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F1A67" w14:textId="77777777" w:rsidR="00BB1D6F" w:rsidRDefault="00BB1D6F" w:rsidP="00262307">
      <w:pPr>
        <w:pStyle w:val="Rodap"/>
        <w:tabs>
          <w:tab w:val="clear" w:pos="4419"/>
          <w:tab w:val="clear" w:pos="8838"/>
        </w:tabs>
        <w:rPr>
          <w:rFonts w:ascii="Arial" w:hAnsi="Arial" w:cs="Arial"/>
          <w:b/>
          <w:bCs/>
          <w:sz w:val="20"/>
          <w:szCs w:val="20"/>
        </w:rPr>
      </w:pPr>
    </w:p>
    <w:p w14:paraId="0198F980" w14:textId="0B6DBF01" w:rsidR="00502FE2" w:rsidRPr="00502FE2" w:rsidRDefault="00ED6059" w:rsidP="00502FE2">
      <w:pPr>
        <w:pStyle w:val="Rodap"/>
        <w:tabs>
          <w:tab w:val="clear" w:pos="4419"/>
          <w:tab w:val="clear" w:pos="8838"/>
        </w:tabs>
        <w:rPr>
          <w:rFonts w:ascii="Arial" w:hAnsi="Arial" w:cs="Arial"/>
          <w:b/>
          <w:bCs/>
          <w:color w:val="215E99" w:themeColor="text2" w:themeTint="BF"/>
          <w:sz w:val="20"/>
          <w:szCs w:val="20"/>
          <w:u w:val="single"/>
        </w:rPr>
      </w:pPr>
      <w:r>
        <w:rPr>
          <w:rFonts w:ascii="Arial" w:hAnsi="Arial" w:cs="Arial"/>
          <w:b/>
          <w:bCs/>
          <w:sz w:val="20"/>
          <w:szCs w:val="20"/>
        </w:rPr>
        <w:t xml:space="preserve">1 - </w:t>
      </w:r>
      <w:r w:rsidRPr="00502FE2">
        <w:rPr>
          <w:rFonts w:ascii="Arial" w:hAnsi="Arial" w:cs="Arial"/>
          <w:b/>
          <w:bCs/>
          <w:sz w:val="20"/>
          <w:szCs w:val="20"/>
        </w:rPr>
        <w:t>IDENTIFICAÇÃO</w:t>
      </w:r>
      <w:r w:rsidR="00502FE2" w:rsidRPr="00ED6059">
        <w:rPr>
          <w:rFonts w:ascii="Arial" w:hAnsi="Arial" w:cs="Arial"/>
          <w:b/>
          <w:bCs/>
          <w:sz w:val="20"/>
          <w:szCs w:val="20"/>
        </w:rPr>
        <w:t xml:space="preserve"> DO RELATÓRIO </w:t>
      </w:r>
      <w:r w:rsidR="00502FE2" w:rsidRPr="00ED6059">
        <w:rPr>
          <w:rFonts w:ascii="Arial" w:hAnsi="Arial" w:cs="Arial"/>
          <w:b/>
          <w:bCs/>
          <w:color w:val="215E99" w:themeColor="text2" w:themeTint="BF"/>
          <w:sz w:val="20"/>
          <w:szCs w:val="20"/>
        </w:rPr>
        <w:t>DE AUDITORIA DAS CONTAS DE GESTÃO</w:t>
      </w:r>
    </w:p>
    <w:p w14:paraId="64A85C85" w14:textId="77777777" w:rsidR="00502FE2" w:rsidRPr="00502FE2" w:rsidRDefault="00502FE2" w:rsidP="00502FE2">
      <w:pPr>
        <w:rPr>
          <w:rFonts w:ascii="Arial" w:hAnsi="Arial" w:cs="Arial"/>
          <w:b/>
          <w:bCs/>
          <w:color w:val="215E99" w:themeColor="text2" w:themeTint="BF"/>
          <w:sz w:val="20"/>
          <w:szCs w:val="20"/>
          <w:highlight w:val="yellow"/>
          <w:u w:val="single"/>
        </w:rPr>
      </w:pPr>
    </w:p>
    <w:p w14:paraId="29F23CED" w14:textId="77777777" w:rsidR="00502FE2" w:rsidRPr="00502FE2" w:rsidRDefault="00502FE2" w:rsidP="00502FE2">
      <w:pPr>
        <w:numPr>
          <w:ilvl w:val="0"/>
          <w:numId w:val="31"/>
        </w:numPr>
        <w:tabs>
          <w:tab w:val="clear" w:pos="720"/>
        </w:tabs>
        <w:spacing w:before="100" w:beforeAutospacing="1" w:after="100" w:afterAutospacing="1"/>
        <w:ind w:left="284" w:hanging="284"/>
        <w:rPr>
          <w:rFonts w:ascii="Arial" w:hAnsi="Arial" w:cs="Arial"/>
        </w:rPr>
      </w:pPr>
      <w:r w:rsidRPr="00502FE2">
        <w:rPr>
          <w:rFonts w:ascii="Arial" w:hAnsi="Arial" w:cs="Arial"/>
          <w:b/>
          <w:bCs/>
        </w:rPr>
        <w:t>Órgão:</w:t>
      </w:r>
      <w:r w:rsidRPr="00502FE2">
        <w:rPr>
          <w:rFonts w:ascii="Arial" w:hAnsi="Arial" w:cs="Arial"/>
        </w:rPr>
        <w:t xml:space="preserve"> [</w:t>
      </w:r>
      <w:r w:rsidRPr="00502FE2">
        <w:rPr>
          <w:rFonts w:ascii="Arial" w:hAnsi="Arial" w:cs="Arial"/>
          <w:color w:val="215E99" w:themeColor="text2" w:themeTint="BF"/>
        </w:rPr>
        <w:t>Nome do órgão</w:t>
      </w:r>
      <w:r w:rsidRPr="00502FE2">
        <w:rPr>
          <w:rFonts w:ascii="Arial" w:hAnsi="Arial" w:cs="Arial"/>
        </w:rPr>
        <w:t>]</w:t>
      </w:r>
    </w:p>
    <w:p w14:paraId="4D181089" w14:textId="77777777" w:rsidR="00502FE2" w:rsidRPr="00502FE2" w:rsidRDefault="00502FE2" w:rsidP="00502FE2">
      <w:pPr>
        <w:numPr>
          <w:ilvl w:val="0"/>
          <w:numId w:val="31"/>
        </w:numPr>
        <w:tabs>
          <w:tab w:val="clear" w:pos="720"/>
        </w:tabs>
        <w:spacing w:before="100" w:beforeAutospacing="1" w:after="100" w:afterAutospacing="1"/>
        <w:ind w:left="284" w:hanging="284"/>
        <w:rPr>
          <w:rFonts w:ascii="Arial" w:hAnsi="Arial" w:cs="Arial"/>
        </w:rPr>
      </w:pPr>
      <w:r w:rsidRPr="00502FE2">
        <w:rPr>
          <w:rFonts w:ascii="Arial" w:hAnsi="Arial" w:cs="Arial"/>
          <w:b/>
          <w:bCs/>
        </w:rPr>
        <w:t>Período de Referência:</w:t>
      </w:r>
      <w:r w:rsidRPr="00502FE2">
        <w:rPr>
          <w:rFonts w:ascii="Arial" w:hAnsi="Arial" w:cs="Arial"/>
        </w:rPr>
        <w:t xml:space="preserve"> Exercício de [</w:t>
      </w:r>
      <w:r w:rsidRPr="00502FE2">
        <w:rPr>
          <w:rFonts w:ascii="Arial" w:hAnsi="Arial" w:cs="Arial"/>
          <w:color w:val="215E99" w:themeColor="text2" w:themeTint="BF"/>
        </w:rPr>
        <w:t>Ano</w:t>
      </w:r>
      <w:r w:rsidRPr="00502FE2">
        <w:rPr>
          <w:rFonts w:ascii="Arial" w:hAnsi="Arial" w:cs="Arial"/>
        </w:rPr>
        <w:t>]</w:t>
      </w:r>
    </w:p>
    <w:p w14:paraId="2F3F39B4" w14:textId="77777777" w:rsidR="00502FE2" w:rsidRPr="00502FE2" w:rsidRDefault="00502FE2" w:rsidP="00502FE2">
      <w:pPr>
        <w:numPr>
          <w:ilvl w:val="0"/>
          <w:numId w:val="31"/>
        </w:numPr>
        <w:tabs>
          <w:tab w:val="clear" w:pos="720"/>
        </w:tabs>
        <w:spacing w:before="100" w:beforeAutospacing="1" w:after="100" w:afterAutospacing="1"/>
        <w:ind w:left="284" w:hanging="284"/>
        <w:rPr>
          <w:rFonts w:ascii="Arial" w:hAnsi="Arial" w:cs="Arial"/>
        </w:rPr>
      </w:pPr>
      <w:r w:rsidRPr="00502FE2">
        <w:rPr>
          <w:rFonts w:ascii="Arial" w:hAnsi="Arial" w:cs="Arial"/>
          <w:b/>
          <w:bCs/>
        </w:rPr>
        <w:t>Unidade de Controle Interno:</w:t>
      </w:r>
      <w:r w:rsidRPr="00502FE2">
        <w:rPr>
          <w:rFonts w:ascii="Arial" w:hAnsi="Arial" w:cs="Arial"/>
        </w:rPr>
        <w:t xml:space="preserve"> [</w:t>
      </w:r>
      <w:r w:rsidRPr="00502FE2">
        <w:rPr>
          <w:rFonts w:ascii="Arial" w:hAnsi="Arial" w:cs="Arial"/>
          <w:color w:val="215E99" w:themeColor="text2" w:themeTint="BF"/>
        </w:rPr>
        <w:t>Nome do Setor</w:t>
      </w:r>
      <w:r w:rsidRPr="00502FE2">
        <w:rPr>
          <w:rFonts w:ascii="Arial" w:hAnsi="Arial" w:cs="Arial"/>
        </w:rPr>
        <w:t>]</w:t>
      </w:r>
    </w:p>
    <w:p w14:paraId="27957161" w14:textId="77777777" w:rsidR="00502FE2" w:rsidRPr="00502FE2" w:rsidRDefault="00502FE2" w:rsidP="00502FE2">
      <w:pPr>
        <w:numPr>
          <w:ilvl w:val="0"/>
          <w:numId w:val="31"/>
        </w:numPr>
        <w:tabs>
          <w:tab w:val="clear" w:pos="720"/>
        </w:tabs>
        <w:spacing w:before="100" w:beforeAutospacing="1" w:after="100" w:afterAutospacing="1"/>
        <w:ind w:left="284" w:hanging="284"/>
        <w:rPr>
          <w:rFonts w:ascii="Arial" w:hAnsi="Arial" w:cs="Arial"/>
        </w:rPr>
      </w:pPr>
      <w:r w:rsidRPr="00502FE2">
        <w:rPr>
          <w:rFonts w:ascii="Arial" w:hAnsi="Arial" w:cs="Arial"/>
          <w:b/>
          <w:bCs/>
        </w:rPr>
        <w:t xml:space="preserve">Posição no Sistema de Controle Interno: </w:t>
      </w:r>
      <w:r w:rsidRPr="00502FE2">
        <w:rPr>
          <w:rFonts w:ascii="Arial" w:hAnsi="Arial" w:cs="Arial"/>
        </w:rPr>
        <w:t>[</w:t>
      </w:r>
      <w:r w:rsidRPr="00502FE2">
        <w:rPr>
          <w:rFonts w:ascii="Arial" w:hAnsi="Arial" w:cs="Arial"/>
          <w:color w:val="215E99" w:themeColor="text2" w:themeTint="BF"/>
        </w:rPr>
        <w:t>Unidade Central de Controle Interno / Unidade Setorial de Controle Interno</w:t>
      </w:r>
      <w:r w:rsidRPr="00502FE2">
        <w:rPr>
          <w:rFonts w:ascii="Arial" w:hAnsi="Arial" w:cs="Arial"/>
        </w:rPr>
        <w:t>]</w:t>
      </w:r>
    </w:p>
    <w:p w14:paraId="2B2B588D" w14:textId="77777777" w:rsidR="00502FE2" w:rsidRPr="00502FE2" w:rsidRDefault="00502FE2" w:rsidP="00502FE2">
      <w:pPr>
        <w:numPr>
          <w:ilvl w:val="0"/>
          <w:numId w:val="31"/>
        </w:numPr>
        <w:tabs>
          <w:tab w:val="clear" w:pos="720"/>
        </w:tabs>
        <w:spacing w:before="100" w:beforeAutospacing="1" w:after="100" w:afterAutospacing="1"/>
        <w:ind w:left="284" w:hanging="284"/>
        <w:rPr>
          <w:rFonts w:ascii="Arial" w:hAnsi="Arial" w:cs="Arial"/>
        </w:rPr>
      </w:pPr>
      <w:r w:rsidRPr="00502FE2">
        <w:rPr>
          <w:rFonts w:ascii="Arial" w:hAnsi="Arial" w:cs="Arial"/>
          <w:b/>
          <w:bCs/>
        </w:rPr>
        <w:t>Relatório nº:</w:t>
      </w:r>
      <w:r w:rsidRPr="00502FE2">
        <w:rPr>
          <w:rFonts w:ascii="Arial" w:hAnsi="Arial" w:cs="Arial"/>
        </w:rPr>
        <w:t xml:space="preserve"> [</w:t>
      </w:r>
      <w:r w:rsidRPr="00502FE2">
        <w:rPr>
          <w:rFonts w:ascii="Arial" w:hAnsi="Arial" w:cs="Arial"/>
          <w:color w:val="215E99" w:themeColor="text2" w:themeTint="BF"/>
        </w:rPr>
        <w:t>Número Sequencial / Ano</w:t>
      </w:r>
      <w:r w:rsidRPr="00502FE2">
        <w:rPr>
          <w:rFonts w:ascii="Arial" w:hAnsi="Arial" w:cs="Arial"/>
        </w:rPr>
        <w:t>]</w:t>
      </w:r>
    </w:p>
    <w:p w14:paraId="38F0E98C" w14:textId="77777777" w:rsidR="00502FE2" w:rsidRPr="00502FE2" w:rsidRDefault="00502FE2" w:rsidP="00502FE2">
      <w:pPr>
        <w:numPr>
          <w:ilvl w:val="0"/>
          <w:numId w:val="31"/>
        </w:numPr>
        <w:tabs>
          <w:tab w:val="clear" w:pos="720"/>
        </w:tabs>
        <w:spacing w:before="100" w:beforeAutospacing="1" w:after="100" w:afterAutospacing="1"/>
        <w:ind w:left="284" w:hanging="284"/>
        <w:rPr>
          <w:rFonts w:ascii="Arial" w:hAnsi="Arial" w:cs="Arial"/>
        </w:rPr>
      </w:pPr>
      <w:r w:rsidRPr="00502FE2">
        <w:rPr>
          <w:rFonts w:ascii="Arial" w:hAnsi="Arial" w:cs="Arial"/>
          <w:b/>
          <w:bCs/>
        </w:rPr>
        <w:t>Nº do processo interno:</w:t>
      </w:r>
      <w:r w:rsidRPr="00502FE2">
        <w:rPr>
          <w:rFonts w:ascii="Arial" w:hAnsi="Arial" w:cs="Arial"/>
        </w:rPr>
        <w:t xml:space="preserve"> [</w:t>
      </w:r>
      <w:r w:rsidRPr="00502FE2">
        <w:rPr>
          <w:rFonts w:ascii="Arial" w:hAnsi="Arial" w:cs="Arial"/>
          <w:color w:val="215E99" w:themeColor="text2" w:themeTint="BF"/>
        </w:rPr>
        <w:t>Número / Ano</w:t>
      </w:r>
      <w:r w:rsidRPr="00502FE2">
        <w:rPr>
          <w:rFonts w:ascii="Arial" w:hAnsi="Arial" w:cs="Arial"/>
        </w:rPr>
        <w:t>]</w:t>
      </w:r>
    </w:p>
    <w:p w14:paraId="0D3C6EEA" w14:textId="77777777" w:rsidR="00502FE2" w:rsidRPr="00502FE2" w:rsidRDefault="00502FE2" w:rsidP="00502FE2">
      <w:pPr>
        <w:numPr>
          <w:ilvl w:val="0"/>
          <w:numId w:val="31"/>
        </w:numPr>
        <w:tabs>
          <w:tab w:val="clear" w:pos="720"/>
        </w:tabs>
        <w:spacing w:before="100" w:beforeAutospacing="1" w:after="100" w:afterAutospacing="1"/>
        <w:ind w:left="284" w:hanging="284"/>
        <w:rPr>
          <w:rFonts w:ascii="Arial" w:hAnsi="Arial" w:cs="Arial"/>
        </w:rPr>
      </w:pPr>
      <w:r w:rsidRPr="00502FE2">
        <w:rPr>
          <w:rFonts w:ascii="Arial" w:hAnsi="Arial" w:cs="Arial"/>
          <w:b/>
          <w:bCs/>
        </w:rPr>
        <w:t>Data da Emissão:</w:t>
      </w:r>
      <w:r w:rsidRPr="00502FE2">
        <w:rPr>
          <w:rFonts w:ascii="Arial" w:hAnsi="Arial" w:cs="Arial"/>
        </w:rPr>
        <w:t xml:space="preserve"> [</w:t>
      </w:r>
      <w:r w:rsidRPr="00502FE2">
        <w:rPr>
          <w:rFonts w:ascii="Arial" w:hAnsi="Arial" w:cs="Arial"/>
          <w:color w:val="215E99" w:themeColor="text2" w:themeTint="BF"/>
        </w:rPr>
        <w:t>Data Completa</w:t>
      </w:r>
      <w:r w:rsidRPr="00502FE2">
        <w:rPr>
          <w:rFonts w:ascii="Arial" w:hAnsi="Arial" w:cs="Arial"/>
        </w:rPr>
        <w:t>]</w:t>
      </w:r>
    </w:p>
    <w:p w14:paraId="6277AC52" w14:textId="77777777" w:rsidR="00502FE2" w:rsidRPr="00502FE2" w:rsidRDefault="00502FE2" w:rsidP="00502FE2">
      <w:pPr>
        <w:numPr>
          <w:ilvl w:val="0"/>
          <w:numId w:val="31"/>
        </w:numPr>
        <w:tabs>
          <w:tab w:val="clear" w:pos="720"/>
          <w:tab w:val="left" w:pos="2880"/>
        </w:tabs>
        <w:spacing w:before="100" w:beforeAutospacing="1" w:after="100" w:afterAutospacing="1"/>
        <w:ind w:left="284" w:hanging="284"/>
        <w:jc w:val="both"/>
        <w:rPr>
          <w:rFonts w:ascii="Arial" w:hAnsi="Arial" w:cs="Arial"/>
          <w:b/>
          <w:bCs/>
          <w:color w:val="215E99" w:themeColor="text2" w:themeTint="BF"/>
        </w:rPr>
      </w:pPr>
      <w:r w:rsidRPr="00502FE2">
        <w:rPr>
          <w:rFonts w:ascii="Arial" w:hAnsi="Arial" w:cs="Arial"/>
          <w:b/>
          <w:bCs/>
        </w:rPr>
        <w:t xml:space="preserve">Conclusão: </w:t>
      </w:r>
      <w:r w:rsidRPr="00502FE2">
        <w:rPr>
          <w:rFonts w:ascii="Arial" w:hAnsi="Arial" w:cs="Arial"/>
        </w:rPr>
        <w:t>[</w:t>
      </w:r>
      <w:r w:rsidRPr="00502FE2">
        <w:rPr>
          <w:rFonts w:ascii="Arial" w:hAnsi="Arial" w:cs="Arial"/>
          <w:color w:val="215E99" w:themeColor="text2" w:themeTint="BF"/>
        </w:rPr>
        <w:t>Regularidade, Regularidade com Ressalvas ou Irregularidade das Contas Anuais de Gestão]</w:t>
      </w:r>
    </w:p>
    <w:p w14:paraId="4125594E" w14:textId="09118E9E" w:rsidR="003A1DC7" w:rsidRPr="003A1DC7" w:rsidRDefault="003A1DC7" w:rsidP="00502FE2">
      <w:pPr>
        <w:pStyle w:val="Rodap"/>
        <w:tabs>
          <w:tab w:val="clear" w:pos="4419"/>
          <w:tab w:val="clear" w:pos="8838"/>
        </w:tabs>
        <w:rPr>
          <w:rFonts w:ascii="Arial" w:hAnsi="Arial" w:cs="Arial"/>
          <w:b/>
          <w:bCs/>
        </w:rPr>
      </w:pPr>
    </w:p>
    <w:p w14:paraId="0C0CC35B" w14:textId="525A42D6" w:rsidR="00502FE2" w:rsidRPr="00502FE2" w:rsidRDefault="007958C3" w:rsidP="00502FE2">
      <w:pPr>
        <w:spacing w:before="100" w:beforeAutospacing="1" w:after="100" w:afterAutospacing="1"/>
        <w:jc w:val="both"/>
        <w:rPr>
          <w:rFonts w:ascii="Arial" w:hAnsi="Arial" w:cs="Arial"/>
          <w:color w:val="215E99" w:themeColor="text2" w:themeTint="BF"/>
        </w:rPr>
      </w:pPr>
      <w:r>
        <w:rPr>
          <w:rFonts w:ascii="Arial" w:hAnsi="Arial" w:cs="Arial"/>
          <w:b/>
          <w:bCs/>
          <w:sz w:val="20"/>
          <w:szCs w:val="20"/>
        </w:rPr>
        <w:t>2</w:t>
      </w:r>
      <w:r w:rsidR="00ED6059">
        <w:rPr>
          <w:rFonts w:ascii="Arial" w:hAnsi="Arial" w:cs="Arial"/>
          <w:b/>
          <w:bCs/>
          <w:sz w:val="20"/>
          <w:szCs w:val="20"/>
        </w:rPr>
        <w:t xml:space="preserve"> -</w:t>
      </w:r>
      <w:r>
        <w:rPr>
          <w:rFonts w:ascii="Arial" w:hAnsi="Arial" w:cs="Arial"/>
          <w:b/>
          <w:bCs/>
          <w:sz w:val="20"/>
          <w:szCs w:val="20"/>
        </w:rPr>
        <w:t xml:space="preserve"> </w:t>
      </w:r>
      <w:r w:rsidR="00502FE2" w:rsidRPr="00502FE2">
        <w:rPr>
          <w:rFonts w:ascii="Arial" w:hAnsi="Arial" w:cs="Arial"/>
          <w:b/>
          <w:bCs/>
          <w:sz w:val="20"/>
          <w:szCs w:val="20"/>
        </w:rPr>
        <w:t xml:space="preserve">DOS RESPONSÁVEIS </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3316"/>
        <w:gridCol w:w="1088"/>
        <w:gridCol w:w="1075"/>
        <w:gridCol w:w="1559"/>
        <w:gridCol w:w="1162"/>
      </w:tblGrid>
      <w:tr w:rsidR="00502FE2" w:rsidRPr="00502FE2" w14:paraId="5581B942" w14:textId="77777777" w:rsidTr="00502FE2">
        <w:trPr>
          <w:cantSplit/>
          <w:jc w:val="center"/>
        </w:trPr>
        <w:tc>
          <w:tcPr>
            <w:tcW w:w="1838" w:type="dxa"/>
          </w:tcPr>
          <w:p w14:paraId="60AF38FF" w14:textId="77777777" w:rsidR="00502FE2" w:rsidRPr="00502FE2" w:rsidRDefault="00502FE2" w:rsidP="00502FE2">
            <w:pPr>
              <w:jc w:val="center"/>
              <w:rPr>
                <w:rFonts w:ascii="Arial" w:hAnsi="Arial" w:cs="Arial"/>
                <w:b/>
                <w:bCs/>
                <w:sz w:val="16"/>
                <w:szCs w:val="16"/>
              </w:rPr>
            </w:pPr>
            <w:r w:rsidRPr="00502FE2">
              <w:rPr>
                <w:rFonts w:ascii="Arial" w:hAnsi="Arial" w:cs="Arial"/>
                <w:b/>
                <w:bCs/>
                <w:sz w:val="16"/>
                <w:szCs w:val="16"/>
              </w:rPr>
              <w:t>Descrição</w:t>
            </w:r>
          </w:p>
        </w:tc>
        <w:tc>
          <w:tcPr>
            <w:tcW w:w="3316" w:type="dxa"/>
          </w:tcPr>
          <w:p w14:paraId="3D2A7EA8" w14:textId="77777777" w:rsidR="00502FE2" w:rsidRPr="00502FE2" w:rsidRDefault="00502FE2" w:rsidP="00502FE2">
            <w:pPr>
              <w:jc w:val="center"/>
              <w:rPr>
                <w:rFonts w:ascii="Arial" w:hAnsi="Arial" w:cs="Arial"/>
                <w:b/>
                <w:bCs/>
                <w:sz w:val="16"/>
                <w:szCs w:val="16"/>
              </w:rPr>
            </w:pPr>
            <w:r w:rsidRPr="00502FE2">
              <w:rPr>
                <w:rFonts w:ascii="Arial" w:hAnsi="Arial" w:cs="Arial"/>
                <w:b/>
                <w:bCs/>
                <w:sz w:val="16"/>
                <w:szCs w:val="16"/>
              </w:rPr>
              <w:t>Nome do Responsável</w:t>
            </w:r>
          </w:p>
        </w:tc>
        <w:tc>
          <w:tcPr>
            <w:tcW w:w="1088" w:type="dxa"/>
          </w:tcPr>
          <w:p w14:paraId="2249BBB7" w14:textId="77777777" w:rsidR="00502FE2" w:rsidRPr="00502FE2" w:rsidRDefault="00502FE2" w:rsidP="00502FE2">
            <w:pPr>
              <w:jc w:val="center"/>
              <w:rPr>
                <w:rFonts w:ascii="Arial" w:hAnsi="Arial" w:cs="Arial"/>
                <w:b/>
                <w:bCs/>
                <w:sz w:val="16"/>
                <w:szCs w:val="16"/>
              </w:rPr>
            </w:pPr>
            <w:r w:rsidRPr="00502FE2">
              <w:rPr>
                <w:rFonts w:ascii="Arial" w:hAnsi="Arial" w:cs="Arial"/>
                <w:b/>
                <w:bCs/>
                <w:sz w:val="16"/>
                <w:szCs w:val="16"/>
              </w:rPr>
              <w:t>Ato de Nomeação</w:t>
            </w:r>
          </w:p>
        </w:tc>
        <w:tc>
          <w:tcPr>
            <w:tcW w:w="1075" w:type="dxa"/>
          </w:tcPr>
          <w:p w14:paraId="01B3164E" w14:textId="77777777" w:rsidR="00502FE2" w:rsidRPr="00502FE2" w:rsidRDefault="00502FE2" w:rsidP="00502FE2">
            <w:pPr>
              <w:jc w:val="center"/>
              <w:rPr>
                <w:rFonts w:ascii="Arial" w:hAnsi="Arial" w:cs="Arial"/>
                <w:b/>
                <w:bCs/>
                <w:sz w:val="16"/>
                <w:szCs w:val="16"/>
              </w:rPr>
            </w:pPr>
            <w:r w:rsidRPr="00502FE2">
              <w:rPr>
                <w:rFonts w:ascii="Arial" w:hAnsi="Arial" w:cs="Arial"/>
                <w:b/>
                <w:bCs/>
                <w:sz w:val="16"/>
                <w:szCs w:val="16"/>
              </w:rPr>
              <w:t>Ato de Exoneração</w:t>
            </w:r>
          </w:p>
        </w:tc>
        <w:tc>
          <w:tcPr>
            <w:tcW w:w="1559" w:type="dxa"/>
          </w:tcPr>
          <w:p w14:paraId="4E6B5200" w14:textId="77777777" w:rsidR="00502FE2" w:rsidRPr="00502FE2" w:rsidRDefault="00502FE2" w:rsidP="00502FE2">
            <w:pPr>
              <w:jc w:val="center"/>
              <w:rPr>
                <w:rFonts w:ascii="Arial" w:hAnsi="Arial" w:cs="Arial"/>
                <w:b/>
                <w:bCs/>
                <w:sz w:val="16"/>
                <w:szCs w:val="16"/>
              </w:rPr>
            </w:pPr>
            <w:r w:rsidRPr="00502FE2">
              <w:rPr>
                <w:rFonts w:ascii="Arial" w:hAnsi="Arial" w:cs="Arial"/>
                <w:b/>
                <w:bCs/>
                <w:sz w:val="16"/>
                <w:szCs w:val="16"/>
              </w:rPr>
              <w:t>CPF</w:t>
            </w:r>
          </w:p>
        </w:tc>
        <w:tc>
          <w:tcPr>
            <w:tcW w:w="1162" w:type="dxa"/>
          </w:tcPr>
          <w:p w14:paraId="0635B587" w14:textId="77777777" w:rsidR="00502FE2" w:rsidRPr="00502FE2" w:rsidRDefault="00502FE2" w:rsidP="00502FE2">
            <w:pPr>
              <w:jc w:val="center"/>
              <w:rPr>
                <w:rFonts w:ascii="Arial" w:hAnsi="Arial" w:cs="Arial"/>
                <w:b/>
                <w:bCs/>
                <w:sz w:val="16"/>
                <w:szCs w:val="16"/>
              </w:rPr>
            </w:pPr>
            <w:r w:rsidRPr="00502FE2">
              <w:rPr>
                <w:rFonts w:ascii="Arial" w:hAnsi="Arial" w:cs="Arial"/>
                <w:b/>
                <w:bCs/>
                <w:sz w:val="16"/>
                <w:szCs w:val="16"/>
              </w:rPr>
              <w:t>Período de Gestão</w:t>
            </w:r>
          </w:p>
        </w:tc>
      </w:tr>
      <w:tr w:rsidR="00502FE2" w:rsidRPr="00502FE2" w14:paraId="16D445B1" w14:textId="77777777" w:rsidTr="00502FE2">
        <w:trPr>
          <w:cantSplit/>
          <w:jc w:val="center"/>
        </w:trPr>
        <w:tc>
          <w:tcPr>
            <w:tcW w:w="1838" w:type="dxa"/>
          </w:tcPr>
          <w:p w14:paraId="6CAD022C" w14:textId="77777777" w:rsidR="00502FE2" w:rsidRPr="00502FE2" w:rsidRDefault="00502FE2" w:rsidP="00502FE2">
            <w:pPr>
              <w:jc w:val="both"/>
              <w:rPr>
                <w:rFonts w:ascii="Arial" w:hAnsi="Arial" w:cs="Arial"/>
                <w:bCs/>
                <w:sz w:val="16"/>
                <w:szCs w:val="16"/>
              </w:rPr>
            </w:pPr>
            <w:r w:rsidRPr="00502FE2">
              <w:rPr>
                <w:rFonts w:ascii="Arial" w:hAnsi="Arial" w:cs="Arial"/>
                <w:bCs/>
                <w:sz w:val="16"/>
                <w:szCs w:val="16"/>
              </w:rPr>
              <w:t xml:space="preserve">Responsável(eis) </w:t>
            </w:r>
            <w:r w:rsidRPr="00502FE2">
              <w:rPr>
                <w:rFonts w:ascii="Arial" w:hAnsi="Arial" w:cs="Arial"/>
                <w:bCs/>
                <w:color w:val="215E99" w:themeColor="text2" w:themeTint="BF"/>
                <w:sz w:val="16"/>
                <w:szCs w:val="16"/>
              </w:rPr>
              <w:t>pela Prestação de Contas Anual de Gestão</w:t>
            </w:r>
          </w:p>
        </w:tc>
        <w:tc>
          <w:tcPr>
            <w:tcW w:w="3316" w:type="dxa"/>
          </w:tcPr>
          <w:p w14:paraId="44395316" w14:textId="77777777" w:rsidR="00502FE2" w:rsidRPr="00502FE2" w:rsidRDefault="00502FE2" w:rsidP="00502FE2">
            <w:pPr>
              <w:rPr>
                <w:rFonts w:ascii="Arial" w:hAnsi="Arial" w:cs="Arial"/>
                <w:bCs/>
                <w:sz w:val="16"/>
                <w:szCs w:val="16"/>
              </w:rPr>
            </w:pPr>
          </w:p>
        </w:tc>
        <w:tc>
          <w:tcPr>
            <w:tcW w:w="1088" w:type="dxa"/>
          </w:tcPr>
          <w:p w14:paraId="66354BA1" w14:textId="77777777" w:rsidR="00502FE2" w:rsidRPr="00502FE2" w:rsidRDefault="00502FE2" w:rsidP="00502FE2">
            <w:pPr>
              <w:rPr>
                <w:rFonts w:ascii="Arial" w:hAnsi="Arial" w:cs="Arial"/>
                <w:bCs/>
                <w:sz w:val="16"/>
                <w:szCs w:val="16"/>
              </w:rPr>
            </w:pPr>
          </w:p>
        </w:tc>
        <w:tc>
          <w:tcPr>
            <w:tcW w:w="1075" w:type="dxa"/>
          </w:tcPr>
          <w:p w14:paraId="25A35B1F" w14:textId="77777777" w:rsidR="00502FE2" w:rsidRPr="00502FE2" w:rsidRDefault="00502FE2" w:rsidP="00502FE2">
            <w:pPr>
              <w:rPr>
                <w:rFonts w:ascii="Arial" w:hAnsi="Arial" w:cs="Arial"/>
                <w:bCs/>
                <w:sz w:val="16"/>
                <w:szCs w:val="16"/>
              </w:rPr>
            </w:pPr>
          </w:p>
        </w:tc>
        <w:tc>
          <w:tcPr>
            <w:tcW w:w="1559" w:type="dxa"/>
          </w:tcPr>
          <w:p w14:paraId="06EB82DE" w14:textId="77777777" w:rsidR="00502FE2" w:rsidRPr="00502FE2" w:rsidRDefault="00502FE2" w:rsidP="00502FE2">
            <w:pPr>
              <w:rPr>
                <w:rFonts w:ascii="Arial" w:hAnsi="Arial" w:cs="Arial"/>
                <w:bCs/>
                <w:sz w:val="16"/>
                <w:szCs w:val="16"/>
              </w:rPr>
            </w:pPr>
          </w:p>
        </w:tc>
        <w:tc>
          <w:tcPr>
            <w:tcW w:w="1162" w:type="dxa"/>
          </w:tcPr>
          <w:p w14:paraId="14082085" w14:textId="77777777" w:rsidR="00502FE2" w:rsidRPr="00502FE2" w:rsidRDefault="00502FE2" w:rsidP="00502FE2">
            <w:pPr>
              <w:rPr>
                <w:rFonts w:ascii="Arial" w:hAnsi="Arial" w:cs="Arial"/>
                <w:sz w:val="16"/>
                <w:szCs w:val="16"/>
              </w:rPr>
            </w:pPr>
          </w:p>
        </w:tc>
      </w:tr>
      <w:tr w:rsidR="00502FE2" w:rsidRPr="00502FE2" w14:paraId="6156580F" w14:textId="77777777" w:rsidTr="00502FE2">
        <w:trPr>
          <w:cantSplit/>
          <w:jc w:val="center"/>
        </w:trPr>
        <w:tc>
          <w:tcPr>
            <w:tcW w:w="1838" w:type="dxa"/>
          </w:tcPr>
          <w:p w14:paraId="688253B1" w14:textId="77777777" w:rsidR="00502FE2" w:rsidRPr="00502FE2" w:rsidRDefault="00502FE2" w:rsidP="00502FE2">
            <w:pPr>
              <w:jc w:val="both"/>
              <w:rPr>
                <w:rFonts w:ascii="Arial" w:hAnsi="Arial" w:cs="Arial"/>
                <w:bCs/>
                <w:sz w:val="16"/>
                <w:szCs w:val="16"/>
              </w:rPr>
            </w:pPr>
            <w:r w:rsidRPr="00502FE2">
              <w:rPr>
                <w:rFonts w:ascii="Arial" w:hAnsi="Arial" w:cs="Arial"/>
                <w:bCs/>
                <w:sz w:val="16"/>
                <w:szCs w:val="16"/>
              </w:rPr>
              <w:t xml:space="preserve">Responsável(eis) pelo encaminhamento </w:t>
            </w:r>
            <w:r w:rsidRPr="00502FE2">
              <w:rPr>
                <w:rFonts w:ascii="Arial" w:hAnsi="Arial" w:cs="Arial"/>
                <w:bCs/>
                <w:color w:val="215E99" w:themeColor="text2" w:themeTint="BF"/>
                <w:sz w:val="16"/>
                <w:szCs w:val="16"/>
              </w:rPr>
              <w:t>da Prestação de Contas Anual de Gestão</w:t>
            </w:r>
          </w:p>
        </w:tc>
        <w:tc>
          <w:tcPr>
            <w:tcW w:w="3316" w:type="dxa"/>
          </w:tcPr>
          <w:p w14:paraId="6AD19693" w14:textId="77777777" w:rsidR="00502FE2" w:rsidRPr="00502FE2" w:rsidRDefault="00502FE2" w:rsidP="00502FE2">
            <w:pPr>
              <w:rPr>
                <w:rFonts w:ascii="Arial" w:hAnsi="Arial" w:cs="Arial"/>
                <w:bCs/>
                <w:sz w:val="16"/>
                <w:szCs w:val="16"/>
              </w:rPr>
            </w:pPr>
          </w:p>
        </w:tc>
        <w:tc>
          <w:tcPr>
            <w:tcW w:w="1088" w:type="dxa"/>
          </w:tcPr>
          <w:p w14:paraId="058A671D" w14:textId="77777777" w:rsidR="00502FE2" w:rsidRPr="00502FE2" w:rsidRDefault="00502FE2" w:rsidP="00502FE2">
            <w:pPr>
              <w:rPr>
                <w:rFonts w:ascii="Arial" w:hAnsi="Arial" w:cs="Arial"/>
                <w:bCs/>
                <w:sz w:val="16"/>
                <w:szCs w:val="16"/>
              </w:rPr>
            </w:pPr>
          </w:p>
        </w:tc>
        <w:tc>
          <w:tcPr>
            <w:tcW w:w="1075" w:type="dxa"/>
          </w:tcPr>
          <w:p w14:paraId="29A2719E" w14:textId="77777777" w:rsidR="00502FE2" w:rsidRPr="00502FE2" w:rsidRDefault="00502FE2" w:rsidP="00502FE2">
            <w:pPr>
              <w:rPr>
                <w:rFonts w:ascii="Arial" w:hAnsi="Arial" w:cs="Arial"/>
                <w:bCs/>
                <w:sz w:val="16"/>
                <w:szCs w:val="16"/>
              </w:rPr>
            </w:pPr>
          </w:p>
        </w:tc>
        <w:tc>
          <w:tcPr>
            <w:tcW w:w="1559" w:type="dxa"/>
          </w:tcPr>
          <w:p w14:paraId="57ED8912" w14:textId="77777777" w:rsidR="00502FE2" w:rsidRPr="00502FE2" w:rsidRDefault="00502FE2" w:rsidP="00502FE2">
            <w:pPr>
              <w:rPr>
                <w:rFonts w:ascii="Arial" w:hAnsi="Arial" w:cs="Arial"/>
                <w:bCs/>
                <w:sz w:val="16"/>
                <w:szCs w:val="16"/>
              </w:rPr>
            </w:pPr>
          </w:p>
        </w:tc>
        <w:tc>
          <w:tcPr>
            <w:tcW w:w="1162" w:type="dxa"/>
          </w:tcPr>
          <w:p w14:paraId="4EB06D1A" w14:textId="77777777" w:rsidR="00502FE2" w:rsidRPr="00502FE2" w:rsidRDefault="00502FE2" w:rsidP="00502FE2">
            <w:pPr>
              <w:rPr>
                <w:rFonts w:ascii="Arial" w:hAnsi="Arial" w:cs="Arial"/>
                <w:sz w:val="16"/>
                <w:szCs w:val="16"/>
              </w:rPr>
            </w:pPr>
          </w:p>
        </w:tc>
      </w:tr>
      <w:tr w:rsidR="00502FE2" w:rsidRPr="00502FE2" w14:paraId="2E05E80F" w14:textId="77777777" w:rsidTr="00502FE2">
        <w:trPr>
          <w:cantSplit/>
          <w:jc w:val="center"/>
        </w:trPr>
        <w:tc>
          <w:tcPr>
            <w:tcW w:w="1838" w:type="dxa"/>
          </w:tcPr>
          <w:p w14:paraId="487D1A94" w14:textId="77777777" w:rsidR="00502FE2" w:rsidRPr="00502FE2" w:rsidRDefault="00502FE2" w:rsidP="00502FE2">
            <w:pPr>
              <w:jc w:val="both"/>
              <w:rPr>
                <w:rFonts w:ascii="Arial" w:hAnsi="Arial" w:cs="Arial"/>
                <w:bCs/>
                <w:sz w:val="16"/>
                <w:szCs w:val="16"/>
              </w:rPr>
            </w:pPr>
            <w:r w:rsidRPr="00502FE2">
              <w:rPr>
                <w:rFonts w:ascii="Arial" w:hAnsi="Arial" w:cs="Arial"/>
                <w:bCs/>
                <w:sz w:val="16"/>
                <w:szCs w:val="16"/>
              </w:rPr>
              <w:t xml:space="preserve">Responsável(eis) pelo Setor Contábil </w:t>
            </w:r>
            <w:r w:rsidRPr="00502FE2">
              <w:rPr>
                <w:rFonts w:ascii="Arial" w:hAnsi="Arial" w:cs="Arial"/>
                <w:bCs/>
                <w:color w:val="215E99" w:themeColor="text2" w:themeTint="BF"/>
                <w:sz w:val="16"/>
                <w:szCs w:val="16"/>
              </w:rPr>
              <w:t>do órgão/entidade</w:t>
            </w:r>
          </w:p>
        </w:tc>
        <w:tc>
          <w:tcPr>
            <w:tcW w:w="3316" w:type="dxa"/>
          </w:tcPr>
          <w:p w14:paraId="02718586" w14:textId="77777777" w:rsidR="00502FE2" w:rsidRPr="00502FE2" w:rsidRDefault="00502FE2" w:rsidP="00502FE2">
            <w:pPr>
              <w:rPr>
                <w:rFonts w:ascii="Arial" w:hAnsi="Arial" w:cs="Arial"/>
                <w:bCs/>
                <w:sz w:val="16"/>
                <w:szCs w:val="16"/>
              </w:rPr>
            </w:pPr>
          </w:p>
        </w:tc>
        <w:tc>
          <w:tcPr>
            <w:tcW w:w="1088" w:type="dxa"/>
          </w:tcPr>
          <w:p w14:paraId="581C0C6B" w14:textId="77777777" w:rsidR="00502FE2" w:rsidRPr="00502FE2" w:rsidRDefault="00502FE2" w:rsidP="00502FE2">
            <w:pPr>
              <w:rPr>
                <w:rFonts w:ascii="Arial" w:hAnsi="Arial" w:cs="Arial"/>
                <w:bCs/>
                <w:sz w:val="16"/>
                <w:szCs w:val="16"/>
              </w:rPr>
            </w:pPr>
          </w:p>
        </w:tc>
        <w:tc>
          <w:tcPr>
            <w:tcW w:w="1075" w:type="dxa"/>
          </w:tcPr>
          <w:p w14:paraId="47153B31" w14:textId="77777777" w:rsidR="00502FE2" w:rsidRPr="00502FE2" w:rsidRDefault="00502FE2" w:rsidP="00502FE2">
            <w:pPr>
              <w:rPr>
                <w:rFonts w:ascii="Arial" w:hAnsi="Arial" w:cs="Arial"/>
                <w:bCs/>
                <w:sz w:val="16"/>
                <w:szCs w:val="16"/>
              </w:rPr>
            </w:pPr>
          </w:p>
        </w:tc>
        <w:tc>
          <w:tcPr>
            <w:tcW w:w="1559" w:type="dxa"/>
          </w:tcPr>
          <w:p w14:paraId="148C9AE0" w14:textId="77777777" w:rsidR="00502FE2" w:rsidRPr="00502FE2" w:rsidRDefault="00502FE2" w:rsidP="00502FE2">
            <w:pPr>
              <w:rPr>
                <w:rFonts w:ascii="Arial" w:hAnsi="Arial" w:cs="Arial"/>
                <w:bCs/>
                <w:sz w:val="16"/>
                <w:szCs w:val="16"/>
              </w:rPr>
            </w:pPr>
          </w:p>
        </w:tc>
        <w:tc>
          <w:tcPr>
            <w:tcW w:w="1162" w:type="dxa"/>
          </w:tcPr>
          <w:p w14:paraId="711E2F35" w14:textId="77777777" w:rsidR="00502FE2" w:rsidRPr="00502FE2" w:rsidRDefault="00502FE2" w:rsidP="00502FE2">
            <w:pPr>
              <w:rPr>
                <w:rFonts w:ascii="Arial" w:hAnsi="Arial" w:cs="Arial"/>
                <w:sz w:val="16"/>
                <w:szCs w:val="16"/>
              </w:rPr>
            </w:pPr>
          </w:p>
        </w:tc>
      </w:tr>
      <w:tr w:rsidR="00502FE2" w:rsidRPr="00502FE2" w14:paraId="5319A44C" w14:textId="77777777" w:rsidTr="00502FE2">
        <w:trPr>
          <w:cantSplit/>
          <w:jc w:val="center"/>
        </w:trPr>
        <w:tc>
          <w:tcPr>
            <w:tcW w:w="1838" w:type="dxa"/>
          </w:tcPr>
          <w:p w14:paraId="33A45F31" w14:textId="77777777" w:rsidR="00502FE2" w:rsidRPr="00502FE2" w:rsidRDefault="00502FE2" w:rsidP="00502FE2">
            <w:pPr>
              <w:jc w:val="both"/>
              <w:rPr>
                <w:rFonts w:ascii="Arial" w:hAnsi="Arial" w:cs="Arial"/>
                <w:bCs/>
                <w:sz w:val="16"/>
                <w:szCs w:val="16"/>
              </w:rPr>
            </w:pPr>
            <w:r w:rsidRPr="00502FE2">
              <w:rPr>
                <w:rFonts w:ascii="Arial" w:hAnsi="Arial" w:cs="Arial"/>
                <w:bCs/>
                <w:sz w:val="16"/>
                <w:szCs w:val="16"/>
              </w:rPr>
              <w:t xml:space="preserve">Responsável(eis) pelo Controle Interno </w:t>
            </w:r>
            <w:r w:rsidRPr="00502FE2">
              <w:rPr>
                <w:rFonts w:ascii="Arial" w:hAnsi="Arial" w:cs="Arial"/>
                <w:bCs/>
                <w:color w:val="215E99" w:themeColor="text2" w:themeTint="BF"/>
                <w:sz w:val="16"/>
                <w:szCs w:val="16"/>
              </w:rPr>
              <w:t>do órgão/entidade</w:t>
            </w:r>
          </w:p>
        </w:tc>
        <w:tc>
          <w:tcPr>
            <w:tcW w:w="3316" w:type="dxa"/>
          </w:tcPr>
          <w:p w14:paraId="43E4A92D" w14:textId="77777777" w:rsidR="00502FE2" w:rsidRPr="00502FE2" w:rsidRDefault="00502FE2" w:rsidP="00502FE2">
            <w:pPr>
              <w:rPr>
                <w:rFonts w:ascii="Arial" w:hAnsi="Arial" w:cs="Arial"/>
                <w:bCs/>
                <w:sz w:val="16"/>
                <w:szCs w:val="16"/>
              </w:rPr>
            </w:pPr>
          </w:p>
        </w:tc>
        <w:tc>
          <w:tcPr>
            <w:tcW w:w="1088" w:type="dxa"/>
          </w:tcPr>
          <w:p w14:paraId="363AFD0A" w14:textId="77777777" w:rsidR="00502FE2" w:rsidRPr="00502FE2" w:rsidRDefault="00502FE2" w:rsidP="00502FE2">
            <w:pPr>
              <w:rPr>
                <w:rFonts w:ascii="Arial" w:hAnsi="Arial" w:cs="Arial"/>
                <w:bCs/>
                <w:sz w:val="16"/>
                <w:szCs w:val="16"/>
              </w:rPr>
            </w:pPr>
          </w:p>
        </w:tc>
        <w:tc>
          <w:tcPr>
            <w:tcW w:w="1075" w:type="dxa"/>
          </w:tcPr>
          <w:p w14:paraId="100A2C5F" w14:textId="77777777" w:rsidR="00502FE2" w:rsidRPr="00502FE2" w:rsidRDefault="00502FE2" w:rsidP="00502FE2">
            <w:pPr>
              <w:rPr>
                <w:rFonts w:ascii="Arial" w:hAnsi="Arial" w:cs="Arial"/>
                <w:bCs/>
                <w:sz w:val="16"/>
                <w:szCs w:val="16"/>
              </w:rPr>
            </w:pPr>
          </w:p>
        </w:tc>
        <w:tc>
          <w:tcPr>
            <w:tcW w:w="1559" w:type="dxa"/>
          </w:tcPr>
          <w:p w14:paraId="7154F3C7" w14:textId="77777777" w:rsidR="00502FE2" w:rsidRPr="00502FE2" w:rsidRDefault="00502FE2" w:rsidP="00502FE2">
            <w:pPr>
              <w:rPr>
                <w:rFonts w:ascii="Arial" w:hAnsi="Arial" w:cs="Arial"/>
                <w:bCs/>
                <w:sz w:val="16"/>
                <w:szCs w:val="16"/>
              </w:rPr>
            </w:pPr>
          </w:p>
        </w:tc>
        <w:tc>
          <w:tcPr>
            <w:tcW w:w="1162" w:type="dxa"/>
          </w:tcPr>
          <w:p w14:paraId="63190D21" w14:textId="77777777" w:rsidR="00502FE2" w:rsidRPr="00502FE2" w:rsidRDefault="00502FE2" w:rsidP="00502FE2">
            <w:pPr>
              <w:rPr>
                <w:rFonts w:ascii="Arial" w:hAnsi="Arial" w:cs="Arial"/>
                <w:sz w:val="16"/>
                <w:szCs w:val="16"/>
              </w:rPr>
            </w:pPr>
          </w:p>
        </w:tc>
      </w:tr>
      <w:tr w:rsidR="00502FE2" w:rsidRPr="00502FE2" w14:paraId="0EBD3E1E" w14:textId="77777777" w:rsidTr="00502FE2">
        <w:trPr>
          <w:cantSplit/>
          <w:jc w:val="center"/>
        </w:trPr>
        <w:tc>
          <w:tcPr>
            <w:tcW w:w="1838" w:type="dxa"/>
          </w:tcPr>
          <w:p w14:paraId="19C0D460" w14:textId="77777777" w:rsidR="00502FE2" w:rsidRPr="00502FE2" w:rsidRDefault="00502FE2" w:rsidP="00502FE2">
            <w:pPr>
              <w:jc w:val="both"/>
              <w:rPr>
                <w:rFonts w:ascii="Arial" w:hAnsi="Arial" w:cs="Arial"/>
                <w:bCs/>
                <w:color w:val="215E99" w:themeColor="text2" w:themeTint="BF"/>
                <w:sz w:val="16"/>
                <w:szCs w:val="16"/>
              </w:rPr>
            </w:pPr>
            <w:r w:rsidRPr="00502FE2">
              <w:rPr>
                <w:rFonts w:ascii="Arial" w:hAnsi="Arial" w:cs="Arial"/>
                <w:bCs/>
                <w:color w:val="215E99" w:themeColor="text2" w:themeTint="BF"/>
                <w:sz w:val="16"/>
                <w:szCs w:val="16"/>
              </w:rPr>
              <w:t>Responsável pela Auditoria das Contas Anuais de Gestão do órgão/entidade</w:t>
            </w:r>
          </w:p>
        </w:tc>
        <w:tc>
          <w:tcPr>
            <w:tcW w:w="3316" w:type="dxa"/>
          </w:tcPr>
          <w:p w14:paraId="15A01569" w14:textId="77777777" w:rsidR="00502FE2" w:rsidRPr="00502FE2" w:rsidRDefault="00502FE2" w:rsidP="00502FE2">
            <w:pPr>
              <w:rPr>
                <w:rFonts w:ascii="Arial" w:hAnsi="Arial" w:cs="Arial"/>
                <w:bCs/>
                <w:sz w:val="16"/>
                <w:szCs w:val="16"/>
              </w:rPr>
            </w:pPr>
          </w:p>
        </w:tc>
        <w:tc>
          <w:tcPr>
            <w:tcW w:w="1088" w:type="dxa"/>
          </w:tcPr>
          <w:p w14:paraId="396208E7" w14:textId="77777777" w:rsidR="00502FE2" w:rsidRPr="00502FE2" w:rsidRDefault="00502FE2" w:rsidP="00502FE2">
            <w:pPr>
              <w:rPr>
                <w:rFonts w:ascii="Arial" w:hAnsi="Arial" w:cs="Arial"/>
                <w:bCs/>
                <w:sz w:val="16"/>
                <w:szCs w:val="16"/>
              </w:rPr>
            </w:pPr>
          </w:p>
        </w:tc>
        <w:tc>
          <w:tcPr>
            <w:tcW w:w="1075" w:type="dxa"/>
          </w:tcPr>
          <w:p w14:paraId="00FC62C2" w14:textId="77777777" w:rsidR="00502FE2" w:rsidRPr="00502FE2" w:rsidRDefault="00502FE2" w:rsidP="00502FE2">
            <w:pPr>
              <w:rPr>
                <w:rFonts w:ascii="Arial" w:hAnsi="Arial" w:cs="Arial"/>
                <w:bCs/>
                <w:sz w:val="16"/>
                <w:szCs w:val="16"/>
              </w:rPr>
            </w:pPr>
          </w:p>
        </w:tc>
        <w:tc>
          <w:tcPr>
            <w:tcW w:w="1559" w:type="dxa"/>
          </w:tcPr>
          <w:p w14:paraId="6D6561F9" w14:textId="77777777" w:rsidR="00502FE2" w:rsidRPr="00502FE2" w:rsidRDefault="00502FE2" w:rsidP="00502FE2">
            <w:pPr>
              <w:rPr>
                <w:rFonts w:ascii="Arial" w:hAnsi="Arial" w:cs="Arial"/>
                <w:bCs/>
                <w:sz w:val="16"/>
                <w:szCs w:val="16"/>
              </w:rPr>
            </w:pPr>
          </w:p>
        </w:tc>
        <w:tc>
          <w:tcPr>
            <w:tcW w:w="1162" w:type="dxa"/>
          </w:tcPr>
          <w:p w14:paraId="656C81D2" w14:textId="77777777" w:rsidR="00502FE2" w:rsidRPr="00502FE2" w:rsidRDefault="00502FE2" w:rsidP="00502FE2">
            <w:pPr>
              <w:rPr>
                <w:rFonts w:ascii="Arial" w:hAnsi="Arial" w:cs="Arial"/>
                <w:sz w:val="16"/>
                <w:szCs w:val="16"/>
              </w:rPr>
            </w:pPr>
          </w:p>
        </w:tc>
      </w:tr>
      <w:tr w:rsidR="00502FE2" w:rsidRPr="00502FE2" w14:paraId="6EBF5E32" w14:textId="77777777" w:rsidTr="00502FE2">
        <w:trPr>
          <w:cantSplit/>
          <w:jc w:val="center"/>
        </w:trPr>
        <w:tc>
          <w:tcPr>
            <w:tcW w:w="1838" w:type="dxa"/>
          </w:tcPr>
          <w:p w14:paraId="0D04BCCC" w14:textId="77777777" w:rsidR="00502FE2" w:rsidRPr="00502FE2" w:rsidRDefault="00502FE2" w:rsidP="00502FE2">
            <w:pPr>
              <w:jc w:val="both"/>
              <w:rPr>
                <w:rFonts w:ascii="Arial" w:hAnsi="Arial" w:cs="Arial"/>
                <w:bCs/>
                <w:sz w:val="16"/>
                <w:szCs w:val="16"/>
              </w:rPr>
            </w:pPr>
            <w:r w:rsidRPr="00502FE2">
              <w:rPr>
                <w:rFonts w:ascii="Arial" w:hAnsi="Arial" w:cs="Arial"/>
                <w:bCs/>
                <w:sz w:val="16"/>
                <w:szCs w:val="16"/>
              </w:rPr>
              <w:t xml:space="preserve">Responsável(eis) pela Tesouraria </w:t>
            </w:r>
            <w:r w:rsidRPr="00502FE2">
              <w:rPr>
                <w:rFonts w:ascii="Arial" w:hAnsi="Arial" w:cs="Arial"/>
                <w:bCs/>
                <w:color w:val="215E99" w:themeColor="text2" w:themeTint="BF"/>
                <w:sz w:val="16"/>
                <w:szCs w:val="16"/>
              </w:rPr>
              <w:t>do órgão/entidade</w:t>
            </w:r>
          </w:p>
        </w:tc>
        <w:tc>
          <w:tcPr>
            <w:tcW w:w="3316" w:type="dxa"/>
          </w:tcPr>
          <w:p w14:paraId="09CBA4EC" w14:textId="77777777" w:rsidR="00502FE2" w:rsidRPr="00502FE2" w:rsidRDefault="00502FE2" w:rsidP="00502FE2">
            <w:pPr>
              <w:rPr>
                <w:rFonts w:ascii="Arial" w:hAnsi="Arial" w:cs="Arial"/>
                <w:bCs/>
                <w:sz w:val="16"/>
                <w:szCs w:val="16"/>
              </w:rPr>
            </w:pPr>
          </w:p>
        </w:tc>
        <w:tc>
          <w:tcPr>
            <w:tcW w:w="1088" w:type="dxa"/>
          </w:tcPr>
          <w:p w14:paraId="648297CC" w14:textId="77777777" w:rsidR="00502FE2" w:rsidRPr="00502FE2" w:rsidRDefault="00502FE2" w:rsidP="00502FE2">
            <w:pPr>
              <w:rPr>
                <w:rFonts w:ascii="Arial" w:hAnsi="Arial" w:cs="Arial"/>
                <w:bCs/>
                <w:sz w:val="16"/>
                <w:szCs w:val="16"/>
              </w:rPr>
            </w:pPr>
          </w:p>
        </w:tc>
        <w:tc>
          <w:tcPr>
            <w:tcW w:w="1075" w:type="dxa"/>
          </w:tcPr>
          <w:p w14:paraId="01065171" w14:textId="77777777" w:rsidR="00502FE2" w:rsidRPr="00502FE2" w:rsidRDefault="00502FE2" w:rsidP="00502FE2">
            <w:pPr>
              <w:rPr>
                <w:rFonts w:ascii="Arial" w:hAnsi="Arial" w:cs="Arial"/>
                <w:bCs/>
                <w:sz w:val="16"/>
                <w:szCs w:val="16"/>
              </w:rPr>
            </w:pPr>
          </w:p>
        </w:tc>
        <w:tc>
          <w:tcPr>
            <w:tcW w:w="1559" w:type="dxa"/>
          </w:tcPr>
          <w:p w14:paraId="6A6F17D7" w14:textId="77777777" w:rsidR="00502FE2" w:rsidRPr="00502FE2" w:rsidRDefault="00502FE2" w:rsidP="00502FE2">
            <w:pPr>
              <w:rPr>
                <w:rFonts w:ascii="Arial" w:hAnsi="Arial" w:cs="Arial"/>
                <w:bCs/>
                <w:sz w:val="16"/>
                <w:szCs w:val="16"/>
              </w:rPr>
            </w:pPr>
          </w:p>
        </w:tc>
        <w:tc>
          <w:tcPr>
            <w:tcW w:w="1162" w:type="dxa"/>
          </w:tcPr>
          <w:p w14:paraId="42F2915C" w14:textId="77777777" w:rsidR="00502FE2" w:rsidRPr="00502FE2" w:rsidRDefault="00502FE2" w:rsidP="00502FE2">
            <w:pPr>
              <w:rPr>
                <w:rFonts w:ascii="Arial" w:hAnsi="Arial" w:cs="Arial"/>
                <w:sz w:val="16"/>
                <w:szCs w:val="16"/>
              </w:rPr>
            </w:pPr>
          </w:p>
        </w:tc>
      </w:tr>
      <w:tr w:rsidR="00502FE2" w:rsidRPr="00502FE2" w14:paraId="5F4A1399" w14:textId="77777777" w:rsidTr="00502FE2">
        <w:trPr>
          <w:cantSplit/>
          <w:jc w:val="center"/>
        </w:trPr>
        <w:tc>
          <w:tcPr>
            <w:tcW w:w="1838" w:type="dxa"/>
          </w:tcPr>
          <w:p w14:paraId="3E8D93F5" w14:textId="77777777" w:rsidR="00502FE2" w:rsidRPr="00502FE2" w:rsidRDefault="00502FE2" w:rsidP="00502FE2">
            <w:pPr>
              <w:jc w:val="both"/>
              <w:rPr>
                <w:rFonts w:ascii="Arial" w:hAnsi="Arial" w:cs="Arial"/>
                <w:bCs/>
                <w:sz w:val="16"/>
                <w:szCs w:val="16"/>
              </w:rPr>
            </w:pPr>
            <w:r w:rsidRPr="00502FE2">
              <w:rPr>
                <w:rFonts w:ascii="Arial" w:hAnsi="Arial" w:cs="Arial"/>
                <w:bCs/>
                <w:sz w:val="16"/>
                <w:szCs w:val="16"/>
              </w:rPr>
              <w:t xml:space="preserve">Responsável(eis) pelos Bens Patrimoniais </w:t>
            </w:r>
            <w:r w:rsidRPr="00502FE2">
              <w:rPr>
                <w:rFonts w:ascii="Arial" w:hAnsi="Arial" w:cs="Arial"/>
                <w:bCs/>
                <w:color w:val="215E99" w:themeColor="text2" w:themeTint="BF"/>
                <w:sz w:val="16"/>
                <w:szCs w:val="16"/>
              </w:rPr>
              <w:t>do órgão/entidade</w:t>
            </w:r>
          </w:p>
        </w:tc>
        <w:tc>
          <w:tcPr>
            <w:tcW w:w="3316" w:type="dxa"/>
          </w:tcPr>
          <w:p w14:paraId="5871F824" w14:textId="77777777" w:rsidR="00502FE2" w:rsidRPr="00502FE2" w:rsidRDefault="00502FE2" w:rsidP="00502FE2">
            <w:pPr>
              <w:rPr>
                <w:rFonts w:ascii="Arial" w:hAnsi="Arial" w:cs="Arial"/>
                <w:bCs/>
                <w:sz w:val="16"/>
                <w:szCs w:val="16"/>
              </w:rPr>
            </w:pPr>
          </w:p>
        </w:tc>
        <w:tc>
          <w:tcPr>
            <w:tcW w:w="1088" w:type="dxa"/>
          </w:tcPr>
          <w:p w14:paraId="27496AA0" w14:textId="77777777" w:rsidR="00502FE2" w:rsidRPr="00502FE2" w:rsidRDefault="00502FE2" w:rsidP="00502FE2">
            <w:pPr>
              <w:rPr>
                <w:rFonts w:ascii="Arial" w:hAnsi="Arial" w:cs="Arial"/>
                <w:bCs/>
                <w:sz w:val="16"/>
                <w:szCs w:val="16"/>
              </w:rPr>
            </w:pPr>
          </w:p>
        </w:tc>
        <w:tc>
          <w:tcPr>
            <w:tcW w:w="1075" w:type="dxa"/>
          </w:tcPr>
          <w:p w14:paraId="468C4508" w14:textId="77777777" w:rsidR="00502FE2" w:rsidRPr="00502FE2" w:rsidRDefault="00502FE2" w:rsidP="00502FE2">
            <w:pPr>
              <w:rPr>
                <w:rFonts w:ascii="Arial" w:hAnsi="Arial" w:cs="Arial"/>
                <w:bCs/>
                <w:sz w:val="16"/>
                <w:szCs w:val="16"/>
              </w:rPr>
            </w:pPr>
          </w:p>
        </w:tc>
        <w:tc>
          <w:tcPr>
            <w:tcW w:w="1559" w:type="dxa"/>
          </w:tcPr>
          <w:p w14:paraId="0E4113A2" w14:textId="77777777" w:rsidR="00502FE2" w:rsidRPr="00502FE2" w:rsidRDefault="00502FE2" w:rsidP="00502FE2">
            <w:pPr>
              <w:rPr>
                <w:rFonts w:ascii="Arial" w:hAnsi="Arial" w:cs="Arial"/>
                <w:bCs/>
                <w:sz w:val="16"/>
                <w:szCs w:val="16"/>
              </w:rPr>
            </w:pPr>
          </w:p>
        </w:tc>
        <w:tc>
          <w:tcPr>
            <w:tcW w:w="1162" w:type="dxa"/>
          </w:tcPr>
          <w:p w14:paraId="719AEB84" w14:textId="77777777" w:rsidR="00502FE2" w:rsidRPr="00502FE2" w:rsidRDefault="00502FE2" w:rsidP="00502FE2">
            <w:pPr>
              <w:rPr>
                <w:rFonts w:ascii="Arial" w:hAnsi="Arial" w:cs="Arial"/>
                <w:sz w:val="16"/>
                <w:szCs w:val="16"/>
              </w:rPr>
            </w:pPr>
          </w:p>
        </w:tc>
      </w:tr>
      <w:tr w:rsidR="00502FE2" w:rsidRPr="00502FE2" w14:paraId="7B953F44" w14:textId="77777777" w:rsidTr="00502FE2">
        <w:trPr>
          <w:cantSplit/>
          <w:jc w:val="center"/>
        </w:trPr>
        <w:tc>
          <w:tcPr>
            <w:tcW w:w="1838" w:type="dxa"/>
          </w:tcPr>
          <w:p w14:paraId="37DEBD1C" w14:textId="77777777" w:rsidR="00502FE2" w:rsidRPr="00502FE2" w:rsidRDefault="00502FE2" w:rsidP="00502FE2">
            <w:pPr>
              <w:jc w:val="both"/>
              <w:rPr>
                <w:rFonts w:ascii="Arial" w:hAnsi="Arial" w:cs="Arial"/>
                <w:bCs/>
                <w:sz w:val="16"/>
                <w:szCs w:val="16"/>
              </w:rPr>
            </w:pPr>
            <w:r w:rsidRPr="00502FE2">
              <w:rPr>
                <w:rFonts w:ascii="Arial" w:hAnsi="Arial" w:cs="Arial"/>
                <w:bCs/>
                <w:sz w:val="16"/>
                <w:szCs w:val="16"/>
              </w:rPr>
              <w:t xml:space="preserve">Outros responsáveis envolvidos na </w:t>
            </w:r>
            <w:r w:rsidRPr="00502FE2">
              <w:rPr>
                <w:rFonts w:ascii="Arial" w:hAnsi="Arial" w:cs="Arial"/>
                <w:bCs/>
                <w:color w:val="215E99" w:themeColor="text2" w:themeTint="BF"/>
                <w:sz w:val="16"/>
                <w:szCs w:val="16"/>
              </w:rPr>
              <w:t>Prestação de Contas Anual de Gestão</w:t>
            </w:r>
          </w:p>
        </w:tc>
        <w:tc>
          <w:tcPr>
            <w:tcW w:w="3316" w:type="dxa"/>
          </w:tcPr>
          <w:p w14:paraId="77099D8E" w14:textId="77777777" w:rsidR="00502FE2" w:rsidRPr="00502FE2" w:rsidRDefault="00502FE2" w:rsidP="00502FE2">
            <w:pPr>
              <w:rPr>
                <w:rFonts w:ascii="Arial" w:hAnsi="Arial" w:cs="Arial"/>
                <w:bCs/>
                <w:sz w:val="16"/>
                <w:szCs w:val="16"/>
              </w:rPr>
            </w:pPr>
          </w:p>
        </w:tc>
        <w:tc>
          <w:tcPr>
            <w:tcW w:w="1088" w:type="dxa"/>
          </w:tcPr>
          <w:p w14:paraId="46EE4E3E" w14:textId="77777777" w:rsidR="00502FE2" w:rsidRPr="00502FE2" w:rsidRDefault="00502FE2" w:rsidP="00502FE2">
            <w:pPr>
              <w:rPr>
                <w:rFonts w:ascii="Arial" w:hAnsi="Arial" w:cs="Arial"/>
                <w:bCs/>
                <w:sz w:val="16"/>
                <w:szCs w:val="16"/>
              </w:rPr>
            </w:pPr>
          </w:p>
        </w:tc>
        <w:tc>
          <w:tcPr>
            <w:tcW w:w="1075" w:type="dxa"/>
          </w:tcPr>
          <w:p w14:paraId="3F3C6B87" w14:textId="77777777" w:rsidR="00502FE2" w:rsidRPr="00502FE2" w:rsidRDefault="00502FE2" w:rsidP="00502FE2">
            <w:pPr>
              <w:rPr>
                <w:rFonts w:ascii="Arial" w:hAnsi="Arial" w:cs="Arial"/>
                <w:bCs/>
                <w:sz w:val="16"/>
                <w:szCs w:val="16"/>
              </w:rPr>
            </w:pPr>
          </w:p>
        </w:tc>
        <w:tc>
          <w:tcPr>
            <w:tcW w:w="1559" w:type="dxa"/>
          </w:tcPr>
          <w:p w14:paraId="0BF5ED11" w14:textId="77777777" w:rsidR="00502FE2" w:rsidRPr="00502FE2" w:rsidRDefault="00502FE2" w:rsidP="00502FE2">
            <w:pPr>
              <w:rPr>
                <w:rFonts w:ascii="Arial" w:hAnsi="Arial" w:cs="Arial"/>
                <w:bCs/>
                <w:sz w:val="16"/>
                <w:szCs w:val="16"/>
              </w:rPr>
            </w:pPr>
          </w:p>
        </w:tc>
        <w:tc>
          <w:tcPr>
            <w:tcW w:w="1162" w:type="dxa"/>
          </w:tcPr>
          <w:p w14:paraId="7494628A" w14:textId="77777777" w:rsidR="00502FE2" w:rsidRPr="00502FE2" w:rsidRDefault="00502FE2" w:rsidP="00502FE2">
            <w:pPr>
              <w:rPr>
                <w:rFonts w:ascii="Arial" w:hAnsi="Arial" w:cs="Arial"/>
                <w:sz w:val="16"/>
                <w:szCs w:val="16"/>
              </w:rPr>
            </w:pPr>
          </w:p>
        </w:tc>
      </w:tr>
    </w:tbl>
    <w:p w14:paraId="27A90CB7" w14:textId="77777777" w:rsidR="00502FE2" w:rsidRPr="00502FE2" w:rsidRDefault="00502FE2" w:rsidP="00502FE2">
      <w:pPr>
        <w:ind w:left="720"/>
        <w:rPr>
          <w:rFonts w:ascii="Arial" w:hAnsi="Arial" w:cs="Arial"/>
          <w:b/>
          <w:bCs/>
          <w:sz w:val="20"/>
          <w:szCs w:val="20"/>
        </w:rPr>
      </w:pPr>
    </w:p>
    <w:p w14:paraId="1B598972" w14:textId="77777777" w:rsidR="00502FE2" w:rsidRPr="00502FE2" w:rsidRDefault="00502FE2" w:rsidP="00502FE2">
      <w:pPr>
        <w:rPr>
          <w:rFonts w:ascii="Arial" w:hAnsi="Arial" w:cs="Arial"/>
          <w:b/>
          <w:bCs/>
          <w:sz w:val="20"/>
          <w:szCs w:val="20"/>
        </w:rPr>
      </w:pPr>
    </w:p>
    <w:p w14:paraId="54FAA065" w14:textId="77777777" w:rsidR="00502FE2" w:rsidRPr="00502FE2" w:rsidRDefault="00502FE2" w:rsidP="00502FE2">
      <w:pPr>
        <w:rPr>
          <w:rFonts w:ascii="Arial" w:hAnsi="Arial" w:cs="Arial"/>
          <w:b/>
          <w:bCs/>
          <w:sz w:val="20"/>
          <w:szCs w:val="20"/>
        </w:rPr>
      </w:pPr>
    </w:p>
    <w:p w14:paraId="2DE8358F" w14:textId="6D178AF9" w:rsidR="00502FE2" w:rsidRPr="00ED6059" w:rsidRDefault="00502FE2" w:rsidP="00502FE2">
      <w:pPr>
        <w:rPr>
          <w:rFonts w:ascii="Arial" w:hAnsi="Arial" w:cs="Arial"/>
          <w:b/>
          <w:bCs/>
          <w:sz w:val="20"/>
          <w:szCs w:val="20"/>
        </w:rPr>
      </w:pPr>
      <w:r w:rsidRPr="00502FE2">
        <w:rPr>
          <w:rFonts w:ascii="Arial" w:hAnsi="Arial" w:cs="Arial"/>
          <w:b/>
          <w:bCs/>
          <w:sz w:val="20"/>
          <w:szCs w:val="20"/>
        </w:rPr>
        <w:t>3</w:t>
      </w:r>
      <w:r w:rsidR="00ED6059">
        <w:rPr>
          <w:rFonts w:ascii="Arial" w:hAnsi="Arial" w:cs="Arial"/>
          <w:b/>
          <w:bCs/>
          <w:sz w:val="20"/>
          <w:szCs w:val="20"/>
        </w:rPr>
        <w:t xml:space="preserve"> </w:t>
      </w:r>
      <w:r w:rsidR="00B42802" w:rsidRPr="00ED6059">
        <w:rPr>
          <w:rFonts w:ascii="Arial" w:hAnsi="Arial" w:cs="Arial"/>
          <w:b/>
          <w:bCs/>
          <w:sz w:val="20"/>
          <w:szCs w:val="20"/>
        </w:rPr>
        <w:t>- DAS</w:t>
      </w:r>
      <w:r w:rsidRPr="00ED6059">
        <w:rPr>
          <w:rFonts w:ascii="Arial" w:hAnsi="Arial" w:cs="Arial"/>
          <w:b/>
          <w:bCs/>
          <w:sz w:val="20"/>
          <w:szCs w:val="20"/>
        </w:rPr>
        <w:t xml:space="preserve"> AÇÕES DO ÓRGÃO DE CONTROLE INTERNO</w:t>
      </w:r>
    </w:p>
    <w:p w14:paraId="405B73E2" w14:textId="77777777" w:rsidR="00502FE2" w:rsidRPr="00ED6059" w:rsidRDefault="00502FE2" w:rsidP="00502FE2">
      <w:pPr>
        <w:rPr>
          <w:rFonts w:ascii="Arial" w:hAnsi="Arial" w:cs="Arial"/>
          <w:b/>
          <w:bCs/>
          <w:sz w:val="20"/>
          <w:szCs w:val="20"/>
        </w:rPr>
      </w:pPr>
    </w:p>
    <w:p w14:paraId="0F798324" w14:textId="77777777" w:rsidR="00502FE2" w:rsidRPr="00502FE2" w:rsidRDefault="00502FE2" w:rsidP="00502FE2">
      <w:pPr>
        <w:jc w:val="both"/>
        <w:rPr>
          <w:rFonts w:ascii="Arial" w:hAnsi="Arial" w:cs="Arial"/>
          <w:sz w:val="18"/>
          <w:szCs w:val="18"/>
        </w:rPr>
      </w:pPr>
      <w:r w:rsidRPr="00502FE2">
        <w:rPr>
          <w:rFonts w:ascii="Arial" w:hAnsi="Arial" w:cs="Arial"/>
          <w:b/>
          <w:bCs/>
          <w:sz w:val="18"/>
          <w:szCs w:val="18"/>
        </w:rPr>
        <w:t xml:space="preserve">Base Normativa: </w:t>
      </w:r>
      <w:r w:rsidRPr="00502FE2">
        <w:rPr>
          <w:rFonts w:ascii="Arial" w:hAnsi="Arial" w:cs="Arial"/>
          <w:sz w:val="18"/>
          <w:szCs w:val="18"/>
        </w:rPr>
        <w:t>Constituição Federal, Constituição Estadual, Lei Complementar Estadual n.º 63/90 e Regimento Interno do TCE-RJ, aprovado pela Deliberação n.º 338/2023.</w:t>
      </w:r>
      <w:r w:rsidRPr="00502FE2">
        <w:rPr>
          <w:rFonts w:ascii="Arial" w:hAnsi="Arial" w:cs="Arial"/>
          <w:sz w:val="18"/>
          <w:szCs w:val="18"/>
        </w:rPr>
        <w:tab/>
      </w:r>
    </w:p>
    <w:p w14:paraId="43A8ADFB" w14:textId="77777777" w:rsidR="00502FE2" w:rsidRPr="00502FE2" w:rsidRDefault="00502FE2" w:rsidP="00502FE2">
      <w:pPr>
        <w:jc w:val="both"/>
        <w:rPr>
          <w:rFonts w:ascii="Arial" w:hAnsi="Arial" w:cs="Arial"/>
          <w:color w:val="FF0000"/>
          <w:sz w:val="18"/>
          <w:szCs w:val="18"/>
        </w:rPr>
      </w:pPr>
    </w:p>
    <w:p w14:paraId="39274EF9" w14:textId="77777777" w:rsidR="00502FE2" w:rsidRPr="00502FE2" w:rsidRDefault="00502FE2" w:rsidP="00502FE2">
      <w:pPr>
        <w:jc w:val="both"/>
        <w:rPr>
          <w:rFonts w:ascii="Arial" w:hAnsi="Arial" w:cs="Arial"/>
          <w:b/>
          <w:bCs/>
          <w:i/>
          <w:iCs/>
          <w:color w:val="215E99" w:themeColor="text2" w:themeTint="BF"/>
          <w:sz w:val="18"/>
          <w:szCs w:val="18"/>
        </w:rPr>
      </w:pPr>
      <w:r w:rsidRPr="00502FE2">
        <w:rPr>
          <w:rFonts w:ascii="Arial" w:hAnsi="Arial" w:cs="Arial"/>
          <w:b/>
          <w:bCs/>
          <w:i/>
          <w:iCs/>
          <w:color w:val="215E99" w:themeColor="text2" w:themeTint="BF"/>
          <w:sz w:val="18"/>
          <w:szCs w:val="18"/>
          <w:u w:val="single"/>
        </w:rPr>
        <w:lastRenderedPageBreak/>
        <w:t>Observação</w:t>
      </w:r>
      <w:r w:rsidRPr="00502FE2">
        <w:rPr>
          <w:rFonts w:ascii="Arial" w:hAnsi="Arial" w:cs="Arial"/>
          <w:b/>
          <w:bCs/>
          <w:i/>
          <w:iCs/>
          <w:color w:val="215E99" w:themeColor="text2" w:themeTint="BF"/>
          <w:sz w:val="18"/>
          <w:szCs w:val="18"/>
        </w:rPr>
        <w:t xml:space="preserve">: Independentemente da marcação efetuada nas Questões Normativas (“Sim” ou “Não”), o Controle Interno DEVERÁ apresentar relato sucinto e objetivo, por meio de Nota Explicativa vinculada a cada item, pormenorizando o motivo da resposta, bem como as evidências analisadas, documentos consultados, procedimentos aplicados e, quando for o caso, as medidas adotadas para correção das inconformidades identificadas. </w:t>
      </w:r>
      <w:r w:rsidRPr="00502FE2">
        <w:rPr>
          <w:rFonts w:ascii="Arial" w:hAnsi="Arial" w:cs="Arial"/>
          <w:b/>
          <w:bCs/>
          <w:i/>
          <w:iCs/>
          <w:color w:val="215E99" w:themeColor="text2" w:themeTint="BF"/>
          <w:sz w:val="18"/>
          <w:szCs w:val="18"/>
          <w:u w:val="single"/>
        </w:rPr>
        <w:t>A simples marcação do campo NÃO supre a exigência de fundamentação mínima</w:t>
      </w:r>
      <w:r w:rsidRPr="00502FE2">
        <w:rPr>
          <w:rFonts w:ascii="Arial" w:hAnsi="Arial" w:cs="Arial"/>
          <w:b/>
          <w:bCs/>
          <w:i/>
          <w:iCs/>
          <w:color w:val="215E99" w:themeColor="text2" w:themeTint="BF"/>
          <w:sz w:val="18"/>
          <w:szCs w:val="18"/>
        </w:rPr>
        <w:t>, sendo indispensável a descrição das razões que justificam o atendimento ou o não atendimento do quesito, de forma clara, verificável e alinhada às boas práticas de controle governamental.</w:t>
      </w:r>
    </w:p>
    <w:p w14:paraId="340D89AA" w14:textId="77777777" w:rsidR="00502FE2" w:rsidRPr="00502FE2" w:rsidRDefault="00502FE2" w:rsidP="00502FE2">
      <w:pPr>
        <w:ind w:left="1065"/>
        <w:rPr>
          <w:rFonts w:ascii="Arial" w:hAnsi="Arial" w:cs="Arial"/>
          <w:b/>
          <w:bCs/>
          <w:color w:val="215E99" w:themeColor="text2" w:themeTint="BF"/>
          <w:sz w:val="20"/>
          <w:szCs w:val="20"/>
        </w:rPr>
      </w:pPr>
    </w:p>
    <w:p w14:paraId="0667051F" w14:textId="77777777" w:rsidR="00502FE2" w:rsidRPr="00502FE2" w:rsidRDefault="00502FE2" w:rsidP="00502FE2">
      <w:pPr>
        <w:ind w:left="1065"/>
        <w:rPr>
          <w:rFonts w:ascii="Arial" w:hAnsi="Arial" w:cs="Arial"/>
          <w:b/>
          <w:bCs/>
          <w:sz w:val="20"/>
          <w:szCs w:val="20"/>
        </w:rPr>
      </w:pP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5"/>
        <w:gridCol w:w="992"/>
        <w:gridCol w:w="992"/>
        <w:gridCol w:w="1089"/>
      </w:tblGrid>
      <w:tr w:rsidR="00502FE2" w:rsidRPr="00502FE2" w14:paraId="0A0022FA" w14:textId="77777777" w:rsidTr="00502FE2">
        <w:trPr>
          <w:cantSplit/>
          <w:trHeight w:val="182"/>
          <w:tblHeader/>
          <w:jc w:val="center"/>
        </w:trPr>
        <w:tc>
          <w:tcPr>
            <w:tcW w:w="5954" w:type="dxa"/>
            <w:gridSpan w:val="2"/>
            <w:vAlign w:val="center"/>
            <w:hideMark/>
          </w:tcPr>
          <w:p w14:paraId="393C18E1" w14:textId="77777777" w:rsidR="00502FE2" w:rsidRPr="00502FE2" w:rsidRDefault="00502FE2" w:rsidP="00502FE2">
            <w:pPr>
              <w:jc w:val="center"/>
              <w:rPr>
                <w:rFonts w:ascii="Arial" w:hAnsi="Arial" w:cs="Arial"/>
                <w:b/>
                <w:sz w:val="16"/>
                <w:szCs w:val="16"/>
              </w:rPr>
            </w:pPr>
            <w:r w:rsidRPr="00502FE2">
              <w:rPr>
                <w:rFonts w:ascii="Arial" w:hAnsi="Arial" w:cs="Arial"/>
                <w:b/>
                <w:sz w:val="16"/>
                <w:szCs w:val="16"/>
              </w:rPr>
              <w:t>Questões Normativas</w:t>
            </w:r>
          </w:p>
        </w:tc>
        <w:tc>
          <w:tcPr>
            <w:tcW w:w="992" w:type="dxa"/>
            <w:vAlign w:val="center"/>
            <w:hideMark/>
          </w:tcPr>
          <w:p w14:paraId="5193466E" w14:textId="77777777" w:rsidR="00502FE2" w:rsidRPr="00502FE2" w:rsidRDefault="00502FE2" w:rsidP="00502FE2">
            <w:pPr>
              <w:ind w:right="17"/>
              <w:jc w:val="center"/>
              <w:rPr>
                <w:rFonts w:ascii="Arial" w:hAnsi="Arial" w:cs="Arial"/>
                <w:b/>
                <w:sz w:val="16"/>
                <w:szCs w:val="16"/>
              </w:rPr>
            </w:pPr>
            <w:r w:rsidRPr="00502FE2">
              <w:rPr>
                <w:rFonts w:ascii="Arial" w:hAnsi="Arial" w:cs="Arial"/>
                <w:b/>
                <w:sz w:val="16"/>
                <w:szCs w:val="16"/>
              </w:rPr>
              <w:t>Sim</w:t>
            </w:r>
          </w:p>
        </w:tc>
        <w:tc>
          <w:tcPr>
            <w:tcW w:w="992" w:type="dxa"/>
            <w:vAlign w:val="center"/>
            <w:hideMark/>
          </w:tcPr>
          <w:p w14:paraId="1A01C9DF" w14:textId="77777777" w:rsidR="00502FE2" w:rsidRPr="00502FE2" w:rsidRDefault="00502FE2" w:rsidP="00502FE2">
            <w:pPr>
              <w:ind w:left="-74" w:right="17"/>
              <w:jc w:val="center"/>
              <w:rPr>
                <w:rFonts w:ascii="Arial" w:hAnsi="Arial" w:cs="Arial"/>
                <w:b/>
                <w:sz w:val="16"/>
                <w:szCs w:val="16"/>
              </w:rPr>
            </w:pPr>
            <w:r w:rsidRPr="00502FE2">
              <w:rPr>
                <w:rFonts w:ascii="Arial" w:hAnsi="Arial" w:cs="Arial"/>
                <w:b/>
                <w:sz w:val="16"/>
                <w:szCs w:val="16"/>
              </w:rPr>
              <w:t>Não</w:t>
            </w:r>
          </w:p>
        </w:tc>
        <w:tc>
          <w:tcPr>
            <w:tcW w:w="1089" w:type="dxa"/>
            <w:vMerge w:val="restart"/>
            <w:vAlign w:val="center"/>
            <w:hideMark/>
          </w:tcPr>
          <w:p w14:paraId="51AA36AB" w14:textId="77777777" w:rsidR="00502FE2" w:rsidRPr="00502FE2" w:rsidRDefault="00502FE2" w:rsidP="00502FE2">
            <w:pPr>
              <w:jc w:val="center"/>
              <w:rPr>
                <w:rFonts w:ascii="Arial" w:hAnsi="Arial" w:cs="Arial"/>
                <w:b/>
                <w:sz w:val="16"/>
                <w:szCs w:val="16"/>
              </w:rPr>
            </w:pPr>
            <w:r w:rsidRPr="00502FE2">
              <w:rPr>
                <w:rFonts w:ascii="Arial" w:hAnsi="Arial" w:cs="Arial"/>
                <w:b/>
                <w:sz w:val="16"/>
                <w:szCs w:val="16"/>
              </w:rPr>
              <w:t>Vide Nota Explicativa</w:t>
            </w:r>
          </w:p>
        </w:tc>
      </w:tr>
      <w:tr w:rsidR="00502FE2" w:rsidRPr="00502FE2" w14:paraId="610595F9" w14:textId="77777777" w:rsidTr="00502FE2">
        <w:trPr>
          <w:cantSplit/>
          <w:trHeight w:val="263"/>
          <w:jc w:val="center"/>
        </w:trPr>
        <w:tc>
          <w:tcPr>
            <w:tcW w:w="709" w:type="dxa"/>
            <w:vAlign w:val="center"/>
          </w:tcPr>
          <w:p w14:paraId="424A9707" w14:textId="77777777" w:rsidR="00502FE2" w:rsidRPr="00502FE2" w:rsidRDefault="00502FE2" w:rsidP="00502FE2">
            <w:pPr>
              <w:spacing w:after="240"/>
              <w:jc w:val="center"/>
              <w:rPr>
                <w:rFonts w:ascii="Arial" w:hAnsi="Arial" w:cs="Arial"/>
                <w:sz w:val="16"/>
                <w:szCs w:val="16"/>
              </w:rPr>
            </w:pPr>
            <w:r w:rsidRPr="00502FE2">
              <w:rPr>
                <w:rFonts w:ascii="Arial" w:hAnsi="Arial" w:cs="Arial"/>
                <w:sz w:val="16"/>
                <w:szCs w:val="16"/>
              </w:rPr>
              <w:t>3.1</w:t>
            </w:r>
          </w:p>
        </w:tc>
        <w:tc>
          <w:tcPr>
            <w:tcW w:w="5245" w:type="dxa"/>
            <w:vAlign w:val="center"/>
          </w:tcPr>
          <w:p w14:paraId="4290C8F3" w14:textId="77777777" w:rsidR="00502FE2" w:rsidRPr="00502FE2" w:rsidRDefault="00502FE2" w:rsidP="00502FE2">
            <w:pPr>
              <w:tabs>
                <w:tab w:val="left" w:pos="5014"/>
              </w:tabs>
              <w:ind w:right="17"/>
              <w:jc w:val="both"/>
              <w:rPr>
                <w:rFonts w:ascii="Arial" w:hAnsi="Arial" w:cs="Arial"/>
                <w:sz w:val="16"/>
                <w:szCs w:val="16"/>
              </w:rPr>
            </w:pPr>
            <w:r w:rsidRPr="00502FE2">
              <w:rPr>
                <w:rFonts w:ascii="Arial" w:hAnsi="Arial" w:cs="Arial"/>
                <w:sz w:val="16"/>
                <w:szCs w:val="16"/>
              </w:rPr>
              <w:t>Existem manuais, rotinas ou normas internas que disciplinam os procedimentos, atividades, atribuições da unidade de controle interno?</w:t>
            </w:r>
          </w:p>
        </w:tc>
        <w:tc>
          <w:tcPr>
            <w:tcW w:w="992" w:type="dxa"/>
            <w:vAlign w:val="center"/>
          </w:tcPr>
          <w:p w14:paraId="4779F136" w14:textId="77777777" w:rsidR="00502FE2" w:rsidRPr="00502FE2" w:rsidRDefault="00502FE2" w:rsidP="00502FE2">
            <w:pPr>
              <w:spacing w:afterLines="60" w:after="144"/>
              <w:ind w:right="15"/>
              <w:rPr>
                <w:rFonts w:ascii="Arial" w:hAnsi="Arial" w:cs="Arial"/>
                <w:sz w:val="16"/>
                <w:szCs w:val="16"/>
              </w:rPr>
            </w:pPr>
          </w:p>
        </w:tc>
        <w:tc>
          <w:tcPr>
            <w:tcW w:w="992" w:type="dxa"/>
            <w:vAlign w:val="center"/>
          </w:tcPr>
          <w:p w14:paraId="2C2783C7" w14:textId="77777777" w:rsidR="00502FE2" w:rsidRPr="00502FE2" w:rsidRDefault="00502FE2" w:rsidP="00502FE2">
            <w:pPr>
              <w:spacing w:afterLines="60" w:after="144"/>
              <w:ind w:right="15"/>
              <w:rPr>
                <w:rFonts w:ascii="Arial" w:hAnsi="Arial" w:cs="Arial"/>
                <w:sz w:val="16"/>
                <w:szCs w:val="16"/>
              </w:rPr>
            </w:pPr>
          </w:p>
        </w:tc>
        <w:tc>
          <w:tcPr>
            <w:tcW w:w="1089" w:type="dxa"/>
            <w:vMerge/>
            <w:vAlign w:val="center"/>
          </w:tcPr>
          <w:p w14:paraId="02F736FF" w14:textId="77777777" w:rsidR="00502FE2" w:rsidRPr="00502FE2" w:rsidRDefault="00502FE2" w:rsidP="00502FE2">
            <w:pPr>
              <w:spacing w:afterLines="60" w:after="144"/>
              <w:ind w:right="15"/>
              <w:rPr>
                <w:rFonts w:ascii="Arial" w:hAnsi="Arial" w:cs="Arial"/>
                <w:sz w:val="16"/>
                <w:szCs w:val="16"/>
              </w:rPr>
            </w:pPr>
          </w:p>
        </w:tc>
      </w:tr>
      <w:tr w:rsidR="00502FE2" w:rsidRPr="00502FE2" w14:paraId="5BE9E5CE" w14:textId="77777777" w:rsidTr="00502FE2">
        <w:trPr>
          <w:cantSplit/>
          <w:trHeight w:val="263"/>
          <w:jc w:val="center"/>
        </w:trPr>
        <w:tc>
          <w:tcPr>
            <w:tcW w:w="709" w:type="dxa"/>
            <w:vAlign w:val="center"/>
          </w:tcPr>
          <w:p w14:paraId="2E575A49" w14:textId="77777777" w:rsidR="00502FE2" w:rsidRPr="00502FE2" w:rsidRDefault="00502FE2" w:rsidP="00502FE2">
            <w:pPr>
              <w:jc w:val="center"/>
              <w:rPr>
                <w:rFonts w:ascii="Arial" w:hAnsi="Arial" w:cs="Arial"/>
                <w:sz w:val="16"/>
                <w:szCs w:val="16"/>
              </w:rPr>
            </w:pPr>
            <w:r w:rsidRPr="00502FE2">
              <w:rPr>
                <w:rFonts w:ascii="Arial" w:hAnsi="Arial" w:cs="Arial"/>
                <w:sz w:val="16"/>
                <w:szCs w:val="16"/>
              </w:rPr>
              <w:t>3.2</w:t>
            </w:r>
          </w:p>
        </w:tc>
        <w:tc>
          <w:tcPr>
            <w:tcW w:w="5245" w:type="dxa"/>
            <w:vAlign w:val="center"/>
          </w:tcPr>
          <w:p w14:paraId="682F716B" w14:textId="77777777" w:rsidR="00502FE2" w:rsidRPr="00502FE2" w:rsidRDefault="00502FE2" w:rsidP="00502FE2">
            <w:pPr>
              <w:tabs>
                <w:tab w:val="left" w:pos="5014"/>
              </w:tabs>
              <w:ind w:right="17"/>
              <w:jc w:val="both"/>
              <w:rPr>
                <w:rFonts w:ascii="Arial" w:hAnsi="Arial" w:cs="Arial"/>
                <w:sz w:val="16"/>
                <w:szCs w:val="16"/>
              </w:rPr>
            </w:pPr>
            <w:r w:rsidRPr="00502FE2">
              <w:rPr>
                <w:rFonts w:ascii="Arial" w:hAnsi="Arial" w:cs="Arial"/>
                <w:sz w:val="16"/>
                <w:szCs w:val="16"/>
              </w:rPr>
              <w:t xml:space="preserve">O órgão de controle interno elaborou </w:t>
            </w:r>
            <w:r w:rsidRPr="00502FE2">
              <w:rPr>
                <w:rFonts w:ascii="Arial" w:hAnsi="Arial" w:cs="Arial"/>
                <w:b/>
                <w:bCs/>
                <w:sz w:val="16"/>
                <w:szCs w:val="16"/>
              </w:rPr>
              <w:t>Programa anual e/ou Trimestral de auditorias e fiscalizações</w:t>
            </w:r>
            <w:r w:rsidRPr="00502FE2">
              <w:rPr>
                <w:rFonts w:ascii="Arial" w:hAnsi="Arial" w:cs="Arial"/>
                <w:sz w:val="16"/>
                <w:szCs w:val="16"/>
              </w:rPr>
              <w:t xml:space="preserve"> para o exercício?</w:t>
            </w:r>
          </w:p>
        </w:tc>
        <w:tc>
          <w:tcPr>
            <w:tcW w:w="992" w:type="dxa"/>
            <w:vAlign w:val="center"/>
          </w:tcPr>
          <w:p w14:paraId="7F1EF9F9" w14:textId="77777777" w:rsidR="00502FE2" w:rsidRPr="00502FE2" w:rsidRDefault="00502FE2" w:rsidP="00502FE2">
            <w:pPr>
              <w:spacing w:afterLines="60" w:after="144"/>
              <w:ind w:right="15"/>
              <w:rPr>
                <w:rFonts w:ascii="Arial" w:hAnsi="Arial" w:cs="Arial"/>
                <w:sz w:val="16"/>
                <w:szCs w:val="16"/>
                <w:highlight w:val="yellow"/>
              </w:rPr>
            </w:pPr>
          </w:p>
        </w:tc>
        <w:tc>
          <w:tcPr>
            <w:tcW w:w="992" w:type="dxa"/>
            <w:vAlign w:val="center"/>
          </w:tcPr>
          <w:p w14:paraId="6268B912" w14:textId="77777777" w:rsidR="00502FE2" w:rsidRPr="00502FE2" w:rsidRDefault="00502FE2" w:rsidP="00502FE2">
            <w:pPr>
              <w:spacing w:afterLines="60" w:after="144"/>
              <w:ind w:right="15"/>
              <w:rPr>
                <w:rFonts w:ascii="Arial" w:hAnsi="Arial" w:cs="Arial"/>
                <w:sz w:val="16"/>
                <w:szCs w:val="16"/>
                <w:highlight w:val="yellow"/>
              </w:rPr>
            </w:pPr>
          </w:p>
        </w:tc>
        <w:tc>
          <w:tcPr>
            <w:tcW w:w="1089" w:type="dxa"/>
            <w:vMerge/>
            <w:vAlign w:val="center"/>
          </w:tcPr>
          <w:p w14:paraId="6690CBDE" w14:textId="77777777" w:rsidR="00502FE2" w:rsidRPr="00502FE2" w:rsidRDefault="00502FE2" w:rsidP="00502FE2">
            <w:pPr>
              <w:spacing w:afterLines="60" w:after="144"/>
              <w:ind w:right="15"/>
              <w:rPr>
                <w:rFonts w:ascii="Arial" w:hAnsi="Arial" w:cs="Arial"/>
                <w:sz w:val="16"/>
                <w:szCs w:val="16"/>
                <w:highlight w:val="yellow"/>
              </w:rPr>
            </w:pPr>
          </w:p>
        </w:tc>
      </w:tr>
      <w:tr w:rsidR="00502FE2" w:rsidRPr="00502FE2" w14:paraId="358F8A99" w14:textId="77777777" w:rsidTr="00502FE2">
        <w:trPr>
          <w:cantSplit/>
          <w:trHeight w:val="263"/>
          <w:jc w:val="center"/>
        </w:trPr>
        <w:tc>
          <w:tcPr>
            <w:tcW w:w="709" w:type="dxa"/>
            <w:vAlign w:val="center"/>
          </w:tcPr>
          <w:p w14:paraId="3721E7BA" w14:textId="77777777" w:rsidR="00502FE2" w:rsidRPr="00502FE2" w:rsidRDefault="00502FE2" w:rsidP="00502FE2">
            <w:pPr>
              <w:jc w:val="center"/>
              <w:rPr>
                <w:rFonts w:ascii="Arial" w:hAnsi="Arial" w:cs="Arial"/>
                <w:sz w:val="16"/>
                <w:szCs w:val="16"/>
              </w:rPr>
            </w:pPr>
            <w:r w:rsidRPr="00502FE2">
              <w:rPr>
                <w:rFonts w:ascii="Arial" w:hAnsi="Arial" w:cs="Arial"/>
                <w:sz w:val="16"/>
                <w:szCs w:val="16"/>
              </w:rPr>
              <w:t>3.3</w:t>
            </w:r>
          </w:p>
        </w:tc>
        <w:tc>
          <w:tcPr>
            <w:tcW w:w="5245" w:type="dxa"/>
            <w:vAlign w:val="center"/>
          </w:tcPr>
          <w:p w14:paraId="2AC3A6E2" w14:textId="77777777" w:rsidR="00502FE2" w:rsidRPr="00502FE2" w:rsidRDefault="00502FE2" w:rsidP="00502FE2">
            <w:pPr>
              <w:tabs>
                <w:tab w:val="left" w:pos="5014"/>
              </w:tabs>
              <w:ind w:right="17"/>
              <w:jc w:val="both"/>
              <w:rPr>
                <w:rFonts w:ascii="Arial" w:hAnsi="Arial" w:cs="Arial"/>
                <w:sz w:val="16"/>
                <w:szCs w:val="16"/>
              </w:rPr>
            </w:pPr>
            <w:r w:rsidRPr="00502FE2">
              <w:rPr>
                <w:rFonts w:ascii="Arial" w:hAnsi="Arial" w:cs="Arial"/>
                <w:sz w:val="16"/>
                <w:szCs w:val="16"/>
              </w:rPr>
              <w:t xml:space="preserve">O </w:t>
            </w:r>
            <w:r w:rsidRPr="00502FE2">
              <w:rPr>
                <w:rFonts w:ascii="Arial" w:hAnsi="Arial" w:cs="Arial"/>
                <w:b/>
                <w:bCs/>
                <w:sz w:val="16"/>
                <w:szCs w:val="16"/>
              </w:rPr>
              <w:t>programa de auditorias e fiscalizações</w:t>
            </w:r>
            <w:r w:rsidRPr="00502FE2">
              <w:rPr>
                <w:rFonts w:ascii="Arial" w:hAnsi="Arial" w:cs="Arial"/>
                <w:sz w:val="16"/>
                <w:szCs w:val="16"/>
              </w:rPr>
              <w:t xml:space="preserve"> foi integralmente executado no exercício?</w:t>
            </w:r>
          </w:p>
        </w:tc>
        <w:tc>
          <w:tcPr>
            <w:tcW w:w="992" w:type="dxa"/>
            <w:vAlign w:val="center"/>
          </w:tcPr>
          <w:p w14:paraId="2EE5FD8D" w14:textId="77777777" w:rsidR="00502FE2" w:rsidRPr="00502FE2" w:rsidRDefault="00502FE2" w:rsidP="00502FE2">
            <w:pPr>
              <w:spacing w:afterLines="60" w:after="144"/>
              <w:ind w:right="15"/>
              <w:rPr>
                <w:rFonts w:ascii="Arial" w:hAnsi="Arial" w:cs="Arial"/>
                <w:sz w:val="16"/>
                <w:szCs w:val="16"/>
              </w:rPr>
            </w:pPr>
          </w:p>
        </w:tc>
        <w:tc>
          <w:tcPr>
            <w:tcW w:w="992" w:type="dxa"/>
            <w:vAlign w:val="center"/>
          </w:tcPr>
          <w:p w14:paraId="483CCEB5" w14:textId="77777777" w:rsidR="00502FE2" w:rsidRPr="00502FE2" w:rsidRDefault="00502FE2" w:rsidP="00502FE2">
            <w:pPr>
              <w:spacing w:afterLines="60" w:after="144"/>
              <w:ind w:right="15"/>
              <w:rPr>
                <w:rFonts w:ascii="Arial" w:hAnsi="Arial" w:cs="Arial"/>
                <w:sz w:val="16"/>
                <w:szCs w:val="16"/>
              </w:rPr>
            </w:pPr>
          </w:p>
        </w:tc>
        <w:tc>
          <w:tcPr>
            <w:tcW w:w="1089" w:type="dxa"/>
            <w:vMerge/>
            <w:vAlign w:val="center"/>
          </w:tcPr>
          <w:p w14:paraId="5FD2D057" w14:textId="77777777" w:rsidR="00502FE2" w:rsidRPr="00502FE2" w:rsidRDefault="00502FE2" w:rsidP="00502FE2">
            <w:pPr>
              <w:spacing w:afterLines="60" w:after="144"/>
              <w:ind w:right="15"/>
              <w:rPr>
                <w:rFonts w:ascii="Arial" w:hAnsi="Arial" w:cs="Arial"/>
                <w:sz w:val="16"/>
                <w:szCs w:val="16"/>
              </w:rPr>
            </w:pPr>
          </w:p>
        </w:tc>
      </w:tr>
      <w:tr w:rsidR="00502FE2" w:rsidRPr="00502FE2" w14:paraId="56E7DE1B" w14:textId="77777777" w:rsidTr="00502FE2">
        <w:trPr>
          <w:cantSplit/>
          <w:trHeight w:val="263"/>
          <w:jc w:val="center"/>
        </w:trPr>
        <w:tc>
          <w:tcPr>
            <w:tcW w:w="709" w:type="dxa"/>
            <w:vAlign w:val="center"/>
          </w:tcPr>
          <w:p w14:paraId="5EC4E61F" w14:textId="77777777" w:rsidR="00502FE2" w:rsidRPr="00502FE2" w:rsidRDefault="00502FE2" w:rsidP="00502FE2">
            <w:pPr>
              <w:jc w:val="center"/>
              <w:rPr>
                <w:rFonts w:ascii="Arial" w:hAnsi="Arial" w:cs="Arial"/>
                <w:sz w:val="16"/>
                <w:szCs w:val="16"/>
              </w:rPr>
            </w:pPr>
            <w:r w:rsidRPr="00502FE2">
              <w:rPr>
                <w:rFonts w:ascii="Arial" w:hAnsi="Arial" w:cs="Arial"/>
                <w:sz w:val="16"/>
                <w:szCs w:val="16"/>
              </w:rPr>
              <w:t>3.4</w:t>
            </w:r>
          </w:p>
        </w:tc>
        <w:tc>
          <w:tcPr>
            <w:tcW w:w="5245" w:type="dxa"/>
            <w:vAlign w:val="center"/>
          </w:tcPr>
          <w:p w14:paraId="42BD2B99" w14:textId="77777777" w:rsidR="00502FE2" w:rsidRPr="00502FE2" w:rsidRDefault="00502FE2" w:rsidP="00502FE2">
            <w:pPr>
              <w:tabs>
                <w:tab w:val="left" w:pos="5014"/>
              </w:tabs>
              <w:ind w:right="17"/>
              <w:jc w:val="both"/>
              <w:rPr>
                <w:rFonts w:ascii="Arial" w:hAnsi="Arial" w:cs="Arial"/>
                <w:sz w:val="16"/>
                <w:szCs w:val="16"/>
              </w:rPr>
            </w:pPr>
            <w:r w:rsidRPr="00502FE2">
              <w:rPr>
                <w:rFonts w:ascii="Arial" w:hAnsi="Arial" w:cs="Arial"/>
                <w:sz w:val="16"/>
                <w:szCs w:val="16"/>
              </w:rPr>
              <w:t xml:space="preserve">Foram realizadas auditorias </w:t>
            </w:r>
            <w:r w:rsidRPr="00502FE2">
              <w:rPr>
                <w:rFonts w:ascii="Arial" w:hAnsi="Arial" w:cs="Arial"/>
                <w:b/>
                <w:sz w:val="16"/>
                <w:szCs w:val="16"/>
              </w:rPr>
              <w:t>contábeis, financeiras, patrimoniais, orçamentárias e operacional</w:t>
            </w:r>
            <w:r w:rsidRPr="00502FE2">
              <w:rPr>
                <w:rFonts w:ascii="Arial" w:hAnsi="Arial" w:cs="Arial"/>
                <w:sz w:val="16"/>
                <w:szCs w:val="16"/>
              </w:rPr>
              <w:t>?</w:t>
            </w:r>
          </w:p>
        </w:tc>
        <w:tc>
          <w:tcPr>
            <w:tcW w:w="992" w:type="dxa"/>
            <w:vAlign w:val="center"/>
          </w:tcPr>
          <w:p w14:paraId="6E3E5B7B" w14:textId="77777777" w:rsidR="00502FE2" w:rsidRPr="00502FE2" w:rsidRDefault="00502FE2" w:rsidP="00502FE2">
            <w:pPr>
              <w:spacing w:afterLines="60" w:after="144"/>
              <w:ind w:right="15"/>
              <w:rPr>
                <w:rFonts w:ascii="Arial" w:hAnsi="Arial" w:cs="Arial"/>
                <w:sz w:val="16"/>
                <w:szCs w:val="16"/>
              </w:rPr>
            </w:pPr>
          </w:p>
        </w:tc>
        <w:tc>
          <w:tcPr>
            <w:tcW w:w="992" w:type="dxa"/>
            <w:vAlign w:val="center"/>
          </w:tcPr>
          <w:p w14:paraId="694861C9" w14:textId="77777777" w:rsidR="00502FE2" w:rsidRPr="00502FE2" w:rsidRDefault="00502FE2" w:rsidP="00502FE2">
            <w:pPr>
              <w:spacing w:afterLines="60" w:after="144"/>
              <w:ind w:right="15"/>
              <w:rPr>
                <w:rFonts w:ascii="Arial" w:hAnsi="Arial" w:cs="Arial"/>
                <w:sz w:val="16"/>
                <w:szCs w:val="16"/>
              </w:rPr>
            </w:pPr>
          </w:p>
        </w:tc>
        <w:tc>
          <w:tcPr>
            <w:tcW w:w="1089" w:type="dxa"/>
            <w:vMerge/>
            <w:vAlign w:val="center"/>
          </w:tcPr>
          <w:p w14:paraId="18DC4FA3" w14:textId="77777777" w:rsidR="00502FE2" w:rsidRPr="00502FE2" w:rsidRDefault="00502FE2" w:rsidP="00502FE2">
            <w:pPr>
              <w:spacing w:afterLines="60" w:after="144"/>
              <w:ind w:right="15"/>
              <w:rPr>
                <w:rFonts w:ascii="Arial" w:hAnsi="Arial" w:cs="Arial"/>
                <w:sz w:val="16"/>
                <w:szCs w:val="16"/>
              </w:rPr>
            </w:pPr>
          </w:p>
        </w:tc>
      </w:tr>
      <w:tr w:rsidR="00502FE2" w:rsidRPr="00502FE2" w14:paraId="4DF643E4" w14:textId="77777777" w:rsidTr="00502FE2">
        <w:trPr>
          <w:cantSplit/>
          <w:trHeight w:val="263"/>
          <w:jc w:val="center"/>
        </w:trPr>
        <w:tc>
          <w:tcPr>
            <w:tcW w:w="709" w:type="dxa"/>
            <w:vAlign w:val="center"/>
          </w:tcPr>
          <w:p w14:paraId="18408D00" w14:textId="77777777" w:rsidR="00502FE2" w:rsidRPr="00502FE2" w:rsidRDefault="00502FE2" w:rsidP="00502FE2">
            <w:pPr>
              <w:jc w:val="center"/>
              <w:rPr>
                <w:rFonts w:ascii="Arial" w:hAnsi="Arial" w:cs="Arial"/>
                <w:sz w:val="16"/>
                <w:szCs w:val="16"/>
              </w:rPr>
            </w:pPr>
            <w:r w:rsidRPr="00502FE2">
              <w:rPr>
                <w:rFonts w:ascii="Arial" w:hAnsi="Arial" w:cs="Arial"/>
                <w:sz w:val="16"/>
                <w:szCs w:val="16"/>
              </w:rPr>
              <w:t>3.5</w:t>
            </w:r>
          </w:p>
        </w:tc>
        <w:tc>
          <w:tcPr>
            <w:tcW w:w="5245" w:type="dxa"/>
            <w:vAlign w:val="center"/>
          </w:tcPr>
          <w:p w14:paraId="7F6DEEA5" w14:textId="77777777" w:rsidR="00502FE2" w:rsidRPr="00502FE2" w:rsidRDefault="00502FE2" w:rsidP="00502FE2">
            <w:pPr>
              <w:ind w:right="17"/>
              <w:jc w:val="both"/>
              <w:rPr>
                <w:rFonts w:ascii="Arial" w:hAnsi="Arial" w:cs="Arial"/>
                <w:sz w:val="16"/>
                <w:szCs w:val="16"/>
              </w:rPr>
            </w:pPr>
            <w:r w:rsidRPr="00502FE2">
              <w:rPr>
                <w:rFonts w:ascii="Arial" w:hAnsi="Arial" w:cs="Arial"/>
                <w:sz w:val="16"/>
                <w:szCs w:val="16"/>
              </w:rPr>
              <w:t>O controle interno emitiu recomendações ou relatórios com achados relevantes durante o exercício, e houve monitoramento quanto à adoção das providências pela gestão?</w:t>
            </w:r>
          </w:p>
        </w:tc>
        <w:tc>
          <w:tcPr>
            <w:tcW w:w="992" w:type="dxa"/>
            <w:vAlign w:val="center"/>
          </w:tcPr>
          <w:p w14:paraId="3769323E" w14:textId="77777777" w:rsidR="00502FE2" w:rsidRPr="00502FE2" w:rsidRDefault="00502FE2" w:rsidP="00502FE2">
            <w:pPr>
              <w:spacing w:afterLines="60" w:after="144"/>
              <w:ind w:right="15"/>
              <w:rPr>
                <w:rFonts w:ascii="Arial" w:hAnsi="Arial" w:cs="Arial"/>
                <w:sz w:val="16"/>
                <w:szCs w:val="16"/>
              </w:rPr>
            </w:pPr>
          </w:p>
        </w:tc>
        <w:tc>
          <w:tcPr>
            <w:tcW w:w="992" w:type="dxa"/>
            <w:vAlign w:val="center"/>
          </w:tcPr>
          <w:p w14:paraId="59B94991" w14:textId="77777777" w:rsidR="00502FE2" w:rsidRPr="00502FE2" w:rsidRDefault="00502FE2" w:rsidP="00502FE2">
            <w:pPr>
              <w:spacing w:afterLines="60" w:after="144"/>
              <w:ind w:right="15"/>
              <w:rPr>
                <w:rFonts w:ascii="Arial" w:hAnsi="Arial" w:cs="Arial"/>
                <w:sz w:val="16"/>
                <w:szCs w:val="16"/>
              </w:rPr>
            </w:pPr>
          </w:p>
        </w:tc>
        <w:tc>
          <w:tcPr>
            <w:tcW w:w="1089" w:type="dxa"/>
            <w:vMerge/>
            <w:vAlign w:val="center"/>
          </w:tcPr>
          <w:p w14:paraId="34481FBC" w14:textId="77777777" w:rsidR="00502FE2" w:rsidRPr="00502FE2" w:rsidRDefault="00502FE2" w:rsidP="00502FE2">
            <w:pPr>
              <w:spacing w:afterLines="60" w:after="144"/>
              <w:ind w:right="15"/>
              <w:rPr>
                <w:rFonts w:ascii="Arial" w:hAnsi="Arial" w:cs="Arial"/>
                <w:sz w:val="16"/>
                <w:szCs w:val="16"/>
              </w:rPr>
            </w:pPr>
          </w:p>
        </w:tc>
      </w:tr>
    </w:tbl>
    <w:p w14:paraId="7B975E70" w14:textId="77777777" w:rsidR="00502FE2" w:rsidRPr="00502FE2" w:rsidRDefault="00502FE2" w:rsidP="00502FE2">
      <w:pPr>
        <w:rPr>
          <w:rFonts w:ascii="Arial" w:hAnsi="Arial" w:cs="Arial"/>
          <w:b/>
          <w:bCs/>
          <w:sz w:val="16"/>
          <w:szCs w:val="16"/>
        </w:rPr>
      </w:pPr>
    </w:p>
    <w:p w14:paraId="790EDC01" w14:textId="77777777" w:rsidR="00502FE2" w:rsidRPr="00502FE2" w:rsidRDefault="00502FE2" w:rsidP="00502FE2">
      <w:pPr>
        <w:rPr>
          <w:rFonts w:ascii="Arial" w:hAnsi="Arial" w:cs="Arial"/>
          <w:b/>
          <w:szCs w:val="16"/>
          <w:u w:val="single"/>
        </w:rPr>
      </w:pPr>
    </w:p>
    <w:p w14:paraId="4A1B132A" w14:textId="77777777" w:rsidR="00502FE2" w:rsidRPr="00502FE2" w:rsidRDefault="00502FE2" w:rsidP="00502FE2">
      <w:pPr>
        <w:rPr>
          <w:rFonts w:ascii="Arial" w:hAnsi="Arial" w:cs="Arial"/>
          <w:b/>
          <w:bCs/>
          <w:sz w:val="32"/>
          <w:szCs w:val="20"/>
          <w:highlight w:val="cyan"/>
          <w:u w:val="single"/>
        </w:rPr>
      </w:pPr>
      <w:r w:rsidRPr="00502FE2">
        <w:rPr>
          <w:rFonts w:ascii="Arial" w:hAnsi="Arial" w:cs="Arial"/>
          <w:b/>
          <w:szCs w:val="16"/>
          <w:u w:val="single"/>
        </w:rPr>
        <w:t>Notas Explicativas:</w:t>
      </w:r>
    </w:p>
    <w:p w14:paraId="0BBB1564" w14:textId="77777777" w:rsidR="00502FE2" w:rsidRPr="00502FE2" w:rsidRDefault="00502FE2" w:rsidP="00502FE2">
      <w:pPr>
        <w:rPr>
          <w:rFonts w:ascii="Arial" w:hAnsi="Arial" w:cs="Arial"/>
          <w:b/>
          <w:bCs/>
          <w:sz w:val="16"/>
          <w:szCs w:val="16"/>
          <w:highlight w:val="cyan"/>
        </w:rPr>
      </w:pPr>
    </w:p>
    <w:p w14:paraId="23305CB8" w14:textId="77777777" w:rsidR="00502FE2" w:rsidRPr="00502FE2" w:rsidRDefault="00502FE2" w:rsidP="00502FE2">
      <w:pPr>
        <w:rPr>
          <w:rFonts w:ascii="Arial" w:hAnsi="Arial" w:cs="Arial"/>
          <w:b/>
          <w:bCs/>
          <w:sz w:val="16"/>
          <w:szCs w:val="16"/>
          <w:highlight w:val="cyan"/>
        </w:rPr>
      </w:pPr>
    </w:p>
    <w:tbl>
      <w:tblPr>
        <w:tblStyle w:val="Tabelacomgrade"/>
        <w:tblW w:w="9214" w:type="dxa"/>
        <w:tblInd w:w="-147" w:type="dxa"/>
        <w:tblLook w:val="04A0" w:firstRow="1" w:lastRow="0" w:firstColumn="1" w:lastColumn="0" w:noHBand="0" w:noVBand="1"/>
      </w:tblPr>
      <w:tblGrid>
        <w:gridCol w:w="675"/>
        <w:gridCol w:w="8539"/>
      </w:tblGrid>
      <w:tr w:rsidR="00502FE2" w:rsidRPr="00502FE2" w14:paraId="39EEECA0" w14:textId="77777777" w:rsidTr="00502FE2">
        <w:tc>
          <w:tcPr>
            <w:tcW w:w="675" w:type="dxa"/>
            <w:vAlign w:val="center"/>
          </w:tcPr>
          <w:p w14:paraId="1161CBF3" w14:textId="77777777" w:rsidR="00502FE2" w:rsidRPr="00502FE2" w:rsidRDefault="00502FE2" w:rsidP="00502FE2">
            <w:pPr>
              <w:jc w:val="center"/>
              <w:rPr>
                <w:rFonts w:ascii="Arial" w:hAnsi="Arial" w:cs="Arial"/>
                <w:b/>
                <w:bCs/>
                <w:sz w:val="16"/>
                <w:szCs w:val="16"/>
              </w:rPr>
            </w:pPr>
            <w:r w:rsidRPr="00502FE2">
              <w:rPr>
                <w:rFonts w:ascii="Arial" w:hAnsi="Arial" w:cs="Arial"/>
                <w:b/>
                <w:bCs/>
                <w:sz w:val="16"/>
                <w:szCs w:val="16"/>
              </w:rPr>
              <w:t>3.1</w:t>
            </w:r>
          </w:p>
        </w:tc>
        <w:tc>
          <w:tcPr>
            <w:tcW w:w="8539" w:type="dxa"/>
            <w:vAlign w:val="center"/>
          </w:tcPr>
          <w:p w14:paraId="6FD9D93B" w14:textId="77777777" w:rsidR="00502FE2" w:rsidRPr="00502FE2" w:rsidRDefault="00502FE2" w:rsidP="00502FE2">
            <w:pPr>
              <w:tabs>
                <w:tab w:val="center" w:pos="4419"/>
                <w:tab w:val="right" w:pos="8838"/>
              </w:tabs>
              <w:rPr>
                <w:rFonts w:ascii="Arial" w:hAnsi="Arial" w:cs="Arial"/>
                <w:bCs/>
                <w:color w:val="215E99" w:themeColor="text2" w:themeTint="BF"/>
                <w:sz w:val="16"/>
                <w:szCs w:val="16"/>
              </w:rPr>
            </w:pPr>
            <w:r w:rsidRPr="00502FE2">
              <w:rPr>
                <w:rFonts w:ascii="Arial" w:hAnsi="Arial" w:cs="Arial"/>
                <w:b/>
                <w:bCs/>
                <w:color w:val="215E99" w:themeColor="text2" w:themeTint="BF"/>
                <w:sz w:val="16"/>
                <w:szCs w:val="16"/>
              </w:rPr>
              <w:t>Sim</w:t>
            </w:r>
            <w:r w:rsidRPr="00502FE2">
              <w:rPr>
                <w:rFonts w:ascii="Arial" w:hAnsi="Arial" w:cs="Arial"/>
                <w:bCs/>
                <w:color w:val="215E99" w:themeColor="text2" w:themeTint="BF"/>
                <w:sz w:val="16"/>
                <w:szCs w:val="16"/>
              </w:rPr>
              <w:t>: Informar quais normas existem e se foram oficialmente publicadas.</w:t>
            </w:r>
          </w:p>
          <w:p w14:paraId="136F8FDE" w14:textId="77777777" w:rsidR="00502FE2" w:rsidRPr="00502FE2" w:rsidRDefault="00502FE2" w:rsidP="00502FE2">
            <w:pPr>
              <w:rPr>
                <w:rFonts w:ascii="Arial" w:hAnsi="Arial" w:cs="Arial"/>
                <w:bCs/>
                <w:color w:val="215E99" w:themeColor="text2" w:themeTint="BF"/>
                <w:sz w:val="16"/>
                <w:szCs w:val="16"/>
                <w:highlight w:val="cyan"/>
              </w:rPr>
            </w:pPr>
            <w:r w:rsidRPr="00502FE2">
              <w:rPr>
                <w:rFonts w:ascii="Arial" w:hAnsi="Arial" w:cs="Arial"/>
                <w:b/>
                <w:bCs/>
                <w:color w:val="215E99" w:themeColor="text2" w:themeTint="BF"/>
                <w:sz w:val="16"/>
                <w:szCs w:val="16"/>
              </w:rPr>
              <w:t>Não</w:t>
            </w:r>
            <w:r w:rsidRPr="00502FE2">
              <w:rPr>
                <w:rFonts w:ascii="Arial" w:hAnsi="Arial" w:cs="Arial"/>
                <w:bCs/>
                <w:color w:val="215E99" w:themeColor="text2" w:themeTint="BF"/>
                <w:sz w:val="16"/>
                <w:szCs w:val="16"/>
              </w:rPr>
              <w:t>: Informar se há elaboração em andamento ou previsão de criação.</w:t>
            </w:r>
          </w:p>
        </w:tc>
      </w:tr>
      <w:tr w:rsidR="00502FE2" w:rsidRPr="00502FE2" w14:paraId="058CF735" w14:textId="77777777" w:rsidTr="00502FE2">
        <w:tc>
          <w:tcPr>
            <w:tcW w:w="675" w:type="dxa"/>
            <w:vAlign w:val="center"/>
          </w:tcPr>
          <w:p w14:paraId="1DF879B6" w14:textId="77777777" w:rsidR="00502FE2" w:rsidRPr="00502FE2" w:rsidRDefault="00502FE2" w:rsidP="00502FE2">
            <w:pPr>
              <w:jc w:val="center"/>
              <w:rPr>
                <w:rFonts w:ascii="Arial" w:hAnsi="Arial" w:cs="Arial"/>
                <w:b/>
                <w:bCs/>
                <w:sz w:val="16"/>
                <w:szCs w:val="16"/>
              </w:rPr>
            </w:pPr>
            <w:r w:rsidRPr="00502FE2">
              <w:rPr>
                <w:rFonts w:ascii="Arial" w:hAnsi="Arial" w:cs="Arial"/>
                <w:b/>
                <w:bCs/>
                <w:sz w:val="16"/>
                <w:szCs w:val="16"/>
              </w:rPr>
              <w:t>3.2</w:t>
            </w:r>
          </w:p>
        </w:tc>
        <w:tc>
          <w:tcPr>
            <w:tcW w:w="8539" w:type="dxa"/>
            <w:vAlign w:val="center"/>
          </w:tcPr>
          <w:p w14:paraId="60620ECF" w14:textId="77777777" w:rsidR="00502FE2" w:rsidRPr="00502FE2" w:rsidRDefault="00502FE2" w:rsidP="00502FE2">
            <w:pPr>
              <w:tabs>
                <w:tab w:val="center" w:pos="4419"/>
                <w:tab w:val="right" w:pos="8838"/>
              </w:tabs>
              <w:rPr>
                <w:rFonts w:ascii="Arial" w:hAnsi="Arial" w:cs="Arial"/>
                <w:bCs/>
                <w:color w:val="215E99" w:themeColor="text2" w:themeTint="BF"/>
                <w:sz w:val="16"/>
                <w:szCs w:val="16"/>
              </w:rPr>
            </w:pPr>
            <w:r w:rsidRPr="00502FE2">
              <w:rPr>
                <w:rFonts w:ascii="Arial" w:hAnsi="Arial" w:cs="Arial"/>
                <w:b/>
                <w:bCs/>
                <w:color w:val="215E99" w:themeColor="text2" w:themeTint="BF"/>
                <w:sz w:val="16"/>
                <w:szCs w:val="16"/>
              </w:rPr>
              <w:t>Sim</w:t>
            </w:r>
            <w:r w:rsidRPr="00502FE2">
              <w:rPr>
                <w:rFonts w:ascii="Arial" w:hAnsi="Arial" w:cs="Arial"/>
                <w:bCs/>
                <w:color w:val="215E99" w:themeColor="text2" w:themeTint="BF"/>
                <w:sz w:val="16"/>
                <w:szCs w:val="16"/>
              </w:rPr>
              <w:t>: Indicar quais programas foram elaborados e a data de aprovação.</w:t>
            </w:r>
          </w:p>
          <w:p w14:paraId="2CDF1748" w14:textId="77777777" w:rsidR="00502FE2" w:rsidRPr="00502FE2" w:rsidRDefault="00502FE2" w:rsidP="00502FE2">
            <w:pPr>
              <w:rPr>
                <w:rFonts w:ascii="Arial" w:hAnsi="Arial" w:cs="Arial"/>
                <w:bCs/>
                <w:color w:val="215E99" w:themeColor="text2" w:themeTint="BF"/>
                <w:sz w:val="16"/>
                <w:szCs w:val="16"/>
                <w:highlight w:val="cyan"/>
              </w:rPr>
            </w:pPr>
            <w:r w:rsidRPr="00502FE2">
              <w:rPr>
                <w:rFonts w:ascii="Arial" w:hAnsi="Arial" w:cs="Arial"/>
                <w:b/>
                <w:bCs/>
                <w:color w:val="215E99" w:themeColor="text2" w:themeTint="BF"/>
                <w:sz w:val="16"/>
                <w:szCs w:val="16"/>
              </w:rPr>
              <w:t>Não</w:t>
            </w:r>
            <w:r w:rsidRPr="00502FE2">
              <w:rPr>
                <w:rFonts w:ascii="Arial" w:hAnsi="Arial" w:cs="Arial"/>
                <w:bCs/>
                <w:color w:val="215E99" w:themeColor="text2" w:themeTint="BF"/>
                <w:sz w:val="16"/>
                <w:szCs w:val="16"/>
              </w:rPr>
              <w:t>: Explicar a razão da ausência e se há previsão de elaboração.</w:t>
            </w:r>
          </w:p>
        </w:tc>
      </w:tr>
      <w:tr w:rsidR="00502FE2" w:rsidRPr="00502FE2" w14:paraId="79119781" w14:textId="77777777" w:rsidTr="00502FE2">
        <w:tc>
          <w:tcPr>
            <w:tcW w:w="675" w:type="dxa"/>
            <w:vAlign w:val="center"/>
          </w:tcPr>
          <w:p w14:paraId="0BF45BC3" w14:textId="77777777" w:rsidR="00502FE2" w:rsidRPr="00502FE2" w:rsidRDefault="00502FE2" w:rsidP="00502FE2">
            <w:pPr>
              <w:jc w:val="center"/>
              <w:rPr>
                <w:rFonts w:ascii="Arial" w:hAnsi="Arial" w:cs="Arial"/>
                <w:b/>
                <w:bCs/>
                <w:sz w:val="16"/>
                <w:szCs w:val="16"/>
              </w:rPr>
            </w:pPr>
            <w:r w:rsidRPr="00502FE2">
              <w:rPr>
                <w:rFonts w:ascii="Arial" w:hAnsi="Arial" w:cs="Arial"/>
                <w:b/>
                <w:bCs/>
                <w:sz w:val="16"/>
                <w:szCs w:val="16"/>
              </w:rPr>
              <w:t>3.3</w:t>
            </w:r>
          </w:p>
        </w:tc>
        <w:tc>
          <w:tcPr>
            <w:tcW w:w="8539" w:type="dxa"/>
            <w:vAlign w:val="center"/>
          </w:tcPr>
          <w:p w14:paraId="38710176" w14:textId="77777777" w:rsidR="00502FE2" w:rsidRPr="00502FE2" w:rsidRDefault="00502FE2" w:rsidP="00502FE2">
            <w:pPr>
              <w:tabs>
                <w:tab w:val="center" w:pos="4419"/>
                <w:tab w:val="right" w:pos="8838"/>
              </w:tabs>
              <w:rPr>
                <w:rFonts w:ascii="Arial" w:hAnsi="Arial" w:cs="Arial"/>
                <w:bCs/>
                <w:color w:val="215E99" w:themeColor="text2" w:themeTint="BF"/>
                <w:sz w:val="16"/>
                <w:szCs w:val="16"/>
              </w:rPr>
            </w:pPr>
            <w:r w:rsidRPr="00502FE2">
              <w:rPr>
                <w:rFonts w:ascii="Arial" w:hAnsi="Arial" w:cs="Arial"/>
                <w:b/>
                <w:bCs/>
                <w:color w:val="215E99" w:themeColor="text2" w:themeTint="BF"/>
                <w:sz w:val="16"/>
                <w:szCs w:val="16"/>
              </w:rPr>
              <w:t>Sim</w:t>
            </w:r>
            <w:r w:rsidRPr="00502FE2">
              <w:rPr>
                <w:rFonts w:ascii="Arial" w:hAnsi="Arial" w:cs="Arial"/>
                <w:bCs/>
                <w:color w:val="215E99" w:themeColor="text2" w:themeTint="BF"/>
                <w:sz w:val="16"/>
                <w:szCs w:val="16"/>
              </w:rPr>
              <w:t>: Relatar como e quando as ações previstas foram realizadas.</w:t>
            </w:r>
          </w:p>
          <w:p w14:paraId="6251D97E" w14:textId="77777777" w:rsidR="00502FE2" w:rsidRPr="00502FE2" w:rsidRDefault="00502FE2" w:rsidP="00502FE2">
            <w:pPr>
              <w:rPr>
                <w:rFonts w:ascii="Arial" w:hAnsi="Arial" w:cs="Arial"/>
                <w:bCs/>
                <w:color w:val="215E99" w:themeColor="text2" w:themeTint="BF"/>
                <w:sz w:val="16"/>
                <w:szCs w:val="16"/>
                <w:highlight w:val="cyan"/>
              </w:rPr>
            </w:pPr>
            <w:r w:rsidRPr="00502FE2">
              <w:rPr>
                <w:rFonts w:ascii="Arial" w:hAnsi="Arial" w:cs="Arial"/>
                <w:b/>
                <w:bCs/>
                <w:color w:val="215E99" w:themeColor="text2" w:themeTint="BF"/>
                <w:sz w:val="16"/>
                <w:szCs w:val="16"/>
              </w:rPr>
              <w:t>Não</w:t>
            </w:r>
            <w:r w:rsidRPr="00502FE2">
              <w:rPr>
                <w:rFonts w:ascii="Arial" w:hAnsi="Arial" w:cs="Arial"/>
                <w:bCs/>
                <w:color w:val="215E99" w:themeColor="text2" w:themeTint="BF"/>
                <w:sz w:val="16"/>
                <w:szCs w:val="16"/>
              </w:rPr>
              <w:t>: Indicar quais ações não foram executadas e por qual motivo.</w:t>
            </w:r>
          </w:p>
        </w:tc>
      </w:tr>
      <w:tr w:rsidR="00502FE2" w:rsidRPr="00502FE2" w14:paraId="6154C3C0" w14:textId="77777777" w:rsidTr="00502FE2">
        <w:tc>
          <w:tcPr>
            <w:tcW w:w="675" w:type="dxa"/>
            <w:vAlign w:val="center"/>
          </w:tcPr>
          <w:p w14:paraId="32EE1CCF" w14:textId="77777777" w:rsidR="00502FE2" w:rsidRPr="00502FE2" w:rsidRDefault="00502FE2" w:rsidP="00502FE2">
            <w:pPr>
              <w:jc w:val="center"/>
              <w:rPr>
                <w:rFonts w:ascii="Arial" w:hAnsi="Arial" w:cs="Arial"/>
                <w:b/>
                <w:bCs/>
                <w:sz w:val="16"/>
                <w:szCs w:val="16"/>
              </w:rPr>
            </w:pPr>
            <w:r w:rsidRPr="00502FE2">
              <w:rPr>
                <w:rFonts w:ascii="Arial" w:hAnsi="Arial" w:cs="Arial"/>
                <w:b/>
                <w:bCs/>
                <w:sz w:val="16"/>
                <w:szCs w:val="16"/>
              </w:rPr>
              <w:t>3.4</w:t>
            </w:r>
          </w:p>
        </w:tc>
        <w:tc>
          <w:tcPr>
            <w:tcW w:w="8539" w:type="dxa"/>
            <w:vAlign w:val="center"/>
          </w:tcPr>
          <w:p w14:paraId="73D40F3B" w14:textId="77777777" w:rsidR="00502FE2" w:rsidRPr="00502FE2" w:rsidRDefault="00502FE2" w:rsidP="00502FE2">
            <w:pPr>
              <w:tabs>
                <w:tab w:val="center" w:pos="4419"/>
                <w:tab w:val="right" w:pos="8838"/>
              </w:tabs>
              <w:rPr>
                <w:rFonts w:ascii="Arial" w:hAnsi="Arial" w:cs="Arial"/>
                <w:bCs/>
                <w:color w:val="215E99" w:themeColor="text2" w:themeTint="BF"/>
                <w:sz w:val="16"/>
                <w:szCs w:val="16"/>
              </w:rPr>
            </w:pPr>
            <w:r w:rsidRPr="00502FE2">
              <w:rPr>
                <w:rFonts w:ascii="Arial" w:hAnsi="Arial" w:cs="Arial"/>
                <w:b/>
                <w:bCs/>
                <w:color w:val="215E99" w:themeColor="text2" w:themeTint="BF"/>
                <w:sz w:val="16"/>
                <w:szCs w:val="16"/>
              </w:rPr>
              <w:t>Sim</w:t>
            </w:r>
            <w:r w:rsidRPr="00502FE2">
              <w:rPr>
                <w:rFonts w:ascii="Arial" w:hAnsi="Arial" w:cs="Arial"/>
                <w:bCs/>
                <w:color w:val="215E99" w:themeColor="text2" w:themeTint="BF"/>
                <w:sz w:val="16"/>
                <w:szCs w:val="16"/>
              </w:rPr>
              <w:t>: Mencionar quais auditorias foram feitas e seus objetos.</w:t>
            </w:r>
          </w:p>
          <w:p w14:paraId="29594910" w14:textId="77777777" w:rsidR="00502FE2" w:rsidRPr="00502FE2" w:rsidRDefault="00502FE2" w:rsidP="00502FE2">
            <w:pPr>
              <w:rPr>
                <w:rFonts w:ascii="Arial" w:hAnsi="Arial" w:cs="Arial"/>
                <w:bCs/>
                <w:color w:val="215E99" w:themeColor="text2" w:themeTint="BF"/>
                <w:sz w:val="16"/>
                <w:szCs w:val="16"/>
                <w:highlight w:val="cyan"/>
              </w:rPr>
            </w:pPr>
            <w:r w:rsidRPr="00502FE2">
              <w:rPr>
                <w:rFonts w:ascii="Arial" w:hAnsi="Arial" w:cs="Arial"/>
                <w:b/>
                <w:bCs/>
                <w:color w:val="215E99" w:themeColor="text2" w:themeTint="BF"/>
                <w:sz w:val="16"/>
                <w:szCs w:val="16"/>
              </w:rPr>
              <w:t>Não</w:t>
            </w:r>
            <w:r w:rsidRPr="00502FE2">
              <w:rPr>
                <w:rFonts w:ascii="Arial" w:hAnsi="Arial" w:cs="Arial"/>
                <w:bCs/>
                <w:color w:val="215E99" w:themeColor="text2" w:themeTint="BF"/>
                <w:sz w:val="16"/>
                <w:szCs w:val="16"/>
              </w:rPr>
              <w:t>: Justificar a não realização e indicar se há previsão futura.</w:t>
            </w:r>
          </w:p>
        </w:tc>
      </w:tr>
      <w:tr w:rsidR="00502FE2" w:rsidRPr="00502FE2" w14:paraId="727DF39B" w14:textId="77777777" w:rsidTr="00502FE2">
        <w:tc>
          <w:tcPr>
            <w:tcW w:w="675" w:type="dxa"/>
            <w:vAlign w:val="center"/>
          </w:tcPr>
          <w:p w14:paraId="0BE68DE5" w14:textId="77777777" w:rsidR="00502FE2" w:rsidRPr="00502FE2" w:rsidRDefault="00502FE2" w:rsidP="00502FE2">
            <w:pPr>
              <w:jc w:val="center"/>
              <w:rPr>
                <w:rFonts w:ascii="Arial" w:hAnsi="Arial" w:cs="Arial"/>
                <w:b/>
                <w:bCs/>
                <w:sz w:val="16"/>
                <w:szCs w:val="16"/>
              </w:rPr>
            </w:pPr>
            <w:r w:rsidRPr="00502FE2">
              <w:rPr>
                <w:rFonts w:ascii="Arial" w:hAnsi="Arial" w:cs="Arial"/>
                <w:b/>
                <w:bCs/>
                <w:sz w:val="16"/>
                <w:szCs w:val="16"/>
              </w:rPr>
              <w:t>3.5</w:t>
            </w:r>
          </w:p>
        </w:tc>
        <w:tc>
          <w:tcPr>
            <w:tcW w:w="8539" w:type="dxa"/>
            <w:vAlign w:val="center"/>
          </w:tcPr>
          <w:p w14:paraId="26DE484F" w14:textId="77777777" w:rsidR="00502FE2" w:rsidRPr="00502FE2" w:rsidRDefault="00502FE2" w:rsidP="00502FE2">
            <w:pPr>
              <w:tabs>
                <w:tab w:val="center" w:pos="4419"/>
                <w:tab w:val="right" w:pos="8838"/>
              </w:tabs>
              <w:rPr>
                <w:rFonts w:ascii="Arial" w:hAnsi="Arial" w:cs="Arial"/>
                <w:bCs/>
                <w:color w:val="215E99" w:themeColor="text2" w:themeTint="BF"/>
                <w:sz w:val="16"/>
                <w:szCs w:val="16"/>
              </w:rPr>
            </w:pPr>
            <w:r w:rsidRPr="00502FE2">
              <w:rPr>
                <w:rFonts w:ascii="Arial" w:hAnsi="Arial" w:cs="Arial"/>
                <w:b/>
                <w:bCs/>
                <w:color w:val="215E99" w:themeColor="text2" w:themeTint="BF"/>
                <w:sz w:val="16"/>
                <w:szCs w:val="16"/>
              </w:rPr>
              <w:t>Sim</w:t>
            </w:r>
            <w:r w:rsidRPr="00502FE2">
              <w:rPr>
                <w:rFonts w:ascii="Arial" w:hAnsi="Arial" w:cs="Arial"/>
                <w:bCs/>
                <w:color w:val="215E99" w:themeColor="text2" w:themeTint="BF"/>
                <w:sz w:val="16"/>
                <w:szCs w:val="16"/>
              </w:rPr>
              <w:t>: Informar recomendações emitidas e como ocorreu o monitoramento.</w:t>
            </w:r>
          </w:p>
          <w:p w14:paraId="3888C86E" w14:textId="77777777" w:rsidR="00502FE2" w:rsidRPr="00502FE2" w:rsidRDefault="00502FE2" w:rsidP="00502FE2">
            <w:pPr>
              <w:rPr>
                <w:rFonts w:ascii="Arial" w:hAnsi="Arial" w:cs="Arial"/>
                <w:bCs/>
                <w:color w:val="215E99" w:themeColor="text2" w:themeTint="BF"/>
                <w:sz w:val="16"/>
                <w:szCs w:val="16"/>
                <w:highlight w:val="cyan"/>
              </w:rPr>
            </w:pPr>
            <w:r w:rsidRPr="00502FE2">
              <w:rPr>
                <w:rFonts w:ascii="Arial" w:hAnsi="Arial" w:cs="Arial"/>
                <w:b/>
                <w:bCs/>
                <w:color w:val="215E99" w:themeColor="text2" w:themeTint="BF"/>
                <w:sz w:val="16"/>
                <w:szCs w:val="16"/>
              </w:rPr>
              <w:t>Não</w:t>
            </w:r>
            <w:r w:rsidRPr="00502FE2">
              <w:rPr>
                <w:rFonts w:ascii="Arial" w:hAnsi="Arial" w:cs="Arial"/>
                <w:bCs/>
                <w:color w:val="215E99" w:themeColor="text2" w:themeTint="BF"/>
                <w:sz w:val="16"/>
                <w:szCs w:val="16"/>
              </w:rPr>
              <w:t>: Informar se não houve achados ou se faltaram ações fiscalizatórias.</w:t>
            </w:r>
          </w:p>
        </w:tc>
      </w:tr>
    </w:tbl>
    <w:p w14:paraId="64F784BB" w14:textId="77777777" w:rsidR="00502FE2" w:rsidRPr="00502FE2" w:rsidRDefault="00502FE2" w:rsidP="00502FE2">
      <w:pPr>
        <w:rPr>
          <w:rFonts w:ascii="Arial" w:hAnsi="Arial" w:cs="Arial"/>
          <w:b/>
          <w:bCs/>
          <w:sz w:val="16"/>
          <w:szCs w:val="16"/>
        </w:rPr>
      </w:pPr>
    </w:p>
    <w:p w14:paraId="06ABEADB" w14:textId="77777777" w:rsidR="00502FE2" w:rsidRPr="00502FE2" w:rsidRDefault="00502FE2" w:rsidP="00502FE2">
      <w:pPr>
        <w:rPr>
          <w:rFonts w:ascii="Arial" w:hAnsi="Arial" w:cs="Arial"/>
          <w:b/>
          <w:bCs/>
          <w:sz w:val="20"/>
          <w:szCs w:val="20"/>
        </w:rPr>
      </w:pPr>
    </w:p>
    <w:p w14:paraId="0C5D7CC6" w14:textId="77777777" w:rsidR="00502FE2" w:rsidRPr="00502FE2" w:rsidRDefault="00502FE2" w:rsidP="00502FE2">
      <w:pPr>
        <w:rPr>
          <w:rFonts w:ascii="Arial" w:hAnsi="Arial" w:cs="Arial"/>
          <w:b/>
          <w:bCs/>
          <w:color w:val="FF0000"/>
          <w:sz w:val="20"/>
          <w:szCs w:val="20"/>
        </w:rPr>
      </w:pPr>
      <w:r w:rsidRPr="00502FE2">
        <w:rPr>
          <w:rFonts w:ascii="Arial" w:hAnsi="Arial" w:cs="Arial"/>
          <w:b/>
          <w:bCs/>
          <w:color w:val="215E99" w:themeColor="text2" w:themeTint="BF"/>
          <w:sz w:val="20"/>
          <w:szCs w:val="20"/>
        </w:rPr>
        <w:t>Acrescentar demais informações sobre o tópico que julgar pertinentes</w:t>
      </w:r>
    </w:p>
    <w:p w14:paraId="05BC275E" w14:textId="77777777" w:rsidR="00183C09" w:rsidRPr="00183C09" w:rsidRDefault="00183C09" w:rsidP="00183C09">
      <w:pPr>
        <w:rPr>
          <w:rFonts w:ascii="Arial" w:hAnsi="Arial" w:cs="Arial"/>
          <w:b/>
          <w:bCs/>
          <w:sz w:val="20"/>
          <w:szCs w:val="20"/>
        </w:rPr>
      </w:pPr>
    </w:p>
    <w:p w14:paraId="0A8ECE2D" w14:textId="77777777" w:rsidR="00262307" w:rsidRPr="000D39CF" w:rsidRDefault="00262307" w:rsidP="00262307">
      <w:pPr>
        <w:pStyle w:val="Rodap"/>
        <w:tabs>
          <w:tab w:val="clear" w:pos="4419"/>
          <w:tab w:val="clear" w:pos="8838"/>
        </w:tabs>
        <w:rPr>
          <w:rFonts w:ascii="Arial" w:hAnsi="Arial" w:cs="Arial"/>
          <w:b/>
          <w:bCs/>
          <w:sz w:val="20"/>
          <w:szCs w:val="20"/>
        </w:rPr>
      </w:pPr>
    </w:p>
    <w:p w14:paraId="23883C23" w14:textId="77777777" w:rsidR="009F6753" w:rsidRDefault="009F6753" w:rsidP="00262307">
      <w:pPr>
        <w:pStyle w:val="Rodap"/>
        <w:tabs>
          <w:tab w:val="clear" w:pos="4419"/>
          <w:tab w:val="clear" w:pos="8838"/>
        </w:tabs>
        <w:rPr>
          <w:rFonts w:ascii="Arial" w:hAnsi="Arial" w:cs="Arial"/>
          <w:b/>
          <w:bCs/>
          <w:sz w:val="20"/>
          <w:szCs w:val="20"/>
        </w:rPr>
      </w:pPr>
    </w:p>
    <w:p w14:paraId="73012E4F" w14:textId="46740C4B" w:rsidR="00D648F7" w:rsidRPr="00D648F7" w:rsidRDefault="00530CDE" w:rsidP="00D648F7">
      <w:pPr>
        <w:rPr>
          <w:rFonts w:ascii="Arial" w:hAnsi="Arial" w:cs="Arial"/>
          <w:b/>
          <w:bCs/>
          <w:color w:val="215E99" w:themeColor="text2" w:themeTint="BF"/>
          <w:sz w:val="20"/>
          <w:szCs w:val="20"/>
        </w:rPr>
      </w:pPr>
      <w:r>
        <w:rPr>
          <w:rFonts w:ascii="Arial" w:hAnsi="Arial" w:cs="Arial"/>
          <w:b/>
          <w:bCs/>
          <w:sz w:val="20"/>
          <w:szCs w:val="20"/>
        </w:rPr>
        <w:t xml:space="preserve">4 - </w:t>
      </w:r>
      <w:r w:rsidR="00D648F7" w:rsidRPr="00D648F7">
        <w:rPr>
          <w:rFonts w:ascii="Arial" w:hAnsi="Arial" w:cs="Arial"/>
          <w:b/>
          <w:bCs/>
          <w:sz w:val="20"/>
          <w:szCs w:val="20"/>
        </w:rPr>
        <w:t xml:space="preserve">DAS DEMONSTRAÇÕES CONTÁBEIS E DEMAIS DOCUMENTOS </w:t>
      </w:r>
      <w:r w:rsidR="00D648F7" w:rsidRPr="00D648F7">
        <w:rPr>
          <w:rFonts w:ascii="Arial" w:hAnsi="Arial" w:cs="Arial"/>
          <w:b/>
          <w:bCs/>
          <w:color w:val="215E99" w:themeColor="text2" w:themeTint="BF"/>
          <w:sz w:val="20"/>
          <w:szCs w:val="20"/>
        </w:rPr>
        <w:t>DA PRESTAÇÃO DE CONTAS ANUAL DE GESTÃO - PCA</w:t>
      </w:r>
    </w:p>
    <w:p w14:paraId="0F5A7959" w14:textId="77777777" w:rsidR="00D648F7" w:rsidRPr="00D648F7" w:rsidRDefault="00D648F7" w:rsidP="00D648F7">
      <w:pPr>
        <w:rPr>
          <w:rFonts w:ascii="Arial" w:hAnsi="Arial" w:cs="Arial"/>
          <w:b/>
          <w:bCs/>
          <w:sz w:val="20"/>
          <w:szCs w:val="20"/>
        </w:rPr>
      </w:pPr>
    </w:p>
    <w:p w14:paraId="1CEE0D7F" w14:textId="77777777" w:rsidR="00D648F7" w:rsidRPr="00D648F7" w:rsidRDefault="00D648F7" w:rsidP="00D648F7">
      <w:pPr>
        <w:jc w:val="both"/>
        <w:rPr>
          <w:rFonts w:ascii="Arial" w:hAnsi="Arial" w:cs="Arial"/>
          <w:b/>
          <w:bCs/>
          <w:sz w:val="18"/>
          <w:szCs w:val="18"/>
        </w:rPr>
      </w:pPr>
      <w:r w:rsidRPr="00D648F7">
        <w:rPr>
          <w:rFonts w:ascii="Arial" w:hAnsi="Arial" w:cs="Arial"/>
          <w:b/>
          <w:bCs/>
          <w:sz w:val="18"/>
          <w:szCs w:val="18"/>
        </w:rPr>
        <w:t xml:space="preserve">Base Normativa: </w:t>
      </w:r>
      <w:r w:rsidRPr="00D648F7">
        <w:rPr>
          <w:rFonts w:ascii="Arial" w:hAnsi="Arial" w:cs="Arial"/>
          <w:bCs/>
          <w:sz w:val="16"/>
          <w:szCs w:val="16"/>
        </w:rPr>
        <w:t xml:space="preserve">Deliberação TCE-RJ n.º 277/17, </w:t>
      </w:r>
      <w:r w:rsidRPr="00D648F7">
        <w:rPr>
          <w:rFonts w:ascii="Arial" w:hAnsi="Arial"/>
          <w:sz w:val="16"/>
          <w:szCs w:val="16"/>
        </w:rPr>
        <w:t xml:space="preserve">Lei Federal n.º 4.320/64, </w:t>
      </w:r>
      <w:r w:rsidRPr="00D648F7">
        <w:rPr>
          <w:rFonts w:ascii="Arial" w:hAnsi="Arial" w:cs="Arial"/>
          <w:sz w:val="16"/>
          <w:szCs w:val="16"/>
        </w:rPr>
        <w:t>MCASP, IPCs e NBC-TSP.</w:t>
      </w:r>
    </w:p>
    <w:p w14:paraId="73888385" w14:textId="77777777" w:rsidR="00D648F7" w:rsidRPr="00D648F7" w:rsidRDefault="00D648F7" w:rsidP="00D648F7">
      <w:pPr>
        <w:rPr>
          <w:rFonts w:ascii="Arial" w:hAnsi="Arial" w:cs="Arial"/>
          <w:b/>
          <w:bCs/>
          <w:sz w:val="20"/>
          <w:szCs w:val="20"/>
        </w:rPr>
      </w:pPr>
    </w:p>
    <w:p w14:paraId="572A82F8" w14:textId="77777777" w:rsidR="00D648F7" w:rsidRPr="00D648F7" w:rsidRDefault="00D648F7" w:rsidP="00D648F7">
      <w:pPr>
        <w:rPr>
          <w:rFonts w:ascii="Arial" w:hAnsi="Arial" w:cs="Arial"/>
          <w:b/>
          <w:bCs/>
          <w:sz w:val="20"/>
          <w:szCs w:val="20"/>
        </w:rPr>
      </w:pPr>
    </w:p>
    <w:p w14:paraId="14EF5577" w14:textId="77777777" w:rsidR="00D648F7" w:rsidRPr="00D648F7" w:rsidRDefault="00D648F7" w:rsidP="00D648F7">
      <w:pPr>
        <w:rPr>
          <w:rFonts w:ascii="Arial" w:hAnsi="Arial" w:cs="Arial"/>
          <w:b/>
          <w:bCs/>
          <w:sz w:val="20"/>
          <w:szCs w:val="20"/>
        </w:rPr>
      </w:pPr>
      <w:r w:rsidRPr="00D648F7">
        <w:rPr>
          <w:rFonts w:ascii="Arial" w:hAnsi="Arial" w:cs="Arial"/>
          <w:b/>
          <w:bCs/>
          <w:sz w:val="20"/>
          <w:szCs w:val="20"/>
        </w:rPr>
        <w:t>4.1 – CONFORMIDADE DA DOCUMENTAÇÃO</w:t>
      </w:r>
    </w:p>
    <w:p w14:paraId="3CAE62E3" w14:textId="77777777" w:rsidR="00D648F7" w:rsidRPr="00D648F7" w:rsidRDefault="00D648F7" w:rsidP="00D648F7">
      <w:pPr>
        <w:rPr>
          <w:rFonts w:ascii="Arial" w:hAnsi="Arial" w:cs="Arial"/>
          <w:b/>
          <w:bCs/>
          <w:sz w:val="20"/>
          <w:szCs w:val="20"/>
        </w:rPr>
      </w:pPr>
    </w:p>
    <w:p w14:paraId="09148233" w14:textId="77777777" w:rsidR="00D648F7" w:rsidRPr="00D648F7" w:rsidRDefault="00D648F7" w:rsidP="00D648F7">
      <w:pPr>
        <w:jc w:val="both"/>
        <w:rPr>
          <w:rFonts w:ascii="Arial" w:hAnsi="Arial" w:cs="Arial"/>
          <w:b/>
          <w:bCs/>
          <w:color w:val="215E99" w:themeColor="text2" w:themeTint="BF"/>
          <w:sz w:val="18"/>
          <w:szCs w:val="18"/>
        </w:rPr>
      </w:pPr>
      <w:r w:rsidRPr="00D648F7">
        <w:rPr>
          <w:rFonts w:ascii="Arial" w:hAnsi="Arial" w:cs="Arial"/>
          <w:b/>
          <w:bCs/>
          <w:color w:val="215E99" w:themeColor="text2" w:themeTint="BF"/>
          <w:sz w:val="18"/>
          <w:szCs w:val="18"/>
          <w:u w:val="single"/>
        </w:rPr>
        <w:t>Observação</w:t>
      </w:r>
      <w:r w:rsidRPr="00D648F7">
        <w:rPr>
          <w:rFonts w:ascii="Arial" w:hAnsi="Arial" w:cs="Arial"/>
          <w:b/>
          <w:bCs/>
          <w:color w:val="215E99" w:themeColor="text2" w:themeTint="BF"/>
          <w:sz w:val="18"/>
          <w:szCs w:val="18"/>
        </w:rPr>
        <w:t xml:space="preserve">: Independentemente da marcação efetuada nas Questões Normativas (“Sim” ou “Não”), o Controle Interno DEVERÁ apresentar relato sucinto e objetivo, por meio de Nota Explicativa vinculada a cada item, pormenorizando o motivo da resposta, bem como as evidências analisadas, documentos consultados, procedimentos aplicados e, quando for o caso, as medidas adotadas para correção das inconformidades identificadas. </w:t>
      </w:r>
      <w:r w:rsidRPr="00D648F7">
        <w:rPr>
          <w:rFonts w:ascii="Arial" w:hAnsi="Arial" w:cs="Arial"/>
          <w:b/>
          <w:bCs/>
          <w:color w:val="215E99" w:themeColor="text2" w:themeTint="BF"/>
          <w:sz w:val="18"/>
          <w:szCs w:val="18"/>
          <w:u w:val="single"/>
        </w:rPr>
        <w:t>A simples marcação do campo NÃO supre a exigência de fundamentação mínima</w:t>
      </w:r>
      <w:r w:rsidRPr="00D648F7">
        <w:rPr>
          <w:rFonts w:ascii="Arial" w:hAnsi="Arial" w:cs="Arial"/>
          <w:b/>
          <w:bCs/>
          <w:color w:val="215E99" w:themeColor="text2" w:themeTint="BF"/>
          <w:sz w:val="18"/>
          <w:szCs w:val="18"/>
        </w:rPr>
        <w:t>, sendo indispensável a descrição das razões que justificam o atendimento ou o não atendimento do quesito, de forma clara, verificável e alinhada às boas práticas de controle governamental.</w:t>
      </w:r>
    </w:p>
    <w:p w14:paraId="72D388EF" w14:textId="77777777" w:rsidR="00D648F7" w:rsidRPr="00D648F7" w:rsidRDefault="00D648F7" w:rsidP="00D648F7">
      <w:pPr>
        <w:rPr>
          <w:rFonts w:ascii="Arial" w:hAnsi="Arial" w:cs="Arial"/>
          <w:b/>
          <w:bCs/>
          <w:sz w:val="20"/>
          <w:szCs w:val="20"/>
        </w:rPr>
      </w:pP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418"/>
        <w:gridCol w:w="992"/>
        <w:gridCol w:w="992"/>
        <w:gridCol w:w="1089"/>
      </w:tblGrid>
      <w:tr w:rsidR="00D648F7" w:rsidRPr="00D648F7" w14:paraId="53178C74" w14:textId="77777777" w:rsidTr="00ED6059">
        <w:trPr>
          <w:cantSplit/>
          <w:trHeight w:val="182"/>
          <w:tblHeader/>
          <w:jc w:val="center"/>
        </w:trPr>
        <w:tc>
          <w:tcPr>
            <w:tcW w:w="6096" w:type="dxa"/>
            <w:gridSpan w:val="2"/>
            <w:vAlign w:val="center"/>
            <w:hideMark/>
          </w:tcPr>
          <w:p w14:paraId="383931AF" w14:textId="77777777" w:rsidR="00D648F7" w:rsidRPr="00D648F7" w:rsidRDefault="00D648F7" w:rsidP="00D648F7">
            <w:pPr>
              <w:jc w:val="center"/>
              <w:rPr>
                <w:rFonts w:ascii="Arial" w:hAnsi="Arial" w:cs="Arial"/>
                <w:b/>
                <w:sz w:val="16"/>
                <w:szCs w:val="16"/>
              </w:rPr>
            </w:pPr>
            <w:r w:rsidRPr="00D648F7">
              <w:rPr>
                <w:rFonts w:ascii="Arial" w:hAnsi="Arial" w:cs="Arial"/>
                <w:b/>
                <w:sz w:val="16"/>
                <w:szCs w:val="16"/>
              </w:rPr>
              <w:lastRenderedPageBreak/>
              <w:t>Questões Normativas</w:t>
            </w:r>
          </w:p>
        </w:tc>
        <w:tc>
          <w:tcPr>
            <w:tcW w:w="992" w:type="dxa"/>
            <w:vAlign w:val="center"/>
            <w:hideMark/>
          </w:tcPr>
          <w:p w14:paraId="0533DFF8" w14:textId="77777777" w:rsidR="00D648F7" w:rsidRPr="00D648F7" w:rsidRDefault="00D648F7" w:rsidP="00D648F7">
            <w:pPr>
              <w:ind w:right="17"/>
              <w:jc w:val="center"/>
              <w:rPr>
                <w:rFonts w:ascii="Arial" w:hAnsi="Arial" w:cs="Arial"/>
                <w:b/>
                <w:sz w:val="16"/>
                <w:szCs w:val="16"/>
              </w:rPr>
            </w:pPr>
            <w:r w:rsidRPr="00D648F7">
              <w:rPr>
                <w:rFonts w:ascii="Arial" w:hAnsi="Arial" w:cs="Arial"/>
                <w:b/>
                <w:sz w:val="16"/>
                <w:szCs w:val="16"/>
              </w:rPr>
              <w:t>Sim</w:t>
            </w:r>
          </w:p>
        </w:tc>
        <w:tc>
          <w:tcPr>
            <w:tcW w:w="992" w:type="dxa"/>
            <w:vAlign w:val="center"/>
            <w:hideMark/>
          </w:tcPr>
          <w:p w14:paraId="3223D4F5" w14:textId="77777777" w:rsidR="00D648F7" w:rsidRPr="00D648F7" w:rsidRDefault="00D648F7" w:rsidP="00D648F7">
            <w:pPr>
              <w:ind w:left="-74" w:right="17"/>
              <w:jc w:val="center"/>
              <w:rPr>
                <w:rFonts w:ascii="Arial" w:hAnsi="Arial" w:cs="Arial"/>
                <w:b/>
                <w:sz w:val="16"/>
                <w:szCs w:val="16"/>
              </w:rPr>
            </w:pPr>
            <w:r w:rsidRPr="00D648F7">
              <w:rPr>
                <w:rFonts w:ascii="Arial" w:hAnsi="Arial" w:cs="Arial"/>
                <w:b/>
                <w:sz w:val="16"/>
                <w:szCs w:val="16"/>
              </w:rPr>
              <w:t>Não</w:t>
            </w:r>
          </w:p>
        </w:tc>
        <w:tc>
          <w:tcPr>
            <w:tcW w:w="1089" w:type="dxa"/>
            <w:vMerge w:val="restart"/>
            <w:vAlign w:val="center"/>
            <w:hideMark/>
          </w:tcPr>
          <w:p w14:paraId="23AD86C2" w14:textId="77777777" w:rsidR="00D648F7" w:rsidRPr="00D648F7" w:rsidRDefault="00D648F7" w:rsidP="00D648F7">
            <w:pPr>
              <w:jc w:val="center"/>
              <w:rPr>
                <w:rFonts w:ascii="Arial" w:hAnsi="Arial" w:cs="Arial"/>
                <w:b/>
                <w:sz w:val="16"/>
                <w:szCs w:val="16"/>
                <w:highlight w:val="cyan"/>
              </w:rPr>
            </w:pPr>
            <w:r w:rsidRPr="00D648F7">
              <w:rPr>
                <w:rFonts w:ascii="Arial" w:hAnsi="Arial" w:cs="Arial"/>
                <w:b/>
                <w:sz w:val="16"/>
                <w:szCs w:val="16"/>
              </w:rPr>
              <w:t>Vide Nota Explicativa</w:t>
            </w:r>
          </w:p>
        </w:tc>
      </w:tr>
      <w:tr w:rsidR="00D648F7" w:rsidRPr="00D648F7" w14:paraId="3C99190C" w14:textId="77777777" w:rsidTr="00ED6059">
        <w:trPr>
          <w:cantSplit/>
          <w:trHeight w:val="263"/>
          <w:jc w:val="center"/>
        </w:trPr>
        <w:tc>
          <w:tcPr>
            <w:tcW w:w="678" w:type="dxa"/>
            <w:vAlign w:val="center"/>
          </w:tcPr>
          <w:p w14:paraId="49741F06"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4.1</w:t>
            </w:r>
          </w:p>
        </w:tc>
        <w:tc>
          <w:tcPr>
            <w:tcW w:w="5418" w:type="dxa"/>
            <w:vAlign w:val="center"/>
          </w:tcPr>
          <w:p w14:paraId="06D6FDB4" w14:textId="77777777" w:rsidR="00D648F7" w:rsidRPr="00D648F7" w:rsidRDefault="00D648F7" w:rsidP="00D648F7">
            <w:pPr>
              <w:tabs>
                <w:tab w:val="left" w:pos="1134"/>
              </w:tabs>
              <w:ind w:left="20"/>
              <w:jc w:val="both"/>
              <w:rPr>
                <w:rFonts w:ascii="Arial" w:hAnsi="Arial" w:cs="Arial"/>
                <w:bCs/>
                <w:sz w:val="16"/>
                <w:szCs w:val="16"/>
              </w:rPr>
            </w:pPr>
            <w:r w:rsidRPr="00D648F7">
              <w:rPr>
                <w:rFonts w:ascii="Arial" w:hAnsi="Arial" w:cs="Arial"/>
                <w:bCs/>
                <w:sz w:val="16"/>
                <w:szCs w:val="16"/>
              </w:rPr>
              <w:t>A Unidade gestora disponibilizou tempestivamente a documentação da prestação de Contas de Gestão em conformidade com o anexo II da Deliberação TCE-RJ n.º 277/17?</w:t>
            </w:r>
          </w:p>
        </w:tc>
        <w:tc>
          <w:tcPr>
            <w:tcW w:w="992" w:type="dxa"/>
            <w:vAlign w:val="center"/>
          </w:tcPr>
          <w:p w14:paraId="00CF91AD" w14:textId="77777777" w:rsidR="00D648F7" w:rsidRPr="00D648F7" w:rsidRDefault="00D648F7" w:rsidP="00D648F7">
            <w:pPr>
              <w:spacing w:afterLines="60" w:after="144"/>
              <w:ind w:right="15"/>
              <w:rPr>
                <w:rFonts w:ascii="Arial" w:hAnsi="Arial" w:cs="Arial"/>
                <w:sz w:val="16"/>
                <w:szCs w:val="16"/>
              </w:rPr>
            </w:pPr>
          </w:p>
        </w:tc>
        <w:tc>
          <w:tcPr>
            <w:tcW w:w="992" w:type="dxa"/>
            <w:vAlign w:val="center"/>
          </w:tcPr>
          <w:p w14:paraId="36143E90" w14:textId="77777777" w:rsidR="00D648F7" w:rsidRPr="00D648F7" w:rsidRDefault="00D648F7" w:rsidP="00D648F7">
            <w:pPr>
              <w:spacing w:afterLines="60" w:after="144"/>
              <w:ind w:right="15"/>
              <w:rPr>
                <w:rFonts w:ascii="Arial" w:hAnsi="Arial" w:cs="Arial"/>
                <w:sz w:val="16"/>
                <w:szCs w:val="16"/>
              </w:rPr>
            </w:pPr>
          </w:p>
        </w:tc>
        <w:tc>
          <w:tcPr>
            <w:tcW w:w="1089" w:type="dxa"/>
            <w:vMerge/>
            <w:vAlign w:val="center"/>
          </w:tcPr>
          <w:p w14:paraId="41B0F44E" w14:textId="77777777" w:rsidR="00D648F7" w:rsidRPr="00D648F7" w:rsidRDefault="00D648F7" w:rsidP="00D648F7">
            <w:pPr>
              <w:spacing w:afterLines="60" w:after="144"/>
              <w:ind w:right="15"/>
              <w:rPr>
                <w:rFonts w:ascii="Arial" w:hAnsi="Arial" w:cs="Arial"/>
                <w:sz w:val="16"/>
                <w:szCs w:val="16"/>
              </w:rPr>
            </w:pPr>
          </w:p>
        </w:tc>
      </w:tr>
      <w:tr w:rsidR="00D648F7" w:rsidRPr="00D648F7" w14:paraId="50D26F16" w14:textId="77777777" w:rsidTr="00ED6059">
        <w:trPr>
          <w:cantSplit/>
          <w:trHeight w:val="263"/>
          <w:jc w:val="center"/>
        </w:trPr>
        <w:tc>
          <w:tcPr>
            <w:tcW w:w="678" w:type="dxa"/>
            <w:vAlign w:val="center"/>
          </w:tcPr>
          <w:p w14:paraId="5862AA7D"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4.2</w:t>
            </w:r>
          </w:p>
        </w:tc>
        <w:tc>
          <w:tcPr>
            <w:tcW w:w="5418" w:type="dxa"/>
            <w:vAlign w:val="center"/>
          </w:tcPr>
          <w:p w14:paraId="5C33620A" w14:textId="77777777" w:rsidR="00D648F7" w:rsidRPr="00D648F7" w:rsidRDefault="00D648F7" w:rsidP="00D648F7">
            <w:pPr>
              <w:tabs>
                <w:tab w:val="left" w:pos="1134"/>
              </w:tabs>
              <w:ind w:left="20"/>
              <w:jc w:val="both"/>
              <w:rPr>
                <w:rFonts w:ascii="Arial" w:hAnsi="Arial" w:cs="Arial"/>
                <w:bCs/>
                <w:sz w:val="16"/>
                <w:szCs w:val="16"/>
              </w:rPr>
            </w:pPr>
            <w:r w:rsidRPr="00D648F7">
              <w:rPr>
                <w:rFonts w:ascii="Arial" w:hAnsi="Arial" w:cs="Arial"/>
                <w:bCs/>
                <w:sz w:val="16"/>
                <w:szCs w:val="16"/>
              </w:rPr>
              <w:t>A documentação disponibilizada atende aos Modelos determinados no site institucional do TCE-RJ?</w:t>
            </w:r>
          </w:p>
        </w:tc>
        <w:tc>
          <w:tcPr>
            <w:tcW w:w="992" w:type="dxa"/>
            <w:vAlign w:val="center"/>
          </w:tcPr>
          <w:p w14:paraId="3A44F14D" w14:textId="77777777" w:rsidR="00D648F7" w:rsidRPr="00D648F7" w:rsidRDefault="00D648F7" w:rsidP="00D648F7">
            <w:pPr>
              <w:spacing w:afterLines="60" w:after="144"/>
              <w:ind w:right="15"/>
              <w:rPr>
                <w:rFonts w:ascii="Arial" w:hAnsi="Arial" w:cs="Arial"/>
                <w:sz w:val="16"/>
                <w:szCs w:val="16"/>
              </w:rPr>
            </w:pPr>
          </w:p>
        </w:tc>
        <w:tc>
          <w:tcPr>
            <w:tcW w:w="992" w:type="dxa"/>
            <w:vAlign w:val="center"/>
          </w:tcPr>
          <w:p w14:paraId="01E9DE62" w14:textId="77777777" w:rsidR="00D648F7" w:rsidRPr="00D648F7" w:rsidRDefault="00D648F7" w:rsidP="00D648F7">
            <w:pPr>
              <w:spacing w:afterLines="60" w:after="144"/>
              <w:ind w:right="15"/>
              <w:rPr>
                <w:rFonts w:ascii="Arial" w:hAnsi="Arial" w:cs="Arial"/>
                <w:sz w:val="16"/>
                <w:szCs w:val="16"/>
              </w:rPr>
            </w:pPr>
          </w:p>
        </w:tc>
        <w:tc>
          <w:tcPr>
            <w:tcW w:w="1089" w:type="dxa"/>
            <w:vMerge/>
            <w:vAlign w:val="center"/>
          </w:tcPr>
          <w:p w14:paraId="04050D0D" w14:textId="77777777" w:rsidR="00D648F7" w:rsidRPr="00D648F7" w:rsidRDefault="00D648F7" w:rsidP="00D648F7">
            <w:pPr>
              <w:spacing w:afterLines="60" w:after="144"/>
              <w:ind w:right="15"/>
              <w:rPr>
                <w:rFonts w:ascii="Arial" w:hAnsi="Arial" w:cs="Arial"/>
                <w:sz w:val="16"/>
                <w:szCs w:val="16"/>
              </w:rPr>
            </w:pPr>
          </w:p>
        </w:tc>
      </w:tr>
      <w:tr w:rsidR="00D648F7" w:rsidRPr="00D648F7" w14:paraId="79C57203" w14:textId="77777777" w:rsidTr="00ED6059">
        <w:trPr>
          <w:cantSplit/>
          <w:trHeight w:val="263"/>
          <w:jc w:val="center"/>
        </w:trPr>
        <w:tc>
          <w:tcPr>
            <w:tcW w:w="678" w:type="dxa"/>
            <w:vAlign w:val="center"/>
          </w:tcPr>
          <w:p w14:paraId="33FC74C7"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4.3</w:t>
            </w:r>
          </w:p>
        </w:tc>
        <w:tc>
          <w:tcPr>
            <w:tcW w:w="5418" w:type="dxa"/>
            <w:vAlign w:val="center"/>
          </w:tcPr>
          <w:p w14:paraId="7718C005" w14:textId="77777777" w:rsidR="00D648F7" w:rsidRPr="00D648F7" w:rsidRDefault="00D648F7" w:rsidP="00D648F7">
            <w:pPr>
              <w:tabs>
                <w:tab w:val="left" w:pos="1134"/>
              </w:tabs>
              <w:ind w:left="20"/>
              <w:jc w:val="both"/>
              <w:rPr>
                <w:rFonts w:ascii="Arial" w:hAnsi="Arial" w:cs="Arial"/>
                <w:sz w:val="16"/>
                <w:szCs w:val="16"/>
              </w:rPr>
            </w:pPr>
            <w:r w:rsidRPr="00D648F7">
              <w:rPr>
                <w:rFonts w:ascii="Arial" w:hAnsi="Arial" w:cs="Arial"/>
                <w:bCs/>
                <w:sz w:val="16"/>
                <w:szCs w:val="16"/>
              </w:rPr>
              <w:t>As demonstrações contábeis atendem às normas estabelecidas na Lei Federal n.º 4.320/64, MCASP e NBC TSP?</w:t>
            </w:r>
          </w:p>
        </w:tc>
        <w:tc>
          <w:tcPr>
            <w:tcW w:w="992" w:type="dxa"/>
            <w:vAlign w:val="center"/>
          </w:tcPr>
          <w:p w14:paraId="0B8B75D5" w14:textId="77777777" w:rsidR="00D648F7" w:rsidRPr="00D648F7" w:rsidRDefault="00D648F7" w:rsidP="00D648F7">
            <w:pPr>
              <w:spacing w:afterLines="60" w:after="144"/>
              <w:ind w:right="15"/>
              <w:rPr>
                <w:rFonts w:ascii="Arial" w:hAnsi="Arial" w:cs="Arial"/>
                <w:sz w:val="16"/>
                <w:szCs w:val="16"/>
              </w:rPr>
            </w:pPr>
          </w:p>
        </w:tc>
        <w:tc>
          <w:tcPr>
            <w:tcW w:w="992" w:type="dxa"/>
            <w:vAlign w:val="center"/>
          </w:tcPr>
          <w:p w14:paraId="00342328" w14:textId="77777777" w:rsidR="00D648F7" w:rsidRPr="00D648F7" w:rsidRDefault="00D648F7" w:rsidP="00D648F7">
            <w:pPr>
              <w:spacing w:afterLines="60" w:after="144"/>
              <w:ind w:right="15"/>
              <w:rPr>
                <w:rFonts w:ascii="Arial" w:hAnsi="Arial" w:cs="Arial"/>
                <w:sz w:val="16"/>
                <w:szCs w:val="16"/>
              </w:rPr>
            </w:pPr>
          </w:p>
        </w:tc>
        <w:tc>
          <w:tcPr>
            <w:tcW w:w="1089" w:type="dxa"/>
            <w:vMerge/>
            <w:vAlign w:val="center"/>
          </w:tcPr>
          <w:p w14:paraId="6B35608A" w14:textId="77777777" w:rsidR="00D648F7" w:rsidRPr="00D648F7" w:rsidRDefault="00D648F7" w:rsidP="00D648F7">
            <w:pPr>
              <w:spacing w:afterLines="60" w:after="144"/>
              <w:ind w:right="15"/>
              <w:rPr>
                <w:rFonts w:ascii="Arial" w:hAnsi="Arial" w:cs="Arial"/>
                <w:sz w:val="16"/>
                <w:szCs w:val="16"/>
              </w:rPr>
            </w:pPr>
          </w:p>
        </w:tc>
      </w:tr>
      <w:tr w:rsidR="00D648F7" w:rsidRPr="00D648F7" w14:paraId="6D875C92" w14:textId="77777777" w:rsidTr="00ED6059">
        <w:trPr>
          <w:cantSplit/>
          <w:trHeight w:val="263"/>
          <w:jc w:val="center"/>
        </w:trPr>
        <w:tc>
          <w:tcPr>
            <w:tcW w:w="678" w:type="dxa"/>
            <w:vAlign w:val="center"/>
          </w:tcPr>
          <w:p w14:paraId="26B3CA43"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4.4</w:t>
            </w:r>
          </w:p>
        </w:tc>
        <w:tc>
          <w:tcPr>
            <w:tcW w:w="5418" w:type="dxa"/>
            <w:vAlign w:val="center"/>
          </w:tcPr>
          <w:p w14:paraId="5A6338D7" w14:textId="77777777" w:rsidR="00D648F7" w:rsidRPr="00D648F7" w:rsidRDefault="00D648F7" w:rsidP="00D648F7">
            <w:pPr>
              <w:tabs>
                <w:tab w:val="left" w:pos="993"/>
              </w:tabs>
              <w:jc w:val="both"/>
              <w:rPr>
                <w:rFonts w:ascii="Arial" w:hAnsi="Arial" w:cs="Arial"/>
                <w:sz w:val="16"/>
                <w:szCs w:val="16"/>
              </w:rPr>
            </w:pPr>
            <w:r w:rsidRPr="00D648F7">
              <w:rPr>
                <w:rFonts w:ascii="Arial" w:hAnsi="Arial" w:cs="Arial"/>
                <w:sz w:val="16"/>
                <w:szCs w:val="16"/>
              </w:rPr>
              <w:t>O Relatório do Responsável pelo Setor Contábil foi devidamente assinado com a identificação do respectivo CRC e atesta a fidedignidade das rotinas e Demonstrativos Contábeis?</w:t>
            </w:r>
          </w:p>
        </w:tc>
        <w:tc>
          <w:tcPr>
            <w:tcW w:w="992" w:type="dxa"/>
            <w:vAlign w:val="center"/>
          </w:tcPr>
          <w:p w14:paraId="2B887B68" w14:textId="77777777" w:rsidR="00D648F7" w:rsidRPr="00D648F7" w:rsidRDefault="00D648F7" w:rsidP="00D648F7">
            <w:pPr>
              <w:spacing w:afterLines="60" w:after="144"/>
              <w:ind w:right="15"/>
              <w:rPr>
                <w:rFonts w:ascii="Arial" w:hAnsi="Arial" w:cs="Arial"/>
                <w:sz w:val="16"/>
                <w:szCs w:val="16"/>
              </w:rPr>
            </w:pPr>
          </w:p>
        </w:tc>
        <w:tc>
          <w:tcPr>
            <w:tcW w:w="992" w:type="dxa"/>
            <w:vAlign w:val="center"/>
          </w:tcPr>
          <w:p w14:paraId="2DF2FC74" w14:textId="77777777" w:rsidR="00D648F7" w:rsidRPr="00D648F7" w:rsidRDefault="00D648F7" w:rsidP="00D648F7">
            <w:pPr>
              <w:spacing w:afterLines="60" w:after="144"/>
              <w:ind w:right="15"/>
              <w:rPr>
                <w:rFonts w:ascii="Arial" w:hAnsi="Arial" w:cs="Arial"/>
                <w:sz w:val="16"/>
                <w:szCs w:val="16"/>
              </w:rPr>
            </w:pPr>
          </w:p>
        </w:tc>
        <w:tc>
          <w:tcPr>
            <w:tcW w:w="1089" w:type="dxa"/>
            <w:vMerge/>
            <w:vAlign w:val="center"/>
          </w:tcPr>
          <w:p w14:paraId="5DCBC668" w14:textId="77777777" w:rsidR="00D648F7" w:rsidRPr="00D648F7" w:rsidRDefault="00D648F7" w:rsidP="00D648F7">
            <w:pPr>
              <w:spacing w:afterLines="60" w:after="144"/>
              <w:ind w:right="15"/>
              <w:rPr>
                <w:rFonts w:ascii="Arial" w:hAnsi="Arial" w:cs="Arial"/>
                <w:sz w:val="16"/>
                <w:szCs w:val="16"/>
              </w:rPr>
            </w:pPr>
          </w:p>
        </w:tc>
      </w:tr>
      <w:tr w:rsidR="00D648F7" w:rsidRPr="00D648F7" w14:paraId="79E12ACF" w14:textId="77777777" w:rsidTr="00ED6059">
        <w:trPr>
          <w:cantSplit/>
          <w:trHeight w:val="263"/>
          <w:jc w:val="center"/>
        </w:trPr>
        <w:tc>
          <w:tcPr>
            <w:tcW w:w="678" w:type="dxa"/>
            <w:vAlign w:val="center"/>
          </w:tcPr>
          <w:p w14:paraId="7CF7303E"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4.5</w:t>
            </w:r>
          </w:p>
        </w:tc>
        <w:tc>
          <w:tcPr>
            <w:tcW w:w="5418" w:type="dxa"/>
            <w:vAlign w:val="center"/>
          </w:tcPr>
          <w:p w14:paraId="3202A73F" w14:textId="77777777" w:rsidR="00D648F7" w:rsidRPr="00D648F7" w:rsidRDefault="00D648F7" w:rsidP="00D648F7">
            <w:pPr>
              <w:tabs>
                <w:tab w:val="left" w:pos="993"/>
              </w:tabs>
              <w:jc w:val="both"/>
              <w:rPr>
                <w:rFonts w:ascii="Arial" w:hAnsi="Arial" w:cs="Arial"/>
                <w:sz w:val="16"/>
                <w:szCs w:val="16"/>
              </w:rPr>
            </w:pPr>
            <w:r w:rsidRPr="00D648F7">
              <w:rPr>
                <w:rFonts w:ascii="Arial" w:hAnsi="Arial" w:cs="Arial"/>
                <w:sz w:val="16"/>
                <w:szCs w:val="16"/>
              </w:rPr>
              <w:t>As Notas Explicativas atendem ao conteúdo mínimo da Deliberação</w:t>
            </w:r>
            <w:r w:rsidRPr="00D648F7">
              <w:rPr>
                <w:rFonts w:ascii="Arial" w:hAnsi="Arial" w:cs="Arial"/>
                <w:bCs/>
                <w:sz w:val="16"/>
                <w:szCs w:val="16"/>
              </w:rPr>
              <w:t xml:space="preserve"> TCE-RJ n.º 277/17 e aos fundamentos da NBC TSP 11 e MCASP?</w:t>
            </w:r>
          </w:p>
        </w:tc>
        <w:tc>
          <w:tcPr>
            <w:tcW w:w="992" w:type="dxa"/>
            <w:vAlign w:val="center"/>
          </w:tcPr>
          <w:p w14:paraId="2AD6E4F2" w14:textId="77777777" w:rsidR="00D648F7" w:rsidRPr="00D648F7" w:rsidRDefault="00D648F7" w:rsidP="00D648F7">
            <w:pPr>
              <w:spacing w:afterLines="60" w:after="144"/>
              <w:ind w:right="15"/>
              <w:rPr>
                <w:rFonts w:ascii="Arial" w:hAnsi="Arial" w:cs="Arial"/>
                <w:sz w:val="16"/>
                <w:szCs w:val="16"/>
              </w:rPr>
            </w:pPr>
          </w:p>
        </w:tc>
        <w:tc>
          <w:tcPr>
            <w:tcW w:w="992" w:type="dxa"/>
            <w:vAlign w:val="center"/>
          </w:tcPr>
          <w:p w14:paraId="1119CF37" w14:textId="77777777" w:rsidR="00D648F7" w:rsidRPr="00D648F7" w:rsidRDefault="00D648F7" w:rsidP="00D648F7">
            <w:pPr>
              <w:spacing w:afterLines="60" w:after="144"/>
              <w:ind w:right="15"/>
              <w:rPr>
                <w:rFonts w:ascii="Arial" w:hAnsi="Arial" w:cs="Arial"/>
                <w:sz w:val="16"/>
                <w:szCs w:val="16"/>
              </w:rPr>
            </w:pPr>
          </w:p>
        </w:tc>
        <w:tc>
          <w:tcPr>
            <w:tcW w:w="1089" w:type="dxa"/>
            <w:vMerge/>
            <w:vAlign w:val="center"/>
          </w:tcPr>
          <w:p w14:paraId="262F2668" w14:textId="77777777" w:rsidR="00D648F7" w:rsidRPr="00D648F7" w:rsidRDefault="00D648F7" w:rsidP="00D648F7">
            <w:pPr>
              <w:spacing w:afterLines="60" w:after="144"/>
              <w:ind w:right="15"/>
              <w:rPr>
                <w:rFonts w:ascii="Arial" w:hAnsi="Arial" w:cs="Arial"/>
                <w:sz w:val="16"/>
                <w:szCs w:val="16"/>
              </w:rPr>
            </w:pPr>
          </w:p>
        </w:tc>
      </w:tr>
      <w:tr w:rsidR="00D648F7" w:rsidRPr="00D648F7" w14:paraId="25C6AD60" w14:textId="77777777" w:rsidTr="00ED6059">
        <w:trPr>
          <w:cantSplit/>
          <w:trHeight w:val="263"/>
          <w:jc w:val="center"/>
        </w:trPr>
        <w:tc>
          <w:tcPr>
            <w:tcW w:w="678" w:type="dxa"/>
            <w:vAlign w:val="center"/>
          </w:tcPr>
          <w:p w14:paraId="4E344EE5"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4.6</w:t>
            </w:r>
          </w:p>
        </w:tc>
        <w:tc>
          <w:tcPr>
            <w:tcW w:w="5418" w:type="dxa"/>
            <w:vAlign w:val="center"/>
          </w:tcPr>
          <w:p w14:paraId="47C37F3B" w14:textId="77777777" w:rsidR="00D648F7" w:rsidRPr="00D648F7" w:rsidRDefault="00D648F7" w:rsidP="00D648F7">
            <w:pPr>
              <w:tabs>
                <w:tab w:val="left" w:pos="993"/>
              </w:tabs>
              <w:jc w:val="both"/>
              <w:rPr>
                <w:rFonts w:ascii="Arial" w:hAnsi="Arial" w:cs="Arial"/>
                <w:sz w:val="16"/>
                <w:szCs w:val="16"/>
              </w:rPr>
            </w:pPr>
            <w:r w:rsidRPr="00D648F7">
              <w:rPr>
                <w:rFonts w:ascii="Arial" w:hAnsi="Arial"/>
                <w:bCs/>
                <w:sz w:val="16"/>
                <w:szCs w:val="16"/>
              </w:rPr>
              <w:t xml:space="preserve">A documentação prevista no artigo 12 da Deliberação TCE-RJ nº 277/2017, referente aos </w:t>
            </w:r>
            <w:r w:rsidRPr="00D648F7">
              <w:rPr>
                <w:rFonts w:ascii="Arial" w:hAnsi="Arial"/>
                <w:b/>
                <w:bCs/>
                <w:sz w:val="16"/>
                <w:szCs w:val="16"/>
              </w:rPr>
              <w:t>bens patrimoniais</w:t>
            </w:r>
            <w:r w:rsidRPr="00D648F7">
              <w:rPr>
                <w:rFonts w:ascii="Arial" w:hAnsi="Arial"/>
                <w:bCs/>
                <w:sz w:val="16"/>
                <w:szCs w:val="16"/>
              </w:rPr>
              <w:t>, encontra-se arquivada no órgão?</w:t>
            </w:r>
          </w:p>
        </w:tc>
        <w:tc>
          <w:tcPr>
            <w:tcW w:w="992" w:type="dxa"/>
            <w:vAlign w:val="center"/>
          </w:tcPr>
          <w:p w14:paraId="31F4E4AF" w14:textId="77777777" w:rsidR="00D648F7" w:rsidRPr="00D648F7" w:rsidRDefault="00D648F7" w:rsidP="00D648F7">
            <w:pPr>
              <w:spacing w:afterLines="60" w:after="144"/>
              <w:ind w:right="15"/>
              <w:rPr>
                <w:rFonts w:ascii="Arial" w:hAnsi="Arial" w:cs="Arial"/>
                <w:sz w:val="16"/>
                <w:szCs w:val="16"/>
              </w:rPr>
            </w:pPr>
          </w:p>
        </w:tc>
        <w:tc>
          <w:tcPr>
            <w:tcW w:w="992" w:type="dxa"/>
            <w:vAlign w:val="center"/>
          </w:tcPr>
          <w:p w14:paraId="1AF5D6C8" w14:textId="77777777" w:rsidR="00D648F7" w:rsidRPr="00D648F7" w:rsidRDefault="00D648F7" w:rsidP="00D648F7">
            <w:pPr>
              <w:spacing w:afterLines="60" w:after="144"/>
              <w:ind w:right="15"/>
              <w:rPr>
                <w:rFonts w:ascii="Arial" w:hAnsi="Arial" w:cs="Arial"/>
                <w:sz w:val="16"/>
                <w:szCs w:val="16"/>
              </w:rPr>
            </w:pPr>
          </w:p>
        </w:tc>
        <w:tc>
          <w:tcPr>
            <w:tcW w:w="1089" w:type="dxa"/>
            <w:vMerge/>
            <w:vAlign w:val="center"/>
          </w:tcPr>
          <w:p w14:paraId="643D7BE3" w14:textId="77777777" w:rsidR="00D648F7" w:rsidRPr="00D648F7" w:rsidRDefault="00D648F7" w:rsidP="00D648F7">
            <w:pPr>
              <w:spacing w:afterLines="60" w:after="144"/>
              <w:ind w:right="15"/>
              <w:rPr>
                <w:rFonts w:ascii="Arial" w:hAnsi="Arial" w:cs="Arial"/>
                <w:sz w:val="16"/>
                <w:szCs w:val="16"/>
              </w:rPr>
            </w:pPr>
          </w:p>
        </w:tc>
      </w:tr>
      <w:tr w:rsidR="00D648F7" w:rsidRPr="00D648F7" w14:paraId="073D76F9" w14:textId="77777777" w:rsidTr="00ED6059">
        <w:trPr>
          <w:cantSplit/>
          <w:trHeight w:val="263"/>
          <w:jc w:val="center"/>
        </w:trPr>
        <w:tc>
          <w:tcPr>
            <w:tcW w:w="678" w:type="dxa"/>
            <w:vAlign w:val="center"/>
          </w:tcPr>
          <w:p w14:paraId="51F603A8"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4.7</w:t>
            </w:r>
          </w:p>
        </w:tc>
        <w:tc>
          <w:tcPr>
            <w:tcW w:w="5418" w:type="dxa"/>
            <w:vAlign w:val="center"/>
          </w:tcPr>
          <w:p w14:paraId="65F71E51" w14:textId="77777777" w:rsidR="00D648F7" w:rsidRPr="00D648F7" w:rsidRDefault="00D648F7" w:rsidP="00D648F7">
            <w:pPr>
              <w:tabs>
                <w:tab w:val="left" w:pos="993"/>
              </w:tabs>
              <w:jc w:val="both"/>
              <w:rPr>
                <w:rFonts w:ascii="Arial" w:hAnsi="Arial" w:cs="Arial"/>
                <w:sz w:val="16"/>
                <w:szCs w:val="16"/>
              </w:rPr>
            </w:pPr>
            <w:r w:rsidRPr="00D648F7">
              <w:rPr>
                <w:rFonts w:ascii="Arial" w:hAnsi="Arial"/>
                <w:bCs/>
                <w:sz w:val="16"/>
                <w:szCs w:val="16"/>
              </w:rPr>
              <w:t xml:space="preserve">A documentação prevista no artigo 12 da Deliberação TCE-RJ nº 277/2017, referente aos </w:t>
            </w:r>
            <w:r w:rsidRPr="00D648F7">
              <w:rPr>
                <w:rFonts w:ascii="Arial" w:hAnsi="Arial"/>
                <w:b/>
                <w:bCs/>
                <w:sz w:val="16"/>
                <w:szCs w:val="16"/>
              </w:rPr>
              <w:t>bens em almoxarifado</w:t>
            </w:r>
            <w:r w:rsidRPr="00D648F7">
              <w:rPr>
                <w:rFonts w:ascii="Arial" w:hAnsi="Arial"/>
                <w:bCs/>
                <w:sz w:val="16"/>
                <w:szCs w:val="16"/>
              </w:rPr>
              <w:t>, encontra-se arquivada no órgão?</w:t>
            </w:r>
          </w:p>
        </w:tc>
        <w:tc>
          <w:tcPr>
            <w:tcW w:w="992" w:type="dxa"/>
            <w:vAlign w:val="center"/>
          </w:tcPr>
          <w:p w14:paraId="545304E8" w14:textId="77777777" w:rsidR="00D648F7" w:rsidRPr="00D648F7" w:rsidRDefault="00D648F7" w:rsidP="00D648F7">
            <w:pPr>
              <w:spacing w:afterLines="60" w:after="144"/>
              <w:ind w:right="15"/>
              <w:rPr>
                <w:rFonts w:ascii="Arial" w:hAnsi="Arial" w:cs="Arial"/>
                <w:sz w:val="16"/>
                <w:szCs w:val="16"/>
              </w:rPr>
            </w:pPr>
          </w:p>
        </w:tc>
        <w:tc>
          <w:tcPr>
            <w:tcW w:w="992" w:type="dxa"/>
            <w:vAlign w:val="center"/>
          </w:tcPr>
          <w:p w14:paraId="0FF01F50" w14:textId="77777777" w:rsidR="00D648F7" w:rsidRPr="00D648F7" w:rsidRDefault="00D648F7" w:rsidP="00D648F7">
            <w:pPr>
              <w:spacing w:afterLines="60" w:after="144"/>
              <w:ind w:right="15"/>
              <w:rPr>
                <w:rFonts w:ascii="Arial" w:hAnsi="Arial" w:cs="Arial"/>
                <w:sz w:val="16"/>
                <w:szCs w:val="16"/>
              </w:rPr>
            </w:pPr>
          </w:p>
        </w:tc>
        <w:tc>
          <w:tcPr>
            <w:tcW w:w="1089" w:type="dxa"/>
            <w:vMerge/>
            <w:vAlign w:val="center"/>
          </w:tcPr>
          <w:p w14:paraId="09EDEA2D" w14:textId="77777777" w:rsidR="00D648F7" w:rsidRPr="00D648F7" w:rsidRDefault="00D648F7" w:rsidP="00D648F7">
            <w:pPr>
              <w:spacing w:afterLines="60" w:after="144"/>
              <w:ind w:right="15"/>
              <w:rPr>
                <w:rFonts w:ascii="Arial" w:hAnsi="Arial" w:cs="Arial"/>
                <w:sz w:val="16"/>
                <w:szCs w:val="16"/>
              </w:rPr>
            </w:pPr>
          </w:p>
        </w:tc>
      </w:tr>
      <w:tr w:rsidR="00D648F7" w:rsidRPr="00D648F7" w14:paraId="50F54E56" w14:textId="77777777" w:rsidTr="00ED6059">
        <w:trPr>
          <w:cantSplit/>
          <w:trHeight w:val="263"/>
          <w:jc w:val="center"/>
        </w:trPr>
        <w:tc>
          <w:tcPr>
            <w:tcW w:w="678" w:type="dxa"/>
            <w:vAlign w:val="center"/>
          </w:tcPr>
          <w:p w14:paraId="5C09F1E4"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4.8</w:t>
            </w:r>
          </w:p>
        </w:tc>
        <w:tc>
          <w:tcPr>
            <w:tcW w:w="5418" w:type="dxa"/>
            <w:vAlign w:val="center"/>
          </w:tcPr>
          <w:p w14:paraId="0491A3F4" w14:textId="77777777" w:rsidR="00D648F7" w:rsidRPr="00D648F7" w:rsidRDefault="00D648F7" w:rsidP="00D648F7">
            <w:pPr>
              <w:tabs>
                <w:tab w:val="left" w:pos="993"/>
              </w:tabs>
              <w:jc w:val="both"/>
              <w:rPr>
                <w:rFonts w:ascii="Arial" w:hAnsi="Arial" w:cs="Arial"/>
                <w:sz w:val="16"/>
                <w:szCs w:val="16"/>
              </w:rPr>
            </w:pPr>
            <w:r w:rsidRPr="00D648F7">
              <w:rPr>
                <w:rFonts w:ascii="Arial" w:hAnsi="Arial"/>
                <w:bCs/>
                <w:sz w:val="16"/>
                <w:szCs w:val="16"/>
              </w:rPr>
              <w:t xml:space="preserve">A documentação prevista no artigo 12 da Deliberação TCE-RJ nº 277/2017, referente ao setor de </w:t>
            </w:r>
            <w:r w:rsidRPr="00D648F7">
              <w:rPr>
                <w:rFonts w:ascii="Arial" w:hAnsi="Arial"/>
                <w:b/>
                <w:bCs/>
                <w:sz w:val="16"/>
                <w:szCs w:val="16"/>
              </w:rPr>
              <w:t>tesouraria</w:t>
            </w:r>
            <w:r w:rsidRPr="00D648F7">
              <w:rPr>
                <w:rFonts w:ascii="Arial" w:hAnsi="Arial"/>
                <w:bCs/>
                <w:sz w:val="16"/>
                <w:szCs w:val="16"/>
              </w:rPr>
              <w:t>, encontra-se arquivada no órgão?</w:t>
            </w:r>
          </w:p>
        </w:tc>
        <w:tc>
          <w:tcPr>
            <w:tcW w:w="992" w:type="dxa"/>
            <w:vAlign w:val="center"/>
          </w:tcPr>
          <w:p w14:paraId="624B7F3C" w14:textId="77777777" w:rsidR="00D648F7" w:rsidRPr="00D648F7" w:rsidRDefault="00D648F7" w:rsidP="00D648F7">
            <w:pPr>
              <w:spacing w:afterLines="60" w:after="144"/>
              <w:ind w:right="15"/>
              <w:rPr>
                <w:rFonts w:ascii="Arial" w:hAnsi="Arial" w:cs="Arial"/>
                <w:sz w:val="16"/>
                <w:szCs w:val="16"/>
              </w:rPr>
            </w:pPr>
          </w:p>
        </w:tc>
        <w:tc>
          <w:tcPr>
            <w:tcW w:w="992" w:type="dxa"/>
            <w:vAlign w:val="center"/>
          </w:tcPr>
          <w:p w14:paraId="055D1876" w14:textId="77777777" w:rsidR="00D648F7" w:rsidRPr="00D648F7" w:rsidRDefault="00D648F7" w:rsidP="00D648F7">
            <w:pPr>
              <w:spacing w:afterLines="60" w:after="144"/>
              <w:ind w:right="15"/>
              <w:rPr>
                <w:rFonts w:ascii="Arial" w:hAnsi="Arial" w:cs="Arial"/>
                <w:sz w:val="16"/>
                <w:szCs w:val="16"/>
              </w:rPr>
            </w:pPr>
          </w:p>
        </w:tc>
        <w:tc>
          <w:tcPr>
            <w:tcW w:w="1089" w:type="dxa"/>
            <w:vMerge/>
            <w:vAlign w:val="center"/>
          </w:tcPr>
          <w:p w14:paraId="5F801D6A" w14:textId="77777777" w:rsidR="00D648F7" w:rsidRPr="00D648F7" w:rsidRDefault="00D648F7" w:rsidP="00D648F7">
            <w:pPr>
              <w:spacing w:afterLines="60" w:after="144"/>
              <w:ind w:right="15"/>
              <w:rPr>
                <w:rFonts w:ascii="Arial" w:hAnsi="Arial" w:cs="Arial"/>
                <w:sz w:val="16"/>
                <w:szCs w:val="16"/>
              </w:rPr>
            </w:pPr>
          </w:p>
        </w:tc>
      </w:tr>
      <w:tr w:rsidR="00D648F7" w:rsidRPr="00D648F7" w14:paraId="046280AE" w14:textId="77777777" w:rsidTr="00ED6059">
        <w:trPr>
          <w:cantSplit/>
          <w:trHeight w:val="263"/>
          <w:jc w:val="center"/>
        </w:trPr>
        <w:tc>
          <w:tcPr>
            <w:tcW w:w="678" w:type="dxa"/>
            <w:vAlign w:val="center"/>
          </w:tcPr>
          <w:p w14:paraId="6DCB297B"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4.9</w:t>
            </w:r>
          </w:p>
        </w:tc>
        <w:tc>
          <w:tcPr>
            <w:tcW w:w="5418" w:type="dxa"/>
            <w:vAlign w:val="center"/>
          </w:tcPr>
          <w:p w14:paraId="260357A2" w14:textId="77777777" w:rsidR="00D648F7" w:rsidRPr="00D648F7" w:rsidRDefault="00D648F7" w:rsidP="00D648F7">
            <w:pPr>
              <w:tabs>
                <w:tab w:val="left" w:pos="993"/>
              </w:tabs>
              <w:jc w:val="both"/>
              <w:rPr>
                <w:rFonts w:ascii="Arial" w:hAnsi="Arial" w:cs="Arial"/>
                <w:sz w:val="16"/>
                <w:szCs w:val="16"/>
              </w:rPr>
            </w:pPr>
            <w:r w:rsidRPr="00D648F7">
              <w:rPr>
                <w:rFonts w:ascii="Arial" w:hAnsi="Arial" w:cs="Arial"/>
                <w:sz w:val="16"/>
                <w:szCs w:val="16"/>
              </w:rPr>
              <w:t>As informações financeiras e contábeis encaminhadas ao SIGFIS estão consistentes e têm paridade com os demonstrativos contábeis, em conformidade com a Deliberação TCE-RJ nº 281/2017 e com o art. 3º da Deliberação TCE-RJ nº 277/2017?</w:t>
            </w:r>
          </w:p>
        </w:tc>
        <w:tc>
          <w:tcPr>
            <w:tcW w:w="992" w:type="dxa"/>
            <w:vAlign w:val="center"/>
          </w:tcPr>
          <w:p w14:paraId="6945B6BE" w14:textId="77777777" w:rsidR="00D648F7" w:rsidRPr="00D648F7" w:rsidRDefault="00D648F7" w:rsidP="00D648F7">
            <w:pPr>
              <w:spacing w:afterLines="60" w:after="144"/>
              <w:ind w:right="15"/>
              <w:rPr>
                <w:rFonts w:ascii="Arial" w:hAnsi="Arial" w:cs="Arial"/>
                <w:sz w:val="16"/>
                <w:szCs w:val="16"/>
              </w:rPr>
            </w:pPr>
          </w:p>
        </w:tc>
        <w:tc>
          <w:tcPr>
            <w:tcW w:w="992" w:type="dxa"/>
            <w:vAlign w:val="center"/>
          </w:tcPr>
          <w:p w14:paraId="32808F82" w14:textId="77777777" w:rsidR="00D648F7" w:rsidRPr="00D648F7" w:rsidRDefault="00D648F7" w:rsidP="00D648F7">
            <w:pPr>
              <w:spacing w:afterLines="60" w:after="144"/>
              <w:ind w:right="15"/>
              <w:rPr>
                <w:rFonts w:ascii="Arial" w:hAnsi="Arial" w:cs="Arial"/>
                <w:sz w:val="16"/>
                <w:szCs w:val="16"/>
              </w:rPr>
            </w:pPr>
          </w:p>
        </w:tc>
        <w:tc>
          <w:tcPr>
            <w:tcW w:w="1089" w:type="dxa"/>
            <w:vMerge/>
            <w:vAlign w:val="center"/>
          </w:tcPr>
          <w:p w14:paraId="090E4B11" w14:textId="77777777" w:rsidR="00D648F7" w:rsidRPr="00D648F7" w:rsidRDefault="00D648F7" w:rsidP="00D648F7">
            <w:pPr>
              <w:spacing w:afterLines="60" w:after="144"/>
              <w:ind w:right="15"/>
              <w:rPr>
                <w:rFonts w:ascii="Arial" w:hAnsi="Arial" w:cs="Arial"/>
                <w:sz w:val="16"/>
                <w:szCs w:val="16"/>
              </w:rPr>
            </w:pPr>
          </w:p>
        </w:tc>
      </w:tr>
    </w:tbl>
    <w:p w14:paraId="51EF3AD9" w14:textId="77777777" w:rsidR="00D648F7" w:rsidRPr="00D648F7" w:rsidRDefault="00D648F7" w:rsidP="00D648F7">
      <w:pPr>
        <w:rPr>
          <w:rFonts w:ascii="Arial" w:hAnsi="Arial" w:cs="Arial"/>
          <w:b/>
          <w:bCs/>
          <w:sz w:val="20"/>
          <w:szCs w:val="20"/>
        </w:rPr>
      </w:pPr>
    </w:p>
    <w:p w14:paraId="61B1740B" w14:textId="77777777" w:rsidR="00D648F7" w:rsidRPr="00D648F7" w:rsidRDefault="00D648F7" w:rsidP="00D648F7">
      <w:pPr>
        <w:rPr>
          <w:rFonts w:ascii="Arial" w:hAnsi="Arial" w:cs="Arial"/>
          <w:b/>
          <w:szCs w:val="16"/>
          <w:highlight w:val="cyan"/>
          <w:u w:val="single"/>
        </w:rPr>
      </w:pPr>
    </w:p>
    <w:p w14:paraId="6FBDA255" w14:textId="77777777" w:rsidR="00D648F7" w:rsidRPr="00D648F7" w:rsidRDefault="00D648F7" w:rsidP="00D648F7">
      <w:pPr>
        <w:rPr>
          <w:rFonts w:ascii="Arial" w:hAnsi="Arial" w:cs="Arial"/>
          <w:b/>
          <w:szCs w:val="16"/>
          <w:u w:val="single"/>
        </w:rPr>
      </w:pPr>
      <w:r w:rsidRPr="00D648F7">
        <w:rPr>
          <w:rFonts w:ascii="Arial" w:hAnsi="Arial" w:cs="Arial"/>
          <w:b/>
          <w:szCs w:val="16"/>
          <w:u w:val="single"/>
        </w:rPr>
        <w:t>Notas Explicativas:</w:t>
      </w:r>
    </w:p>
    <w:p w14:paraId="59099D00" w14:textId="77777777" w:rsidR="00D648F7" w:rsidRPr="00D648F7" w:rsidRDefault="00D648F7" w:rsidP="00D648F7">
      <w:pPr>
        <w:rPr>
          <w:rFonts w:ascii="Arial" w:hAnsi="Arial" w:cs="Arial"/>
          <w:b/>
          <w:bCs/>
          <w:sz w:val="16"/>
          <w:szCs w:val="16"/>
          <w:highlight w:val="cyan"/>
        </w:rPr>
      </w:pPr>
    </w:p>
    <w:p w14:paraId="60D8E83B" w14:textId="77777777" w:rsidR="00D648F7" w:rsidRPr="00D648F7" w:rsidRDefault="00D648F7" w:rsidP="00D648F7">
      <w:pPr>
        <w:rPr>
          <w:rFonts w:ascii="Arial" w:hAnsi="Arial" w:cs="Arial"/>
          <w:b/>
          <w:bCs/>
          <w:sz w:val="16"/>
          <w:szCs w:val="16"/>
          <w:highlight w:val="cyan"/>
        </w:rPr>
      </w:pPr>
    </w:p>
    <w:tbl>
      <w:tblPr>
        <w:tblStyle w:val="Tabelacomgrade"/>
        <w:tblW w:w="9214" w:type="dxa"/>
        <w:tblInd w:w="-147" w:type="dxa"/>
        <w:tblLook w:val="04A0" w:firstRow="1" w:lastRow="0" w:firstColumn="1" w:lastColumn="0" w:noHBand="0" w:noVBand="1"/>
      </w:tblPr>
      <w:tblGrid>
        <w:gridCol w:w="675"/>
        <w:gridCol w:w="8539"/>
      </w:tblGrid>
      <w:tr w:rsidR="00D648F7" w:rsidRPr="00D648F7" w14:paraId="404973BD" w14:textId="77777777" w:rsidTr="00ED6059">
        <w:tc>
          <w:tcPr>
            <w:tcW w:w="675" w:type="dxa"/>
            <w:vAlign w:val="center"/>
          </w:tcPr>
          <w:p w14:paraId="7C521A76"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4.1</w:t>
            </w:r>
          </w:p>
        </w:tc>
        <w:tc>
          <w:tcPr>
            <w:tcW w:w="8539" w:type="dxa"/>
            <w:vAlign w:val="center"/>
          </w:tcPr>
          <w:p w14:paraId="74CE2ACF" w14:textId="77777777" w:rsidR="00D648F7" w:rsidRPr="00D648F7" w:rsidRDefault="00D648F7" w:rsidP="00D648F7">
            <w:pPr>
              <w:tabs>
                <w:tab w:val="center" w:pos="4419"/>
                <w:tab w:val="right" w:pos="8838"/>
              </w:tabs>
              <w:rPr>
                <w:rFonts w:ascii="Arial" w:hAnsi="Arial" w:cs="Arial"/>
                <w:bCs/>
                <w:color w:val="215E99" w:themeColor="text2" w:themeTint="BF"/>
                <w:sz w:val="16"/>
                <w:szCs w:val="16"/>
              </w:rPr>
            </w:pPr>
            <w:r w:rsidRPr="00D648F7">
              <w:rPr>
                <w:rFonts w:ascii="Arial" w:hAnsi="Arial" w:cs="Arial"/>
                <w:b/>
                <w:bCs/>
                <w:color w:val="215E99" w:themeColor="text2" w:themeTint="BF"/>
                <w:sz w:val="16"/>
                <w:szCs w:val="16"/>
              </w:rPr>
              <w:t>Sim</w:t>
            </w:r>
            <w:r w:rsidRPr="00D648F7">
              <w:rPr>
                <w:rFonts w:ascii="Arial" w:hAnsi="Arial" w:cs="Arial"/>
                <w:bCs/>
                <w:color w:val="215E99" w:themeColor="text2" w:themeTint="BF"/>
                <w:sz w:val="16"/>
                <w:szCs w:val="16"/>
              </w:rPr>
              <w:t>: Informar quando foi entregue.</w:t>
            </w:r>
          </w:p>
          <w:p w14:paraId="244D307A" w14:textId="77777777" w:rsidR="00D648F7" w:rsidRPr="00D648F7" w:rsidRDefault="00D648F7" w:rsidP="00D648F7">
            <w:pPr>
              <w:rPr>
                <w:rFonts w:ascii="Arial" w:hAnsi="Arial" w:cs="Arial"/>
                <w:bCs/>
                <w:color w:val="215E99" w:themeColor="text2" w:themeTint="BF"/>
                <w:sz w:val="16"/>
                <w:szCs w:val="16"/>
                <w:highlight w:val="cyan"/>
              </w:rPr>
            </w:pP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Indicar documentos faltantes e justificar a ausência.</w:t>
            </w:r>
          </w:p>
        </w:tc>
      </w:tr>
      <w:tr w:rsidR="00D648F7" w:rsidRPr="00D648F7" w14:paraId="64BD915B" w14:textId="77777777" w:rsidTr="00ED6059">
        <w:tc>
          <w:tcPr>
            <w:tcW w:w="675" w:type="dxa"/>
            <w:vAlign w:val="center"/>
          </w:tcPr>
          <w:p w14:paraId="5CE9F512"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4.2</w:t>
            </w:r>
          </w:p>
        </w:tc>
        <w:tc>
          <w:tcPr>
            <w:tcW w:w="8539" w:type="dxa"/>
            <w:vAlign w:val="center"/>
          </w:tcPr>
          <w:p w14:paraId="166BA475" w14:textId="77777777" w:rsidR="00D648F7" w:rsidRPr="00D648F7" w:rsidRDefault="00D648F7" w:rsidP="00D648F7">
            <w:pPr>
              <w:tabs>
                <w:tab w:val="center" w:pos="4419"/>
                <w:tab w:val="right" w:pos="8838"/>
              </w:tabs>
              <w:rPr>
                <w:rFonts w:ascii="Arial" w:hAnsi="Arial" w:cs="Arial"/>
                <w:bCs/>
                <w:color w:val="215E99" w:themeColor="text2" w:themeTint="BF"/>
                <w:sz w:val="16"/>
                <w:szCs w:val="16"/>
              </w:rPr>
            </w:pPr>
            <w:r w:rsidRPr="00D648F7">
              <w:rPr>
                <w:rFonts w:ascii="Arial" w:hAnsi="Arial" w:cs="Arial"/>
                <w:b/>
                <w:bCs/>
                <w:color w:val="215E99" w:themeColor="text2" w:themeTint="BF"/>
                <w:sz w:val="16"/>
                <w:szCs w:val="16"/>
              </w:rPr>
              <w:t>Sim</w:t>
            </w:r>
            <w:r w:rsidRPr="00D648F7">
              <w:rPr>
                <w:rFonts w:ascii="Arial" w:hAnsi="Arial" w:cs="Arial"/>
                <w:bCs/>
                <w:color w:val="215E99" w:themeColor="text2" w:themeTint="BF"/>
                <w:sz w:val="16"/>
                <w:szCs w:val="16"/>
              </w:rPr>
              <w:t>: Confirmar se foi realizada a verificação no site e se os modelos do TCE foram utilizados corretamente.</w:t>
            </w:r>
          </w:p>
          <w:p w14:paraId="3A90EC14" w14:textId="77777777" w:rsidR="00D648F7" w:rsidRPr="00D648F7" w:rsidRDefault="00D648F7" w:rsidP="00D648F7">
            <w:pPr>
              <w:rPr>
                <w:rFonts w:ascii="Arial" w:hAnsi="Arial" w:cs="Arial"/>
                <w:bCs/>
                <w:color w:val="215E99" w:themeColor="text2" w:themeTint="BF"/>
                <w:sz w:val="16"/>
                <w:szCs w:val="16"/>
                <w:highlight w:val="cyan"/>
              </w:rPr>
            </w:pP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Informar quais modelos não foram atendidos e o motivo.</w:t>
            </w:r>
          </w:p>
        </w:tc>
      </w:tr>
      <w:tr w:rsidR="00D648F7" w:rsidRPr="00D648F7" w14:paraId="138ED64B" w14:textId="77777777" w:rsidTr="00ED6059">
        <w:tc>
          <w:tcPr>
            <w:tcW w:w="675" w:type="dxa"/>
            <w:vAlign w:val="center"/>
          </w:tcPr>
          <w:p w14:paraId="577E44F2"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4.3</w:t>
            </w:r>
          </w:p>
        </w:tc>
        <w:tc>
          <w:tcPr>
            <w:tcW w:w="8539" w:type="dxa"/>
            <w:vAlign w:val="center"/>
          </w:tcPr>
          <w:p w14:paraId="2227DF8B" w14:textId="77777777" w:rsidR="00D648F7" w:rsidRPr="00D648F7" w:rsidRDefault="00D648F7" w:rsidP="00D648F7">
            <w:pPr>
              <w:tabs>
                <w:tab w:val="center" w:pos="4419"/>
                <w:tab w:val="right" w:pos="8838"/>
              </w:tabs>
              <w:rPr>
                <w:rFonts w:ascii="Arial" w:hAnsi="Arial" w:cs="Arial"/>
                <w:bCs/>
                <w:color w:val="215E99" w:themeColor="text2" w:themeTint="BF"/>
                <w:sz w:val="16"/>
                <w:szCs w:val="16"/>
              </w:rPr>
            </w:pPr>
            <w:r w:rsidRPr="00D648F7">
              <w:rPr>
                <w:rFonts w:ascii="Arial" w:hAnsi="Arial" w:cs="Arial"/>
                <w:b/>
                <w:bCs/>
                <w:color w:val="215E99" w:themeColor="text2" w:themeTint="BF"/>
                <w:sz w:val="16"/>
                <w:szCs w:val="16"/>
              </w:rPr>
              <w:t>Sim</w:t>
            </w:r>
            <w:r w:rsidRPr="00D648F7">
              <w:rPr>
                <w:rFonts w:ascii="Arial" w:hAnsi="Arial" w:cs="Arial"/>
                <w:bCs/>
                <w:color w:val="215E99" w:themeColor="text2" w:themeTint="BF"/>
                <w:sz w:val="16"/>
                <w:szCs w:val="16"/>
              </w:rPr>
              <w:t>: Declarar que as demonstrações seguem a estrutura da Lei n.º 4.320/64, MCASP e NBC TSP.</w:t>
            </w:r>
          </w:p>
          <w:p w14:paraId="6EB792FD" w14:textId="77777777" w:rsidR="00D648F7" w:rsidRPr="00D648F7" w:rsidRDefault="00D648F7" w:rsidP="00D648F7">
            <w:pPr>
              <w:rPr>
                <w:rFonts w:ascii="Arial" w:hAnsi="Arial" w:cs="Arial"/>
                <w:bCs/>
                <w:color w:val="215E99" w:themeColor="text2" w:themeTint="BF"/>
                <w:sz w:val="16"/>
                <w:szCs w:val="16"/>
                <w:highlight w:val="cyan"/>
              </w:rPr>
            </w:pP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Indicar as inconsistências e normas não atendidas.</w:t>
            </w:r>
          </w:p>
        </w:tc>
      </w:tr>
      <w:tr w:rsidR="00D648F7" w:rsidRPr="00D648F7" w14:paraId="1B9EC0CB" w14:textId="77777777" w:rsidTr="00ED6059">
        <w:tc>
          <w:tcPr>
            <w:tcW w:w="675" w:type="dxa"/>
            <w:vAlign w:val="center"/>
          </w:tcPr>
          <w:p w14:paraId="69BFC1C0"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4.4</w:t>
            </w:r>
          </w:p>
        </w:tc>
        <w:tc>
          <w:tcPr>
            <w:tcW w:w="8539" w:type="dxa"/>
            <w:vAlign w:val="center"/>
          </w:tcPr>
          <w:p w14:paraId="7C78E007" w14:textId="77777777" w:rsidR="00D648F7" w:rsidRPr="00D648F7" w:rsidRDefault="00D648F7" w:rsidP="00D648F7">
            <w:pPr>
              <w:tabs>
                <w:tab w:val="center" w:pos="4419"/>
                <w:tab w:val="right" w:pos="8838"/>
              </w:tabs>
              <w:rPr>
                <w:rFonts w:ascii="Arial" w:hAnsi="Arial" w:cs="Arial"/>
                <w:bCs/>
                <w:color w:val="215E99" w:themeColor="text2" w:themeTint="BF"/>
                <w:sz w:val="16"/>
                <w:szCs w:val="16"/>
              </w:rPr>
            </w:pPr>
            <w:r w:rsidRPr="00D648F7">
              <w:rPr>
                <w:rFonts w:ascii="Arial" w:hAnsi="Arial" w:cs="Arial"/>
                <w:b/>
                <w:bCs/>
                <w:color w:val="215E99" w:themeColor="text2" w:themeTint="BF"/>
                <w:sz w:val="16"/>
                <w:szCs w:val="16"/>
              </w:rPr>
              <w:t>Sim</w:t>
            </w:r>
            <w:r w:rsidRPr="00D648F7">
              <w:rPr>
                <w:rFonts w:ascii="Arial" w:hAnsi="Arial" w:cs="Arial"/>
                <w:bCs/>
                <w:color w:val="215E99" w:themeColor="text2" w:themeTint="BF"/>
                <w:sz w:val="16"/>
                <w:szCs w:val="16"/>
              </w:rPr>
              <w:t>: Informar que foi verificado o relatório e o responsável contábil assinou conforme exigido.</w:t>
            </w:r>
          </w:p>
          <w:p w14:paraId="4437615B" w14:textId="77777777" w:rsidR="00D648F7" w:rsidRPr="00D648F7" w:rsidRDefault="00D648F7" w:rsidP="00D648F7">
            <w:pPr>
              <w:rPr>
                <w:rFonts w:ascii="Arial" w:hAnsi="Arial" w:cs="Arial"/>
                <w:bCs/>
                <w:color w:val="215E99" w:themeColor="text2" w:themeTint="BF"/>
                <w:sz w:val="16"/>
                <w:szCs w:val="16"/>
                <w:highlight w:val="cyan"/>
              </w:rPr>
            </w:pP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Explicar ausência de assinatura ou irregularidade na identificação.</w:t>
            </w:r>
          </w:p>
        </w:tc>
      </w:tr>
      <w:tr w:rsidR="00D648F7" w:rsidRPr="00D648F7" w14:paraId="2B43036C" w14:textId="77777777" w:rsidTr="00ED6059">
        <w:tc>
          <w:tcPr>
            <w:tcW w:w="675" w:type="dxa"/>
            <w:vAlign w:val="center"/>
          </w:tcPr>
          <w:p w14:paraId="3456F254"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4.5</w:t>
            </w:r>
          </w:p>
        </w:tc>
        <w:tc>
          <w:tcPr>
            <w:tcW w:w="8539" w:type="dxa"/>
            <w:vAlign w:val="center"/>
          </w:tcPr>
          <w:p w14:paraId="069B5E68" w14:textId="77777777" w:rsidR="00D648F7" w:rsidRPr="00D648F7" w:rsidRDefault="00D648F7" w:rsidP="00D648F7">
            <w:pPr>
              <w:tabs>
                <w:tab w:val="center" w:pos="4419"/>
                <w:tab w:val="right" w:pos="8838"/>
              </w:tabs>
              <w:rPr>
                <w:rFonts w:ascii="Arial" w:hAnsi="Arial" w:cs="Arial"/>
                <w:bCs/>
                <w:color w:val="215E99" w:themeColor="text2" w:themeTint="BF"/>
                <w:sz w:val="16"/>
                <w:szCs w:val="16"/>
              </w:rPr>
            </w:pPr>
            <w:r w:rsidRPr="00D648F7">
              <w:rPr>
                <w:rFonts w:ascii="Arial" w:hAnsi="Arial" w:cs="Arial"/>
                <w:b/>
                <w:bCs/>
                <w:color w:val="215E99" w:themeColor="text2" w:themeTint="BF"/>
                <w:sz w:val="16"/>
                <w:szCs w:val="16"/>
              </w:rPr>
              <w:t>Sim</w:t>
            </w:r>
            <w:r w:rsidRPr="00D648F7">
              <w:rPr>
                <w:rFonts w:ascii="Arial" w:hAnsi="Arial" w:cs="Arial"/>
                <w:bCs/>
                <w:color w:val="215E99" w:themeColor="text2" w:themeTint="BF"/>
                <w:sz w:val="16"/>
                <w:szCs w:val="16"/>
              </w:rPr>
              <w:t>: Declarar que, após análise, as notas explicativas atendem ao conteúdo mínimo.</w:t>
            </w:r>
          </w:p>
          <w:p w14:paraId="11815FC0" w14:textId="77777777" w:rsidR="00D648F7" w:rsidRPr="00D648F7" w:rsidRDefault="00D648F7" w:rsidP="00D648F7">
            <w:pPr>
              <w:rPr>
                <w:rFonts w:ascii="Arial" w:hAnsi="Arial" w:cs="Arial"/>
                <w:bCs/>
                <w:color w:val="215E99" w:themeColor="text2" w:themeTint="BF"/>
                <w:sz w:val="16"/>
                <w:szCs w:val="16"/>
                <w:highlight w:val="cyan"/>
              </w:rPr>
            </w:pP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Indicar quais informações essenciais não foram apresentadas.</w:t>
            </w:r>
          </w:p>
        </w:tc>
      </w:tr>
      <w:tr w:rsidR="00D648F7" w:rsidRPr="00D648F7" w14:paraId="76105378" w14:textId="77777777" w:rsidTr="00ED6059">
        <w:tc>
          <w:tcPr>
            <w:tcW w:w="675" w:type="dxa"/>
            <w:vAlign w:val="center"/>
          </w:tcPr>
          <w:p w14:paraId="44E70254"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4.6</w:t>
            </w:r>
          </w:p>
        </w:tc>
        <w:tc>
          <w:tcPr>
            <w:tcW w:w="8539" w:type="dxa"/>
            <w:vAlign w:val="center"/>
          </w:tcPr>
          <w:p w14:paraId="6D511DEA" w14:textId="77777777" w:rsidR="00D648F7" w:rsidRPr="00D648F7" w:rsidRDefault="00D648F7" w:rsidP="00D648F7">
            <w:pPr>
              <w:tabs>
                <w:tab w:val="center" w:pos="4419"/>
                <w:tab w:val="right" w:pos="8838"/>
              </w:tabs>
              <w:rPr>
                <w:rFonts w:ascii="Arial" w:hAnsi="Arial" w:cs="Arial"/>
                <w:bCs/>
                <w:color w:val="215E99" w:themeColor="text2" w:themeTint="BF"/>
                <w:sz w:val="16"/>
                <w:szCs w:val="16"/>
              </w:rPr>
            </w:pPr>
            <w:r w:rsidRPr="00D648F7">
              <w:rPr>
                <w:rFonts w:ascii="Arial" w:hAnsi="Arial" w:cs="Arial"/>
                <w:b/>
                <w:bCs/>
                <w:color w:val="215E99" w:themeColor="text2" w:themeTint="BF"/>
                <w:sz w:val="16"/>
                <w:szCs w:val="16"/>
              </w:rPr>
              <w:t>Sim</w:t>
            </w:r>
            <w:r w:rsidRPr="00D648F7">
              <w:rPr>
                <w:rFonts w:ascii="Arial" w:hAnsi="Arial" w:cs="Arial"/>
                <w:bCs/>
                <w:color w:val="215E99" w:themeColor="text2" w:themeTint="BF"/>
                <w:sz w:val="16"/>
                <w:szCs w:val="16"/>
              </w:rPr>
              <w:t>: Confirmar arquivamento, físico e/ou digital, da documentação patrimonial exigida.</w:t>
            </w:r>
          </w:p>
          <w:p w14:paraId="5BF58C32" w14:textId="77777777" w:rsidR="00D648F7" w:rsidRPr="00D648F7" w:rsidRDefault="00D648F7" w:rsidP="00D648F7">
            <w:pPr>
              <w:rPr>
                <w:rFonts w:ascii="Arial" w:hAnsi="Arial" w:cs="Arial"/>
                <w:bCs/>
                <w:color w:val="215E99" w:themeColor="text2" w:themeTint="BF"/>
                <w:sz w:val="16"/>
                <w:szCs w:val="16"/>
                <w:highlight w:val="cyan"/>
              </w:rPr>
            </w:pP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Informar lacunas e documentos não localizados, bem como os motivos do não cumprimento.</w:t>
            </w:r>
          </w:p>
        </w:tc>
      </w:tr>
      <w:tr w:rsidR="00D648F7" w:rsidRPr="00D648F7" w14:paraId="5D8C3525" w14:textId="77777777" w:rsidTr="00ED6059">
        <w:tc>
          <w:tcPr>
            <w:tcW w:w="675" w:type="dxa"/>
            <w:vAlign w:val="center"/>
          </w:tcPr>
          <w:p w14:paraId="6B5F25B7"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4.7</w:t>
            </w:r>
          </w:p>
        </w:tc>
        <w:tc>
          <w:tcPr>
            <w:tcW w:w="8539" w:type="dxa"/>
            <w:vAlign w:val="center"/>
          </w:tcPr>
          <w:p w14:paraId="3C36D8E3" w14:textId="77777777" w:rsidR="00D648F7" w:rsidRPr="00D648F7" w:rsidRDefault="00D648F7" w:rsidP="00D648F7">
            <w:pPr>
              <w:tabs>
                <w:tab w:val="center" w:pos="4419"/>
                <w:tab w:val="right" w:pos="8838"/>
              </w:tabs>
              <w:rPr>
                <w:rFonts w:ascii="Arial" w:hAnsi="Arial" w:cs="Arial"/>
                <w:bCs/>
                <w:color w:val="215E99" w:themeColor="text2" w:themeTint="BF"/>
                <w:sz w:val="16"/>
                <w:szCs w:val="16"/>
              </w:rPr>
            </w:pPr>
            <w:r w:rsidRPr="00D648F7">
              <w:rPr>
                <w:rFonts w:ascii="Arial" w:hAnsi="Arial" w:cs="Arial"/>
                <w:b/>
                <w:bCs/>
                <w:color w:val="215E99" w:themeColor="text2" w:themeTint="BF"/>
                <w:sz w:val="16"/>
                <w:szCs w:val="16"/>
              </w:rPr>
              <w:t>Sim</w:t>
            </w:r>
            <w:r w:rsidRPr="00D648F7">
              <w:rPr>
                <w:rFonts w:ascii="Arial" w:hAnsi="Arial" w:cs="Arial"/>
                <w:bCs/>
                <w:color w:val="215E99" w:themeColor="text2" w:themeTint="BF"/>
                <w:sz w:val="16"/>
                <w:szCs w:val="16"/>
              </w:rPr>
              <w:t>: Confirmar arquivamento, físico e/ou digital, da documentação de almoxarifado exigida.</w:t>
            </w:r>
          </w:p>
          <w:p w14:paraId="1F2B5C9A" w14:textId="77777777" w:rsidR="00D648F7" w:rsidRPr="00D648F7" w:rsidRDefault="00D648F7" w:rsidP="00D648F7">
            <w:pPr>
              <w:rPr>
                <w:rFonts w:ascii="Arial" w:hAnsi="Arial" w:cs="Arial"/>
                <w:bCs/>
                <w:color w:val="215E99" w:themeColor="text2" w:themeTint="BF"/>
                <w:sz w:val="16"/>
                <w:szCs w:val="16"/>
                <w:highlight w:val="cyan"/>
              </w:rPr>
            </w:pP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Informar lacunas e documentos não localizados, bem como os motivos do não cumprimento.</w:t>
            </w:r>
          </w:p>
        </w:tc>
      </w:tr>
      <w:tr w:rsidR="00D648F7" w:rsidRPr="00D648F7" w14:paraId="446E175B" w14:textId="77777777" w:rsidTr="00ED6059">
        <w:tc>
          <w:tcPr>
            <w:tcW w:w="675" w:type="dxa"/>
            <w:vAlign w:val="center"/>
          </w:tcPr>
          <w:p w14:paraId="66DFA4EE"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4.8</w:t>
            </w:r>
          </w:p>
        </w:tc>
        <w:tc>
          <w:tcPr>
            <w:tcW w:w="8539" w:type="dxa"/>
            <w:vAlign w:val="center"/>
          </w:tcPr>
          <w:p w14:paraId="2CC72C28" w14:textId="77777777" w:rsidR="00D648F7" w:rsidRPr="00D648F7" w:rsidRDefault="00D648F7" w:rsidP="00D648F7">
            <w:pPr>
              <w:tabs>
                <w:tab w:val="center" w:pos="4419"/>
                <w:tab w:val="right" w:pos="8838"/>
              </w:tabs>
              <w:rPr>
                <w:rFonts w:ascii="Arial" w:hAnsi="Arial" w:cs="Arial"/>
                <w:bCs/>
                <w:color w:val="215E99" w:themeColor="text2" w:themeTint="BF"/>
                <w:sz w:val="16"/>
                <w:szCs w:val="16"/>
              </w:rPr>
            </w:pPr>
            <w:r w:rsidRPr="00D648F7">
              <w:rPr>
                <w:rFonts w:ascii="Arial" w:hAnsi="Arial" w:cs="Arial"/>
                <w:b/>
                <w:bCs/>
                <w:color w:val="215E99" w:themeColor="text2" w:themeTint="BF"/>
                <w:sz w:val="16"/>
                <w:szCs w:val="16"/>
              </w:rPr>
              <w:t>Sim</w:t>
            </w:r>
            <w:r w:rsidRPr="00D648F7">
              <w:rPr>
                <w:rFonts w:ascii="Arial" w:hAnsi="Arial" w:cs="Arial"/>
                <w:bCs/>
                <w:color w:val="215E99" w:themeColor="text2" w:themeTint="BF"/>
                <w:sz w:val="16"/>
                <w:szCs w:val="16"/>
              </w:rPr>
              <w:t>: Confirmar arquivamento, físico e/ou digital, da documentação de tesouraria exigida.</w:t>
            </w:r>
          </w:p>
          <w:p w14:paraId="6FF5D15F" w14:textId="77777777" w:rsidR="00D648F7" w:rsidRPr="00D648F7" w:rsidRDefault="00D648F7" w:rsidP="00D648F7">
            <w:pPr>
              <w:rPr>
                <w:rFonts w:ascii="Arial" w:hAnsi="Arial" w:cs="Arial"/>
                <w:bCs/>
                <w:color w:val="215E99" w:themeColor="text2" w:themeTint="BF"/>
                <w:sz w:val="16"/>
                <w:szCs w:val="16"/>
              </w:rPr>
            </w:pP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Informar lacunas e documentos não localizados, bem como os motivos do não cumprimento.</w:t>
            </w:r>
          </w:p>
        </w:tc>
      </w:tr>
      <w:tr w:rsidR="00D648F7" w:rsidRPr="00D648F7" w14:paraId="3A17811A" w14:textId="77777777" w:rsidTr="00ED6059">
        <w:tc>
          <w:tcPr>
            <w:tcW w:w="675" w:type="dxa"/>
            <w:vAlign w:val="center"/>
          </w:tcPr>
          <w:p w14:paraId="4E82E2FD"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4.9</w:t>
            </w:r>
          </w:p>
        </w:tc>
        <w:tc>
          <w:tcPr>
            <w:tcW w:w="8539" w:type="dxa"/>
            <w:vAlign w:val="center"/>
          </w:tcPr>
          <w:p w14:paraId="0E4AD117" w14:textId="77777777" w:rsidR="00D648F7" w:rsidRPr="00D648F7" w:rsidRDefault="00D648F7" w:rsidP="00D648F7">
            <w:pPr>
              <w:rPr>
                <w:rFonts w:ascii="Arial" w:hAnsi="Arial" w:cs="Arial"/>
                <w:bCs/>
                <w:color w:val="215E99" w:themeColor="text2" w:themeTint="BF"/>
                <w:sz w:val="16"/>
                <w:szCs w:val="16"/>
              </w:rPr>
            </w:pPr>
            <w:r w:rsidRPr="00D648F7">
              <w:rPr>
                <w:rFonts w:ascii="Arial" w:hAnsi="Arial" w:cs="Arial"/>
                <w:b/>
                <w:bCs/>
                <w:color w:val="215E99" w:themeColor="text2" w:themeTint="BF"/>
                <w:sz w:val="16"/>
                <w:szCs w:val="16"/>
              </w:rPr>
              <w:t>Sim</w:t>
            </w:r>
            <w:r w:rsidRPr="00D648F7">
              <w:rPr>
                <w:rFonts w:ascii="Arial" w:hAnsi="Arial" w:cs="Arial"/>
                <w:bCs/>
                <w:color w:val="215E99" w:themeColor="text2" w:themeTint="BF"/>
                <w:sz w:val="16"/>
                <w:szCs w:val="16"/>
              </w:rPr>
              <w:t>: confirmar o envio e a paridade entre as informações encaminhadas no SIGFIS e os demonstrativos contábeis.</w:t>
            </w:r>
          </w:p>
          <w:p w14:paraId="67441647" w14:textId="77777777" w:rsidR="00D648F7" w:rsidRPr="00D648F7" w:rsidRDefault="00D648F7" w:rsidP="00D648F7">
            <w:pPr>
              <w:rPr>
                <w:rFonts w:ascii="Arial" w:hAnsi="Arial" w:cs="Arial"/>
                <w:bCs/>
                <w:color w:val="215E99" w:themeColor="text2" w:themeTint="BF"/>
                <w:sz w:val="16"/>
                <w:szCs w:val="16"/>
              </w:rPr>
            </w:pPr>
            <w:r w:rsidRPr="00D648F7">
              <w:rPr>
                <w:rFonts w:ascii="Arial" w:hAnsi="Arial" w:cs="Arial"/>
                <w:b/>
                <w:color w:val="215E99" w:themeColor="text2" w:themeTint="BF"/>
                <w:sz w:val="16"/>
                <w:szCs w:val="16"/>
              </w:rPr>
              <w:t>Não:</w:t>
            </w:r>
            <w:r w:rsidRPr="00D648F7">
              <w:rPr>
                <w:rFonts w:ascii="Arial" w:hAnsi="Arial" w:cs="Arial"/>
                <w:bCs/>
                <w:color w:val="215E99" w:themeColor="text2" w:themeTint="BF"/>
                <w:sz w:val="16"/>
                <w:szCs w:val="16"/>
              </w:rPr>
              <w:t xml:space="preserve"> informar quais elementos não foram enviados no SIGFIS e identificar os saldos ou informações que não apresentam consistência com os demonstrativos contábeis, descrevendo as divergências constatadas.</w:t>
            </w:r>
          </w:p>
        </w:tc>
      </w:tr>
    </w:tbl>
    <w:p w14:paraId="32C09E15" w14:textId="77777777" w:rsidR="00D648F7" w:rsidRPr="00D648F7" w:rsidRDefault="00D648F7" w:rsidP="00D648F7">
      <w:pPr>
        <w:rPr>
          <w:rFonts w:ascii="Arial" w:hAnsi="Arial" w:cs="Arial"/>
          <w:b/>
          <w:bCs/>
          <w:sz w:val="16"/>
          <w:szCs w:val="16"/>
        </w:rPr>
      </w:pPr>
    </w:p>
    <w:p w14:paraId="227D6B17" w14:textId="77777777" w:rsidR="00D648F7" w:rsidRPr="00D648F7" w:rsidRDefault="00D648F7" w:rsidP="00D648F7">
      <w:pPr>
        <w:rPr>
          <w:rFonts w:ascii="Arial" w:hAnsi="Arial" w:cs="Arial"/>
          <w:b/>
          <w:bCs/>
          <w:sz w:val="20"/>
          <w:szCs w:val="20"/>
        </w:rPr>
      </w:pPr>
    </w:p>
    <w:p w14:paraId="40821491" w14:textId="77777777" w:rsidR="00D648F7" w:rsidRPr="00D648F7" w:rsidRDefault="00D648F7" w:rsidP="00D648F7">
      <w:pPr>
        <w:rPr>
          <w:rFonts w:ascii="Arial" w:hAnsi="Arial" w:cs="Arial"/>
          <w:b/>
          <w:bCs/>
          <w:sz w:val="20"/>
          <w:szCs w:val="20"/>
        </w:rPr>
      </w:pPr>
    </w:p>
    <w:p w14:paraId="595BD5E4" w14:textId="77777777" w:rsidR="00D648F7" w:rsidRPr="00D648F7" w:rsidRDefault="00D648F7" w:rsidP="00D648F7">
      <w:pPr>
        <w:jc w:val="both"/>
        <w:rPr>
          <w:rFonts w:ascii="Arial" w:hAnsi="Arial" w:cs="Arial"/>
          <w:b/>
          <w:bCs/>
          <w:color w:val="0070C0"/>
          <w:sz w:val="16"/>
          <w:szCs w:val="16"/>
          <w:u w:val="single"/>
        </w:rPr>
      </w:pPr>
      <w:r w:rsidRPr="00D648F7">
        <w:rPr>
          <w:rFonts w:ascii="Arial" w:hAnsi="Arial" w:cs="Arial"/>
          <w:b/>
          <w:bCs/>
          <w:sz w:val="20"/>
          <w:szCs w:val="20"/>
        </w:rPr>
        <w:t xml:space="preserve">4.2 – CONSISTÊNCIA DAS DEMONSTRAÇÕES CONTÁBEIS </w:t>
      </w:r>
    </w:p>
    <w:p w14:paraId="33297627" w14:textId="77777777" w:rsidR="00D648F7" w:rsidRPr="00D648F7" w:rsidRDefault="00D648F7" w:rsidP="00D648F7">
      <w:pPr>
        <w:rPr>
          <w:rFonts w:ascii="Arial" w:hAnsi="Arial" w:cs="Arial"/>
          <w:b/>
          <w:bCs/>
          <w:sz w:val="20"/>
          <w:szCs w:val="20"/>
        </w:rPr>
      </w:pPr>
    </w:p>
    <w:p w14:paraId="58A68657" w14:textId="07B31510" w:rsidR="00D648F7" w:rsidRPr="00D648F7" w:rsidRDefault="00D648F7" w:rsidP="00D648F7">
      <w:pPr>
        <w:jc w:val="both"/>
        <w:rPr>
          <w:rFonts w:ascii="Arial" w:hAnsi="Arial" w:cs="Arial"/>
          <w:bCs/>
          <w:color w:val="215E99" w:themeColor="text2" w:themeTint="BF"/>
          <w:sz w:val="20"/>
          <w:szCs w:val="20"/>
        </w:rPr>
      </w:pPr>
      <w:r w:rsidRPr="00D648F7">
        <w:rPr>
          <w:rFonts w:ascii="Arial" w:hAnsi="Arial" w:cs="Arial"/>
          <w:bCs/>
          <w:color w:val="215E99" w:themeColor="text2" w:themeTint="BF"/>
          <w:sz w:val="20"/>
          <w:szCs w:val="20"/>
        </w:rPr>
        <w:t>Os tópicos a seguir t</w:t>
      </w:r>
      <w:r w:rsidR="007958C3">
        <w:rPr>
          <w:rFonts w:ascii="Arial" w:hAnsi="Arial" w:cs="Arial"/>
          <w:bCs/>
          <w:color w:val="215E99" w:themeColor="text2" w:themeTint="BF"/>
          <w:sz w:val="20"/>
          <w:szCs w:val="20"/>
        </w:rPr>
        <w:t>ê</w:t>
      </w:r>
      <w:r w:rsidRPr="00D648F7">
        <w:rPr>
          <w:rFonts w:ascii="Arial" w:hAnsi="Arial" w:cs="Arial"/>
          <w:bCs/>
          <w:color w:val="215E99" w:themeColor="text2" w:themeTint="BF"/>
          <w:sz w:val="20"/>
          <w:szCs w:val="20"/>
        </w:rPr>
        <w:t xml:space="preserve">m como referência informações a respeito dos procedimentos de controle interno realizados para avaliar e certificar a precisão, a confiabilidade e a veracidade dos registros contábeis que representam os resultados do exercício, </w:t>
      </w:r>
      <w:r w:rsidR="007958C3">
        <w:rPr>
          <w:rFonts w:ascii="Arial" w:hAnsi="Arial" w:cs="Arial"/>
          <w:bCs/>
          <w:color w:val="215E99" w:themeColor="text2" w:themeTint="BF"/>
          <w:sz w:val="20"/>
          <w:szCs w:val="20"/>
        </w:rPr>
        <w:t>evidenciados</w:t>
      </w:r>
      <w:r w:rsidRPr="00D648F7">
        <w:rPr>
          <w:rFonts w:ascii="Arial" w:hAnsi="Arial" w:cs="Arial"/>
          <w:bCs/>
          <w:color w:val="215E99" w:themeColor="text2" w:themeTint="BF"/>
          <w:sz w:val="20"/>
          <w:szCs w:val="20"/>
        </w:rPr>
        <w:t xml:space="preserve"> nos demonstrativos contábeis que integram a Prestação de Contas Anual de Gestão - PCA.</w:t>
      </w:r>
    </w:p>
    <w:p w14:paraId="077C9F16" w14:textId="77777777" w:rsidR="00D648F7" w:rsidRPr="00D648F7" w:rsidRDefault="00D648F7" w:rsidP="00D648F7">
      <w:pPr>
        <w:jc w:val="both"/>
        <w:rPr>
          <w:rFonts w:ascii="Arial" w:hAnsi="Arial" w:cs="Arial"/>
          <w:bCs/>
          <w:color w:val="215E99" w:themeColor="text2" w:themeTint="BF"/>
          <w:sz w:val="20"/>
          <w:szCs w:val="20"/>
        </w:rPr>
      </w:pPr>
    </w:p>
    <w:p w14:paraId="52EFBC8C" w14:textId="4D4EE76F" w:rsidR="00D648F7" w:rsidRPr="00D648F7" w:rsidRDefault="00D648F7" w:rsidP="00D648F7">
      <w:pPr>
        <w:jc w:val="both"/>
        <w:rPr>
          <w:rFonts w:ascii="Arial" w:hAnsi="Arial" w:cs="Arial"/>
          <w:bCs/>
          <w:color w:val="215E99" w:themeColor="text2" w:themeTint="BF"/>
          <w:sz w:val="20"/>
          <w:szCs w:val="20"/>
        </w:rPr>
      </w:pPr>
      <w:r w:rsidRPr="00D648F7">
        <w:rPr>
          <w:rFonts w:ascii="Arial" w:hAnsi="Arial" w:cs="Arial"/>
          <w:bCs/>
          <w:color w:val="215E99" w:themeColor="text2" w:themeTint="BF"/>
          <w:sz w:val="20"/>
          <w:szCs w:val="20"/>
        </w:rPr>
        <w:t xml:space="preserve">Considerando que o </w:t>
      </w:r>
      <w:r w:rsidR="007958C3">
        <w:rPr>
          <w:rFonts w:ascii="Arial" w:hAnsi="Arial" w:cs="Arial"/>
          <w:bCs/>
          <w:color w:val="215E99" w:themeColor="text2" w:themeTint="BF"/>
          <w:sz w:val="20"/>
          <w:szCs w:val="20"/>
        </w:rPr>
        <w:t>C</w:t>
      </w:r>
      <w:r w:rsidRPr="00D648F7">
        <w:rPr>
          <w:rFonts w:ascii="Arial" w:hAnsi="Arial" w:cs="Arial"/>
          <w:bCs/>
          <w:color w:val="215E99" w:themeColor="text2" w:themeTint="BF"/>
          <w:sz w:val="20"/>
          <w:szCs w:val="20"/>
        </w:rPr>
        <w:t xml:space="preserve">ontrole </w:t>
      </w:r>
      <w:r w:rsidR="007958C3">
        <w:rPr>
          <w:rFonts w:ascii="Arial" w:hAnsi="Arial" w:cs="Arial"/>
          <w:bCs/>
          <w:color w:val="215E99" w:themeColor="text2" w:themeTint="BF"/>
          <w:sz w:val="20"/>
          <w:szCs w:val="20"/>
        </w:rPr>
        <w:t>I</w:t>
      </w:r>
      <w:r w:rsidRPr="00D648F7">
        <w:rPr>
          <w:rFonts w:ascii="Arial" w:hAnsi="Arial" w:cs="Arial"/>
          <w:bCs/>
          <w:color w:val="215E99" w:themeColor="text2" w:themeTint="BF"/>
          <w:sz w:val="20"/>
          <w:szCs w:val="20"/>
        </w:rPr>
        <w:t>nterno é definido como “</w:t>
      </w:r>
      <w:r w:rsidRPr="00D648F7">
        <w:rPr>
          <w:rFonts w:ascii="Arial" w:hAnsi="Arial" w:cs="Arial"/>
          <w:b/>
          <w:bCs/>
          <w:color w:val="215E99" w:themeColor="text2" w:themeTint="BF"/>
          <w:sz w:val="20"/>
          <w:szCs w:val="20"/>
        </w:rPr>
        <w:t xml:space="preserve">o conjunto de procedimentos, métodos ou rotinas com o objetivo de proteger os ativos e </w:t>
      </w:r>
      <w:r w:rsidRPr="00D648F7">
        <w:rPr>
          <w:rFonts w:ascii="Arial" w:hAnsi="Arial" w:cs="Arial"/>
          <w:b/>
          <w:bCs/>
          <w:color w:val="215E99" w:themeColor="text2" w:themeTint="BF"/>
          <w:sz w:val="20"/>
          <w:szCs w:val="20"/>
          <w:u w:val="single"/>
        </w:rPr>
        <w:t>produzir dados contábeis confiáveis</w:t>
      </w:r>
      <w:r w:rsidRPr="00D648F7">
        <w:rPr>
          <w:rFonts w:ascii="Arial" w:hAnsi="Arial" w:cs="Arial"/>
          <w:color w:val="215E99" w:themeColor="text2" w:themeTint="BF"/>
          <w:sz w:val="20"/>
          <w:szCs w:val="20"/>
        </w:rPr>
        <w:t>, a</w:t>
      </w:r>
      <w:r w:rsidRPr="00D648F7">
        <w:rPr>
          <w:rFonts w:ascii="Arial" w:hAnsi="Arial" w:cs="Arial"/>
          <w:bCs/>
          <w:color w:val="215E99" w:themeColor="text2" w:themeTint="BF"/>
          <w:sz w:val="20"/>
          <w:szCs w:val="20"/>
        </w:rPr>
        <w:t xml:space="preserve">s informações prestadas pelo Controle Interno devem estar baseadas em análise de conformidade </w:t>
      </w:r>
      <w:r w:rsidRPr="00D648F7">
        <w:rPr>
          <w:rFonts w:ascii="Arial" w:hAnsi="Arial" w:cs="Arial"/>
          <w:bCs/>
          <w:color w:val="215E99" w:themeColor="text2" w:themeTint="BF"/>
          <w:sz w:val="20"/>
          <w:szCs w:val="20"/>
        </w:rPr>
        <w:lastRenderedPageBreak/>
        <w:t xml:space="preserve">com as normas e padrões contábeis exigidos para o setor público, </w:t>
      </w:r>
      <w:r w:rsidRPr="00D648F7">
        <w:rPr>
          <w:rFonts w:ascii="Arial" w:hAnsi="Arial" w:cs="Arial"/>
          <w:bCs/>
          <w:color w:val="215E99" w:themeColor="text2" w:themeTint="BF"/>
          <w:sz w:val="20"/>
          <w:szCs w:val="20"/>
          <w:u w:val="single"/>
        </w:rPr>
        <w:t>fazendo referências aos critérios (ou parâmetros) avaliados, aos procedimentos de verificação realizados e aos resultados obtidos</w:t>
      </w:r>
      <w:r w:rsidRPr="00D648F7">
        <w:rPr>
          <w:rFonts w:ascii="Arial" w:hAnsi="Arial" w:cs="Arial"/>
          <w:bCs/>
          <w:color w:val="215E99" w:themeColor="text2" w:themeTint="BF"/>
          <w:sz w:val="20"/>
          <w:szCs w:val="20"/>
        </w:rPr>
        <w:t>. Exemplos: auditorias internais, conciliações, conferências contábeis, cruzamento de saldos e verificações aritméticas.</w:t>
      </w:r>
    </w:p>
    <w:p w14:paraId="5221317B" w14:textId="77777777" w:rsidR="00D648F7" w:rsidRPr="00D648F7" w:rsidRDefault="00D648F7" w:rsidP="00D648F7">
      <w:pPr>
        <w:jc w:val="both"/>
        <w:rPr>
          <w:rFonts w:ascii="Arial" w:hAnsi="Arial" w:cs="Arial"/>
          <w:bCs/>
          <w:color w:val="215E99" w:themeColor="text2" w:themeTint="BF"/>
          <w:sz w:val="20"/>
          <w:szCs w:val="20"/>
        </w:rPr>
      </w:pPr>
    </w:p>
    <w:p w14:paraId="5E7427BB" w14:textId="77777777" w:rsidR="00D648F7" w:rsidRPr="00D648F7" w:rsidRDefault="00D648F7" w:rsidP="00D648F7">
      <w:pPr>
        <w:jc w:val="both"/>
        <w:rPr>
          <w:rFonts w:ascii="Arial" w:hAnsi="Arial" w:cs="Arial"/>
          <w:bCs/>
          <w:color w:val="215E99" w:themeColor="text2" w:themeTint="BF"/>
          <w:sz w:val="20"/>
          <w:szCs w:val="20"/>
        </w:rPr>
      </w:pPr>
      <w:r w:rsidRPr="00D648F7">
        <w:rPr>
          <w:rFonts w:ascii="Arial" w:hAnsi="Arial" w:cs="Arial"/>
          <w:bCs/>
          <w:color w:val="215E99" w:themeColor="text2" w:themeTint="BF"/>
          <w:sz w:val="20"/>
          <w:szCs w:val="20"/>
        </w:rPr>
        <w:t>A resposta afirmativa (“</w:t>
      </w:r>
      <w:r w:rsidRPr="00D648F7">
        <w:rPr>
          <w:rFonts w:ascii="Arial" w:hAnsi="Arial" w:cs="Arial"/>
          <w:b/>
          <w:bCs/>
          <w:color w:val="215E99" w:themeColor="text2" w:themeTint="BF"/>
          <w:sz w:val="20"/>
          <w:szCs w:val="20"/>
        </w:rPr>
        <w:t>Sim</w:t>
      </w:r>
      <w:r w:rsidRPr="00D648F7">
        <w:rPr>
          <w:rFonts w:ascii="Arial" w:hAnsi="Arial" w:cs="Arial"/>
          <w:bCs/>
          <w:color w:val="215E99" w:themeColor="text2" w:themeTint="BF"/>
          <w:sz w:val="20"/>
          <w:szCs w:val="20"/>
        </w:rPr>
        <w:t xml:space="preserve">”) será considerada </w:t>
      </w:r>
      <w:r w:rsidRPr="00D648F7">
        <w:rPr>
          <w:rFonts w:ascii="Arial" w:hAnsi="Arial" w:cs="Arial"/>
          <w:b/>
          <w:bCs/>
          <w:color w:val="215E99" w:themeColor="text2" w:themeTint="BF"/>
          <w:sz w:val="20"/>
          <w:szCs w:val="20"/>
        </w:rPr>
        <w:t xml:space="preserve">autoexplicativa, </w:t>
      </w:r>
      <w:r w:rsidRPr="00D648F7">
        <w:rPr>
          <w:rFonts w:ascii="Arial" w:hAnsi="Arial" w:cs="Arial"/>
          <w:bCs/>
          <w:color w:val="215E99" w:themeColor="text2" w:themeTint="BF"/>
          <w:sz w:val="20"/>
          <w:szCs w:val="20"/>
        </w:rPr>
        <w:t>pois decorre de aderência direta dos demonstrativos contábeis avaliados aos critérios legais utilizados pelo Controle Interno.</w:t>
      </w:r>
    </w:p>
    <w:p w14:paraId="292507ED" w14:textId="77777777" w:rsidR="00D648F7" w:rsidRPr="00D648F7" w:rsidRDefault="00D648F7" w:rsidP="00D648F7">
      <w:pPr>
        <w:jc w:val="both"/>
        <w:rPr>
          <w:rFonts w:ascii="Arial" w:hAnsi="Arial" w:cs="Arial"/>
          <w:bCs/>
          <w:color w:val="215E99" w:themeColor="text2" w:themeTint="BF"/>
          <w:sz w:val="20"/>
          <w:szCs w:val="20"/>
        </w:rPr>
      </w:pPr>
    </w:p>
    <w:p w14:paraId="0CADE485" w14:textId="77777777" w:rsidR="00D648F7" w:rsidRPr="00D648F7" w:rsidRDefault="00D648F7" w:rsidP="00D648F7">
      <w:pPr>
        <w:jc w:val="both"/>
        <w:rPr>
          <w:rFonts w:ascii="Arial" w:hAnsi="Arial" w:cs="Arial"/>
          <w:bCs/>
          <w:color w:val="215E99" w:themeColor="text2" w:themeTint="BF"/>
          <w:sz w:val="20"/>
          <w:szCs w:val="20"/>
        </w:rPr>
      </w:pPr>
      <w:r w:rsidRPr="00D648F7">
        <w:rPr>
          <w:rFonts w:ascii="Arial" w:hAnsi="Arial" w:cs="Arial"/>
          <w:bCs/>
          <w:color w:val="215E99" w:themeColor="text2" w:themeTint="BF"/>
          <w:sz w:val="20"/>
          <w:szCs w:val="20"/>
        </w:rPr>
        <w:t>Em contrapartida, se a resposta da marcação for (“</w:t>
      </w:r>
      <w:r w:rsidRPr="00D648F7">
        <w:rPr>
          <w:rFonts w:ascii="Arial" w:hAnsi="Arial" w:cs="Arial"/>
          <w:b/>
          <w:bCs/>
          <w:color w:val="215E99" w:themeColor="text2" w:themeTint="BF"/>
          <w:sz w:val="20"/>
          <w:szCs w:val="20"/>
        </w:rPr>
        <w:t>Não</w:t>
      </w:r>
      <w:r w:rsidRPr="00D648F7">
        <w:rPr>
          <w:rFonts w:ascii="Arial" w:hAnsi="Arial" w:cs="Arial"/>
          <w:bCs/>
          <w:color w:val="215E99" w:themeColor="text2" w:themeTint="BF"/>
          <w:sz w:val="20"/>
          <w:szCs w:val="20"/>
        </w:rPr>
        <w:t xml:space="preserve">”), o Controle Interno deverá obrigatoriamente apresentar </w:t>
      </w:r>
      <w:r w:rsidRPr="00D648F7">
        <w:rPr>
          <w:rFonts w:ascii="Arial" w:hAnsi="Arial" w:cs="Arial"/>
          <w:b/>
          <w:bCs/>
          <w:color w:val="215E99" w:themeColor="text2" w:themeTint="BF"/>
          <w:sz w:val="20"/>
          <w:szCs w:val="20"/>
        </w:rPr>
        <w:t>Nota Explicativa</w:t>
      </w:r>
      <w:r w:rsidRPr="00D648F7">
        <w:rPr>
          <w:rFonts w:ascii="Arial" w:hAnsi="Arial" w:cs="Arial"/>
          <w:bCs/>
          <w:color w:val="215E99" w:themeColor="text2" w:themeTint="BF"/>
          <w:sz w:val="20"/>
          <w:szCs w:val="20"/>
        </w:rPr>
        <w:t>, indicando de forma objetiva: (I) os registros contábeis examinados (II) os critérios avaliados (III) a inconsistência encontrada, (IV) os valores divergentes, (V) a origem provável do erro e (VI) se foram adotadas providências corretivas.</w:t>
      </w:r>
    </w:p>
    <w:p w14:paraId="0624787E" w14:textId="77777777" w:rsidR="00D648F7" w:rsidRPr="00D648F7" w:rsidRDefault="00D648F7" w:rsidP="00D648F7">
      <w:pPr>
        <w:jc w:val="both"/>
        <w:rPr>
          <w:rFonts w:ascii="Arial" w:hAnsi="Arial" w:cs="Arial"/>
          <w:bCs/>
          <w:color w:val="215E99" w:themeColor="text2" w:themeTint="BF"/>
          <w:sz w:val="20"/>
          <w:szCs w:val="20"/>
        </w:rPr>
      </w:pPr>
    </w:p>
    <w:p w14:paraId="402F39C3" w14:textId="77777777" w:rsidR="00D648F7" w:rsidRPr="00D648F7" w:rsidRDefault="00D648F7" w:rsidP="00D648F7">
      <w:pPr>
        <w:rPr>
          <w:rFonts w:ascii="Arial" w:hAnsi="Arial" w:cs="Arial"/>
          <w:b/>
          <w:bCs/>
          <w:color w:val="215E99" w:themeColor="text2" w:themeTint="BF"/>
          <w:sz w:val="20"/>
          <w:szCs w:val="20"/>
        </w:rPr>
      </w:pPr>
    </w:p>
    <w:p w14:paraId="6EC7CC52" w14:textId="77777777" w:rsidR="00D648F7" w:rsidRPr="00D648F7" w:rsidRDefault="00D648F7" w:rsidP="00D648F7">
      <w:pPr>
        <w:jc w:val="both"/>
        <w:rPr>
          <w:rFonts w:ascii="Arial" w:hAnsi="Arial" w:cs="Arial"/>
          <w:b/>
          <w:bCs/>
          <w:sz w:val="16"/>
          <w:szCs w:val="16"/>
        </w:rPr>
      </w:pPr>
    </w:p>
    <w:tbl>
      <w:tblPr>
        <w:tblW w:w="8075" w:type="dxa"/>
        <w:tblInd w:w="75" w:type="dxa"/>
        <w:tblCellMar>
          <w:left w:w="70" w:type="dxa"/>
          <w:right w:w="70" w:type="dxa"/>
        </w:tblCellMar>
        <w:tblLook w:val="04A0" w:firstRow="1" w:lastRow="0" w:firstColumn="1" w:lastColumn="0" w:noHBand="0" w:noVBand="1"/>
      </w:tblPr>
      <w:tblGrid>
        <w:gridCol w:w="5980"/>
        <w:gridCol w:w="2095"/>
      </w:tblGrid>
      <w:tr w:rsidR="00D648F7" w:rsidRPr="00D648F7" w14:paraId="64FB6FB6" w14:textId="77777777" w:rsidTr="00ED6059">
        <w:trPr>
          <w:trHeight w:val="300"/>
        </w:trPr>
        <w:tc>
          <w:tcPr>
            <w:tcW w:w="8075"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1F667DE" w14:textId="77777777" w:rsidR="00D648F7" w:rsidRPr="00D648F7" w:rsidRDefault="00D648F7" w:rsidP="00D648F7">
            <w:pPr>
              <w:jc w:val="center"/>
              <w:rPr>
                <w:rFonts w:ascii="Arial" w:hAnsi="Arial" w:cs="Arial"/>
                <w:b/>
                <w:bCs/>
                <w:sz w:val="20"/>
                <w:szCs w:val="20"/>
              </w:rPr>
            </w:pPr>
            <w:r w:rsidRPr="00D648F7">
              <w:rPr>
                <w:rFonts w:ascii="Arial" w:hAnsi="Arial" w:cs="Arial"/>
                <w:b/>
                <w:bCs/>
                <w:sz w:val="20"/>
                <w:szCs w:val="20"/>
              </w:rPr>
              <w:t>Tabela 1 - Conferência do Patrimônio Líquido - PL</w:t>
            </w:r>
          </w:p>
        </w:tc>
      </w:tr>
      <w:tr w:rsidR="00D648F7" w:rsidRPr="00D648F7" w14:paraId="156E4597" w14:textId="77777777" w:rsidTr="00ED6059">
        <w:trPr>
          <w:trHeight w:val="300"/>
        </w:trPr>
        <w:tc>
          <w:tcPr>
            <w:tcW w:w="5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F97E93" w14:textId="77777777" w:rsidR="00D648F7" w:rsidRPr="00D648F7" w:rsidRDefault="00D648F7" w:rsidP="00D648F7">
            <w:pPr>
              <w:rPr>
                <w:rFonts w:ascii="Arial" w:hAnsi="Arial" w:cs="Arial"/>
                <w:b/>
                <w:bCs/>
                <w:sz w:val="20"/>
                <w:szCs w:val="20"/>
              </w:rPr>
            </w:pPr>
            <w:r w:rsidRPr="00D648F7">
              <w:rPr>
                <w:rFonts w:ascii="Arial" w:hAnsi="Arial" w:cs="Arial"/>
                <w:b/>
                <w:bCs/>
                <w:sz w:val="20"/>
                <w:szCs w:val="20"/>
              </w:rPr>
              <w:t>Variações Patrimoniais Quantitativas</w:t>
            </w:r>
          </w:p>
        </w:tc>
        <w:tc>
          <w:tcPr>
            <w:tcW w:w="2095" w:type="dxa"/>
            <w:tcBorders>
              <w:top w:val="single" w:sz="4" w:space="0" w:color="auto"/>
              <w:left w:val="nil"/>
              <w:bottom w:val="single" w:sz="4" w:space="0" w:color="auto"/>
              <w:right w:val="single" w:sz="4" w:space="0" w:color="auto"/>
            </w:tcBorders>
            <w:shd w:val="clear" w:color="000000" w:fill="FFFFFF"/>
            <w:noWrap/>
            <w:vAlign w:val="bottom"/>
            <w:hideMark/>
          </w:tcPr>
          <w:p w14:paraId="2A7995A3" w14:textId="77777777" w:rsidR="00D648F7" w:rsidRPr="00D648F7" w:rsidRDefault="00D648F7" w:rsidP="00D648F7">
            <w:pPr>
              <w:jc w:val="center"/>
              <w:rPr>
                <w:rFonts w:ascii="Arial" w:hAnsi="Arial" w:cs="Arial"/>
                <w:b/>
                <w:bCs/>
                <w:sz w:val="20"/>
                <w:szCs w:val="20"/>
              </w:rPr>
            </w:pPr>
            <w:r w:rsidRPr="00D648F7">
              <w:rPr>
                <w:rFonts w:ascii="Arial" w:hAnsi="Arial" w:cs="Arial"/>
                <w:b/>
                <w:bCs/>
                <w:sz w:val="20"/>
                <w:szCs w:val="20"/>
              </w:rPr>
              <w:t>Valor (R$)</w:t>
            </w:r>
          </w:p>
        </w:tc>
      </w:tr>
      <w:tr w:rsidR="00D648F7" w:rsidRPr="00D648F7" w14:paraId="010A169B" w14:textId="77777777" w:rsidTr="00ED6059">
        <w:trPr>
          <w:trHeight w:val="300"/>
        </w:trPr>
        <w:tc>
          <w:tcPr>
            <w:tcW w:w="5980" w:type="dxa"/>
            <w:tcBorders>
              <w:top w:val="nil"/>
              <w:left w:val="single" w:sz="4" w:space="0" w:color="auto"/>
              <w:bottom w:val="nil"/>
              <w:right w:val="single" w:sz="4" w:space="0" w:color="auto"/>
            </w:tcBorders>
            <w:shd w:val="clear" w:color="000000" w:fill="FFFFFF"/>
            <w:vAlign w:val="center"/>
            <w:hideMark/>
          </w:tcPr>
          <w:p w14:paraId="42706E3F" w14:textId="77777777" w:rsidR="00D648F7" w:rsidRPr="00D648F7" w:rsidRDefault="00D648F7" w:rsidP="00D648F7">
            <w:pPr>
              <w:rPr>
                <w:rFonts w:ascii="Arial" w:hAnsi="Arial" w:cs="Arial"/>
                <w:color w:val="000000"/>
                <w:sz w:val="20"/>
                <w:szCs w:val="20"/>
              </w:rPr>
            </w:pPr>
            <w:r w:rsidRPr="00D648F7">
              <w:rPr>
                <w:rFonts w:ascii="Arial" w:hAnsi="Arial" w:cs="Arial"/>
                <w:color w:val="000000"/>
                <w:sz w:val="20"/>
                <w:szCs w:val="20"/>
              </w:rPr>
              <w:t xml:space="preserve">        Variações Patrimoniais Aumentativas</w:t>
            </w:r>
          </w:p>
        </w:tc>
        <w:tc>
          <w:tcPr>
            <w:tcW w:w="2095" w:type="dxa"/>
            <w:tcBorders>
              <w:top w:val="nil"/>
              <w:left w:val="nil"/>
              <w:bottom w:val="nil"/>
              <w:right w:val="single" w:sz="4" w:space="0" w:color="auto"/>
            </w:tcBorders>
            <w:shd w:val="clear" w:color="000000" w:fill="FFFFFF"/>
            <w:noWrap/>
            <w:vAlign w:val="bottom"/>
            <w:hideMark/>
          </w:tcPr>
          <w:p w14:paraId="6E425029" w14:textId="77777777" w:rsidR="00D648F7" w:rsidRPr="00D648F7" w:rsidRDefault="00D648F7" w:rsidP="00D648F7">
            <w:pPr>
              <w:jc w:val="right"/>
              <w:rPr>
                <w:rFonts w:ascii="Arial" w:hAnsi="Arial" w:cs="Arial"/>
                <w:sz w:val="20"/>
                <w:szCs w:val="20"/>
              </w:rPr>
            </w:pPr>
            <w:r w:rsidRPr="00D648F7">
              <w:rPr>
                <w:rFonts w:ascii="Arial" w:hAnsi="Arial" w:cs="Arial"/>
                <w:sz w:val="20"/>
                <w:szCs w:val="20"/>
              </w:rPr>
              <w:t>0,00</w:t>
            </w:r>
          </w:p>
        </w:tc>
      </w:tr>
      <w:tr w:rsidR="00D648F7" w:rsidRPr="00D648F7" w14:paraId="0623561B" w14:textId="77777777" w:rsidTr="00ED6059">
        <w:trPr>
          <w:trHeight w:val="300"/>
        </w:trPr>
        <w:tc>
          <w:tcPr>
            <w:tcW w:w="5980" w:type="dxa"/>
            <w:tcBorders>
              <w:top w:val="nil"/>
              <w:left w:val="single" w:sz="4" w:space="0" w:color="auto"/>
              <w:bottom w:val="single" w:sz="4" w:space="0" w:color="auto"/>
              <w:right w:val="single" w:sz="4" w:space="0" w:color="auto"/>
            </w:tcBorders>
            <w:shd w:val="clear" w:color="000000" w:fill="FFFFFF"/>
            <w:vAlign w:val="center"/>
            <w:hideMark/>
          </w:tcPr>
          <w:p w14:paraId="7B11E663" w14:textId="77777777" w:rsidR="00D648F7" w:rsidRPr="00D648F7" w:rsidRDefault="00D648F7" w:rsidP="00D648F7">
            <w:pPr>
              <w:rPr>
                <w:rFonts w:ascii="Arial" w:hAnsi="Arial" w:cs="Arial"/>
                <w:color w:val="000000"/>
                <w:sz w:val="20"/>
                <w:szCs w:val="20"/>
              </w:rPr>
            </w:pPr>
            <w:r w:rsidRPr="00D648F7">
              <w:rPr>
                <w:rFonts w:ascii="Arial" w:hAnsi="Arial" w:cs="Arial"/>
                <w:color w:val="000000"/>
                <w:sz w:val="20"/>
                <w:szCs w:val="20"/>
              </w:rPr>
              <w:t xml:space="preserve">        Variações Patrimoniais Diminutivas</w:t>
            </w:r>
          </w:p>
        </w:tc>
        <w:tc>
          <w:tcPr>
            <w:tcW w:w="2095" w:type="dxa"/>
            <w:tcBorders>
              <w:top w:val="nil"/>
              <w:left w:val="nil"/>
              <w:bottom w:val="single" w:sz="4" w:space="0" w:color="auto"/>
              <w:right w:val="single" w:sz="4" w:space="0" w:color="auto"/>
            </w:tcBorders>
            <w:shd w:val="clear" w:color="000000" w:fill="FFFFFF"/>
            <w:noWrap/>
            <w:vAlign w:val="bottom"/>
            <w:hideMark/>
          </w:tcPr>
          <w:p w14:paraId="78C05900" w14:textId="77777777" w:rsidR="00D648F7" w:rsidRPr="00D648F7" w:rsidRDefault="00D648F7" w:rsidP="00D648F7">
            <w:pPr>
              <w:jc w:val="right"/>
              <w:rPr>
                <w:rFonts w:ascii="Arial" w:hAnsi="Arial" w:cs="Arial"/>
                <w:sz w:val="20"/>
                <w:szCs w:val="20"/>
              </w:rPr>
            </w:pPr>
            <w:r w:rsidRPr="00D648F7">
              <w:rPr>
                <w:rFonts w:ascii="Arial" w:hAnsi="Arial" w:cs="Arial"/>
                <w:sz w:val="20"/>
                <w:szCs w:val="20"/>
              </w:rPr>
              <w:t>0,00</w:t>
            </w:r>
          </w:p>
        </w:tc>
      </w:tr>
      <w:tr w:rsidR="00D648F7" w:rsidRPr="00D648F7" w14:paraId="4F24B1F0" w14:textId="77777777" w:rsidTr="00ED6059">
        <w:trPr>
          <w:trHeight w:val="300"/>
        </w:trPr>
        <w:tc>
          <w:tcPr>
            <w:tcW w:w="5980" w:type="dxa"/>
            <w:tcBorders>
              <w:top w:val="nil"/>
              <w:left w:val="single" w:sz="4" w:space="0" w:color="auto"/>
              <w:bottom w:val="single" w:sz="4" w:space="0" w:color="auto"/>
              <w:right w:val="single" w:sz="4" w:space="0" w:color="auto"/>
            </w:tcBorders>
            <w:shd w:val="clear" w:color="000000" w:fill="FFFFFF"/>
            <w:vAlign w:val="center"/>
            <w:hideMark/>
          </w:tcPr>
          <w:p w14:paraId="14AAFC17" w14:textId="77777777" w:rsidR="00D648F7" w:rsidRPr="00D648F7" w:rsidRDefault="00D648F7" w:rsidP="00D648F7">
            <w:pPr>
              <w:rPr>
                <w:rFonts w:ascii="Arial" w:hAnsi="Arial" w:cs="Arial"/>
                <w:b/>
                <w:bCs/>
                <w:color w:val="000000"/>
                <w:sz w:val="20"/>
                <w:szCs w:val="20"/>
              </w:rPr>
            </w:pPr>
            <w:r w:rsidRPr="00D648F7">
              <w:rPr>
                <w:rFonts w:ascii="Arial" w:hAnsi="Arial" w:cs="Arial"/>
                <w:b/>
                <w:bCs/>
                <w:color w:val="000000"/>
                <w:sz w:val="20"/>
                <w:szCs w:val="20"/>
              </w:rPr>
              <w:t>Resultado Patrimonial do Período (A)</w:t>
            </w:r>
          </w:p>
        </w:tc>
        <w:tc>
          <w:tcPr>
            <w:tcW w:w="2095" w:type="dxa"/>
            <w:tcBorders>
              <w:top w:val="nil"/>
              <w:left w:val="nil"/>
              <w:bottom w:val="single" w:sz="4" w:space="0" w:color="auto"/>
              <w:right w:val="single" w:sz="4" w:space="0" w:color="auto"/>
            </w:tcBorders>
            <w:shd w:val="clear" w:color="000000" w:fill="FFFFFF"/>
            <w:noWrap/>
            <w:vAlign w:val="bottom"/>
            <w:hideMark/>
          </w:tcPr>
          <w:p w14:paraId="7E95AD42" w14:textId="77777777" w:rsidR="00D648F7" w:rsidRPr="00D648F7" w:rsidRDefault="00D648F7" w:rsidP="00D648F7">
            <w:pPr>
              <w:jc w:val="right"/>
              <w:rPr>
                <w:rFonts w:ascii="Arial" w:hAnsi="Arial" w:cs="Arial"/>
                <w:b/>
                <w:bCs/>
                <w:color w:val="000000"/>
                <w:sz w:val="20"/>
                <w:szCs w:val="20"/>
              </w:rPr>
            </w:pPr>
            <w:r w:rsidRPr="00D648F7">
              <w:rPr>
                <w:rFonts w:ascii="Arial" w:hAnsi="Arial" w:cs="Arial"/>
                <w:b/>
                <w:bCs/>
                <w:color w:val="000000"/>
                <w:sz w:val="20"/>
                <w:szCs w:val="20"/>
              </w:rPr>
              <w:t xml:space="preserve">0,00 </w:t>
            </w:r>
          </w:p>
        </w:tc>
      </w:tr>
      <w:tr w:rsidR="00D648F7" w:rsidRPr="00D648F7" w14:paraId="076AE044" w14:textId="77777777" w:rsidTr="00ED6059">
        <w:trPr>
          <w:trHeight w:val="300"/>
        </w:trPr>
        <w:tc>
          <w:tcPr>
            <w:tcW w:w="80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CB32DB" w14:textId="77777777" w:rsidR="00D648F7" w:rsidRPr="00D648F7" w:rsidRDefault="00D648F7" w:rsidP="00D648F7">
            <w:pPr>
              <w:jc w:val="center"/>
              <w:rPr>
                <w:rFonts w:ascii="Arial" w:hAnsi="Arial" w:cs="Arial"/>
                <w:b/>
                <w:bCs/>
                <w:color w:val="000000"/>
                <w:sz w:val="20"/>
                <w:szCs w:val="20"/>
              </w:rPr>
            </w:pPr>
            <w:r w:rsidRPr="00D648F7">
              <w:rPr>
                <w:rFonts w:ascii="Arial" w:hAnsi="Arial" w:cs="Arial"/>
                <w:b/>
                <w:bCs/>
                <w:color w:val="000000"/>
                <w:sz w:val="20"/>
                <w:szCs w:val="20"/>
              </w:rPr>
              <w:t>PATRIMÔNIO LÍQUIDO - PL</w:t>
            </w:r>
          </w:p>
        </w:tc>
      </w:tr>
      <w:tr w:rsidR="00D648F7" w:rsidRPr="00D648F7" w14:paraId="7B4683FD" w14:textId="77777777" w:rsidTr="00ED6059">
        <w:trPr>
          <w:trHeight w:val="300"/>
        </w:trPr>
        <w:tc>
          <w:tcPr>
            <w:tcW w:w="5980" w:type="dxa"/>
            <w:tcBorders>
              <w:top w:val="nil"/>
              <w:left w:val="single" w:sz="4" w:space="0" w:color="auto"/>
              <w:bottom w:val="nil"/>
              <w:right w:val="single" w:sz="4" w:space="0" w:color="auto"/>
            </w:tcBorders>
            <w:shd w:val="clear" w:color="000000" w:fill="FFFFFF"/>
            <w:noWrap/>
            <w:vAlign w:val="bottom"/>
            <w:hideMark/>
          </w:tcPr>
          <w:p w14:paraId="2A2A48FA" w14:textId="77777777" w:rsidR="00D648F7" w:rsidRPr="00D648F7" w:rsidRDefault="00D648F7" w:rsidP="00D648F7">
            <w:pPr>
              <w:rPr>
                <w:rFonts w:ascii="Arial" w:hAnsi="Arial" w:cs="Arial"/>
                <w:color w:val="000000"/>
                <w:sz w:val="20"/>
                <w:szCs w:val="20"/>
              </w:rPr>
            </w:pPr>
            <w:r w:rsidRPr="00D648F7">
              <w:rPr>
                <w:rFonts w:ascii="Arial" w:hAnsi="Arial" w:cs="Arial"/>
                <w:color w:val="000000"/>
                <w:sz w:val="20"/>
                <w:szCs w:val="20"/>
              </w:rPr>
              <w:t xml:space="preserve">        Resultado Acumulado do Exercício Anterior (B)</w:t>
            </w:r>
          </w:p>
        </w:tc>
        <w:tc>
          <w:tcPr>
            <w:tcW w:w="2095" w:type="dxa"/>
            <w:tcBorders>
              <w:top w:val="nil"/>
              <w:left w:val="nil"/>
              <w:bottom w:val="nil"/>
              <w:right w:val="single" w:sz="4" w:space="0" w:color="auto"/>
            </w:tcBorders>
            <w:shd w:val="clear" w:color="000000" w:fill="FFFFFF"/>
            <w:noWrap/>
            <w:vAlign w:val="bottom"/>
            <w:hideMark/>
          </w:tcPr>
          <w:p w14:paraId="333E621B" w14:textId="77777777" w:rsidR="00D648F7" w:rsidRPr="00D648F7" w:rsidRDefault="00D648F7" w:rsidP="00D648F7">
            <w:pPr>
              <w:jc w:val="right"/>
              <w:rPr>
                <w:rFonts w:ascii="Arial" w:hAnsi="Arial" w:cs="Arial"/>
                <w:color w:val="000000"/>
                <w:sz w:val="20"/>
                <w:szCs w:val="20"/>
              </w:rPr>
            </w:pPr>
            <w:r w:rsidRPr="00D648F7">
              <w:rPr>
                <w:rFonts w:ascii="Arial" w:hAnsi="Arial" w:cs="Arial"/>
                <w:color w:val="000000"/>
                <w:sz w:val="20"/>
                <w:szCs w:val="20"/>
              </w:rPr>
              <w:t>0,00</w:t>
            </w:r>
          </w:p>
        </w:tc>
      </w:tr>
      <w:tr w:rsidR="00D648F7" w:rsidRPr="00D648F7" w14:paraId="0F63959B" w14:textId="77777777" w:rsidTr="00ED6059">
        <w:trPr>
          <w:trHeight w:val="300"/>
        </w:trPr>
        <w:tc>
          <w:tcPr>
            <w:tcW w:w="5980" w:type="dxa"/>
            <w:tcBorders>
              <w:top w:val="nil"/>
              <w:left w:val="single" w:sz="4" w:space="0" w:color="auto"/>
              <w:bottom w:val="nil"/>
              <w:right w:val="single" w:sz="4" w:space="0" w:color="auto"/>
            </w:tcBorders>
            <w:shd w:val="clear" w:color="000000" w:fill="FFFFFF"/>
            <w:noWrap/>
            <w:vAlign w:val="bottom"/>
            <w:hideMark/>
          </w:tcPr>
          <w:p w14:paraId="5B428D79" w14:textId="77777777" w:rsidR="00D648F7" w:rsidRPr="00D648F7" w:rsidRDefault="00D648F7" w:rsidP="00D648F7">
            <w:pPr>
              <w:rPr>
                <w:rFonts w:ascii="Arial" w:hAnsi="Arial" w:cs="Arial"/>
                <w:color w:val="000000"/>
                <w:sz w:val="20"/>
                <w:szCs w:val="20"/>
              </w:rPr>
            </w:pPr>
            <w:r w:rsidRPr="00D648F7">
              <w:rPr>
                <w:rFonts w:ascii="Arial" w:hAnsi="Arial" w:cs="Arial"/>
                <w:color w:val="000000"/>
                <w:sz w:val="20"/>
                <w:szCs w:val="20"/>
              </w:rPr>
              <w:t xml:space="preserve">        Ajustes de exercícios Anteriores (C)</w:t>
            </w:r>
          </w:p>
        </w:tc>
        <w:tc>
          <w:tcPr>
            <w:tcW w:w="2095" w:type="dxa"/>
            <w:tcBorders>
              <w:top w:val="nil"/>
              <w:left w:val="nil"/>
              <w:bottom w:val="nil"/>
              <w:right w:val="single" w:sz="4" w:space="0" w:color="auto"/>
            </w:tcBorders>
            <w:shd w:val="clear" w:color="000000" w:fill="FFFFFF"/>
            <w:noWrap/>
            <w:vAlign w:val="bottom"/>
            <w:hideMark/>
          </w:tcPr>
          <w:p w14:paraId="233A51DF" w14:textId="77777777" w:rsidR="00D648F7" w:rsidRPr="00D648F7" w:rsidRDefault="00D648F7" w:rsidP="00D648F7">
            <w:pPr>
              <w:jc w:val="right"/>
              <w:rPr>
                <w:rFonts w:ascii="Arial" w:hAnsi="Arial" w:cs="Arial"/>
                <w:color w:val="000000"/>
                <w:sz w:val="20"/>
                <w:szCs w:val="20"/>
              </w:rPr>
            </w:pPr>
            <w:r w:rsidRPr="00D648F7">
              <w:rPr>
                <w:rFonts w:ascii="Arial" w:hAnsi="Arial" w:cs="Arial"/>
                <w:color w:val="000000"/>
                <w:sz w:val="20"/>
                <w:szCs w:val="20"/>
              </w:rPr>
              <w:t>0,00</w:t>
            </w:r>
          </w:p>
        </w:tc>
      </w:tr>
      <w:tr w:rsidR="00D648F7" w:rsidRPr="00D648F7" w14:paraId="795DE869" w14:textId="77777777" w:rsidTr="00ED6059">
        <w:trPr>
          <w:trHeight w:val="300"/>
        </w:trPr>
        <w:tc>
          <w:tcPr>
            <w:tcW w:w="5980" w:type="dxa"/>
            <w:tcBorders>
              <w:top w:val="nil"/>
              <w:left w:val="single" w:sz="4" w:space="0" w:color="auto"/>
              <w:bottom w:val="single" w:sz="4" w:space="0" w:color="auto"/>
              <w:right w:val="single" w:sz="4" w:space="0" w:color="auto"/>
            </w:tcBorders>
            <w:noWrap/>
            <w:vAlign w:val="bottom"/>
            <w:hideMark/>
          </w:tcPr>
          <w:p w14:paraId="7A6F1A9F" w14:textId="77777777" w:rsidR="00D648F7" w:rsidRPr="00D648F7" w:rsidRDefault="00D648F7" w:rsidP="00D648F7">
            <w:pPr>
              <w:rPr>
                <w:rFonts w:ascii="Arial" w:hAnsi="Arial" w:cs="Arial"/>
                <w:color w:val="000000"/>
                <w:sz w:val="20"/>
                <w:szCs w:val="20"/>
              </w:rPr>
            </w:pPr>
            <w:r w:rsidRPr="00D648F7">
              <w:rPr>
                <w:rFonts w:ascii="Arial" w:hAnsi="Arial" w:cs="Arial"/>
                <w:color w:val="000000"/>
                <w:sz w:val="20"/>
                <w:szCs w:val="20"/>
              </w:rPr>
              <w:t xml:space="preserve">        Resultado Acumulado Apurado (D) = (A+B+C)</w:t>
            </w:r>
          </w:p>
        </w:tc>
        <w:tc>
          <w:tcPr>
            <w:tcW w:w="2095" w:type="dxa"/>
            <w:tcBorders>
              <w:top w:val="nil"/>
              <w:left w:val="nil"/>
              <w:bottom w:val="single" w:sz="4" w:space="0" w:color="auto"/>
              <w:right w:val="single" w:sz="4" w:space="0" w:color="auto"/>
            </w:tcBorders>
            <w:noWrap/>
            <w:vAlign w:val="bottom"/>
            <w:hideMark/>
          </w:tcPr>
          <w:p w14:paraId="135D3243" w14:textId="77777777" w:rsidR="00D648F7" w:rsidRPr="00D648F7" w:rsidRDefault="00D648F7" w:rsidP="00D648F7">
            <w:pPr>
              <w:jc w:val="right"/>
              <w:rPr>
                <w:rFonts w:ascii="Arial" w:hAnsi="Arial" w:cs="Arial"/>
                <w:color w:val="000000"/>
                <w:sz w:val="20"/>
                <w:szCs w:val="20"/>
              </w:rPr>
            </w:pPr>
            <w:r w:rsidRPr="00D648F7">
              <w:rPr>
                <w:rFonts w:ascii="Arial" w:hAnsi="Arial" w:cs="Arial"/>
                <w:color w:val="000000"/>
                <w:sz w:val="20"/>
                <w:szCs w:val="20"/>
              </w:rPr>
              <w:t>0,00</w:t>
            </w:r>
          </w:p>
        </w:tc>
      </w:tr>
      <w:tr w:rsidR="00D648F7" w:rsidRPr="00D648F7" w14:paraId="09C94C0D" w14:textId="77777777" w:rsidTr="00ED6059">
        <w:trPr>
          <w:trHeight w:val="300"/>
        </w:trPr>
        <w:tc>
          <w:tcPr>
            <w:tcW w:w="5980" w:type="dxa"/>
            <w:tcBorders>
              <w:top w:val="nil"/>
              <w:left w:val="single" w:sz="4" w:space="0" w:color="auto"/>
              <w:bottom w:val="single" w:sz="4" w:space="0" w:color="auto"/>
              <w:right w:val="single" w:sz="4" w:space="0" w:color="auto"/>
            </w:tcBorders>
            <w:noWrap/>
            <w:vAlign w:val="center"/>
            <w:hideMark/>
          </w:tcPr>
          <w:p w14:paraId="22AA0D91" w14:textId="77777777" w:rsidR="00D648F7" w:rsidRPr="00D648F7" w:rsidRDefault="00D648F7" w:rsidP="00D648F7">
            <w:pPr>
              <w:rPr>
                <w:rFonts w:ascii="Arial" w:hAnsi="Arial" w:cs="Arial"/>
                <w:b/>
                <w:bCs/>
                <w:color w:val="000000"/>
                <w:sz w:val="20"/>
                <w:szCs w:val="20"/>
              </w:rPr>
            </w:pPr>
            <w:r w:rsidRPr="00D648F7">
              <w:rPr>
                <w:rFonts w:ascii="Arial" w:hAnsi="Arial" w:cs="Arial"/>
                <w:b/>
                <w:bCs/>
                <w:color w:val="000000"/>
                <w:sz w:val="20"/>
                <w:szCs w:val="20"/>
              </w:rPr>
              <w:t>Total do Patrimônio Líquido Apurado (D)</w:t>
            </w:r>
          </w:p>
        </w:tc>
        <w:tc>
          <w:tcPr>
            <w:tcW w:w="2095" w:type="dxa"/>
            <w:tcBorders>
              <w:top w:val="nil"/>
              <w:left w:val="nil"/>
              <w:bottom w:val="single" w:sz="4" w:space="0" w:color="auto"/>
              <w:right w:val="single" w:sz="4" w:space="0" w:color="auto"/>
            </w:tcBorders>
            <w:noWrap/>
            <w:vAlign w:val="center"/>
            <w:hideMark/>
          </w:tcPr>
          <w:p w14:paraId="70D72C3E" w14:textId="77777777" w:rsidR="00D648F7" w:rsidRPr="00D648F7" w:rsidRDefault="00D648F7" w:rsidP="00D648F7">
            <w:pPr>
              <w:jc w:val="right"/>
              <w:rPr>
                <w:rFonts w:ascii="Arial" w:hAnsi="Arial" w:cs="Arial"/>
                <w:b/>
                <w:bCs/>
                <w:color w:val="000000"/>
                <w:sz w:val="20"/>
                <w:szCs w:val="20"/>
              </w:rPr>
            </w:pPr>
            <w:r w:rsidRPr="00D648F7">
              <w:rPr>
                <w:rFonts w:ascii="Arial" w:hAnsi="Arial" w:cs="Arial"/>
                <w:b/>
                <w:bCs/>
                <w:color w:val="000000"/>
                <w:sz w:val="20"/>
                <w:szCs w:val="20"/>
              </w:rPr>
              <w:t>0,00</w:t>
            </w:r>
          </w:p>
        </w:tc>
      </w:tr>
      <w:tr w:rsidR="00D648F7" w:rsidRPr="00D648F7" w14:paraId="1061FF6A" w14:textId="77777777" w:rsidTr="00ED6059">
        <w:trPr>
          <w:trHeight w:val="300"/>
        </w:trPr>
        <w:tc>
          <w:tcPr>
            <w:tcW w:w="5980" w:type="dxa"/>
            <w:tcBorders>
              <w:top w:val="nil"/>
              <w:left w:val="single" w:sz="4" w:space="0" w:color="auto"/>
              <w:bottom w:val="single" w:sz="4" w:space="0" w:color="auto"/>
              <w:right w:val="single" w:sz="4" w:space="0" w:color="auto"/>
            </w:tcBorders>
            <w:noWrap/>
            <w:vAlign w:val="center"/>
            <w:hideMark/>
          </w:tcPr>
          <w:p w14:paraId="0A773637" w14:textId="77777777" w:rsidR="00D648F7" w:rsidRPr="00D648F7" w:rsidRDefault="00D648F7" w:rsidP="00D648F7">
            <w:pPr>
              <w:rPr>
                <w:rFonts w:ascii="Arial" w:hAnsi="Arial" w:cs="Arial"/>
                <w:b/>
                <w:bCs/>
                <w:color w:val="000000"/>
                <w:sz w:val="20"/>
                <w:szCs w:val="20"/>
              </w:rPr>
            </w:pPr>
            <w:r w:rsidRPr="00D648F7">
              <w:rPr>
                <w:rFonts w:ascii="Arial" w:hAnsi="Arial" w:cs="Arial"/>
                <w:b/>
                <w:bCs/>
                <w:color w:val="000000"/>
                <w:sz w:val="20"/>
                <w:szCs w:val="20"/>
              </w:rPr>
              <w:t>Total do Patrimônio Líquido (Extraído BP) (E)</w:t>
            </w:r>
          </w:p>
        </w:tc>
        <w:tc>
          <w:tcPr>
            <w:tcW w:w="2095" w:type="dxa"/>
            <w:tcBorders>
              <w:top w:val="nil"/>
              <w:left w:val="nil"/>
              <w:bottom w:val="single" w:sz="4" w:space="0" w:color="auto"/>
              <w:right w:val="single" w:sz="4" w:space="0" w:color="auto"/>
            </w:tcBorders>
            <w:noWrap/>
            <w:vAlign w:val="center"/>
            <w:hideMark/>
          </w:tcPr>
          <w:p w14:paraId="1A6784E5" w14:textId="77777777" w:rsidR="00D648F7" w:rsidRPr="00D648F7" w:rsidRDefault="00D648F7" w:rsidP="00D648F7">
            <w:pPr>
              <w:jc w:val="right"/>
              <w:rPr>
                <w:rFonts w:ascii="Arial" w:hAnsi="Arial" w:cs="Arial"/>
                <w:b/>
                <w:bCs/>
                <w:color w:val="000000"/>
                <w:sz w:val="20"/>
                <w:szCs w:val="20"/>
              </w:rPr>
            </w:pPr>
            <w:r w:rsidRPr="00D648F7">
              <w:rPr>
                <w:rFonts w:ascii="Arial" w:hAnsi="Arial" w:cs="Arial"/>
                <w:b/>
                <w:bCs/>
                <w:color w:val="000000"/>
                <w:sz w:val="20"/>
                <w:szCs w:val="20"/>
              </w:rPr>
              <w:t>0,00</w:t>
            </w:r>
          </w:p>
        </w:tc>
      </w:tr>
      <w:tr w:rsidR="00D648F7" w:rsidRPr="00D648F7" w14:paraId="5421E130" w14:textId="77777777" w:rsidTr="00ED6059">
        <w:trPr>
          <w:trHeight w:val="300"/>
        </w:trPr>
        <w:tc>
          <w:tcPr>
            <w:tcW w:w="5980" w:type="dxa"/>
            <w:tcBorders>
              <w:top w:val="nil"/>
              <w:left w:val="single" w:sz="4" w:space="0" w:color="auto"/>
              <w:bottom w:val="single" w:sz="4" w:space="0" w:color="auto"/>
              <w:right w:val="single" w:sz="4" w:space="0" w:color="auto"/>
            </w:tcBorders>
            <w:noWrap/>
            <w:vAlign w:val="center"/>
            <w:hideMark/>
          </w:tcPr>
          <w:p w14:paraId="1A903E28" w14:textId="77777777" w:rsidR="00D648F7" w:rsidRPr="00D648F7" w:rsidRDefault="00D648F7" w:rsidP="00D648F7">
            <w:pPr>
              <w:jc w:val="center"/>
              <w:rPr>
                <w:rFonts w:ascii="Calibri" w:hAnsi="Calibri" w:cs="Calibri"/>
                <w:b/>
                <w:bCs/>
                <w:color w:val="000000"/>
                <w:sz w:val="22"/>
                <w:szCs w:val="22"/>
              </w:rPr>
            </w:pPr>
            <w:r w:rsidRPr="00D648F7">
              <w:rPr>
                <w:rFonts w:ascii="Calibri" w:hAnsi="Calibri" w:cs="Calibri"/>
                <w:b/>
                <w:bCs/>
                <w:color w:val="000000"/>
                <w:sz w:val="22"/>
                <w:szCs w:val="22"/>
              </w:rPr>
              <w:t>Diferença (F)= (D)-(E)</w:t>
            </w:r>
          </w:p>
        </w:tc>
        <w:tc>
          <w:tcPr>
            <w:tcW w:w="2095" w:type="dxa"/>
            <w:tcBorders>
              <w:top w:val="nil"/>
              <w:left w:val="nil"/>
              <w:bottom w:val="single" w:sz="4" w:space="0" w:color="auto"/>
              <w:right w:val="single" w:sz="4" w:space="0" w:color="auto"/>
            </w:tcBorders>
            <w:noWrap/>
            <w:vAlign w:val="center"/>
            <w:hideMark/>
          </w:tcPr>
          <w:p w14:paraId="2AAD444C" w14:textId="77777777" w:rsidR="00D648F7" w:rsidRPr="00D648F7" w:rsidRDefault="00D648F7" w:rsidP="00D648F7">
            <w:pPr>
              <w:jc w:val="right"/>
              <w:rPr>
                <w:rFonts w:ascii="Arial" w:hAnsi="Arial" w:cs="Arial"/>
                <w:b/>
                <w:bCs/>
                <w:color w:val="000000"/>
                <w:sz w:val="20"/>
                <w:szCs w:val="20"/>
              </w:rPr>
            </w:pPr>
            <w:r w:rsidRPr="00D648F7">
              <w:rPr>
                <w:rFonts w:ascii="Arial" w:hAnsi="Arial" w:cs="Arial"/>
                <w:b/>
                <w:bCs/>
                <w:color w:val="000000"/>
                <w:sz w:val="20"/>
                <w:szCs w:val="20"/>
              </w:rPr>
              <w:t>0,00</w:t>
            </w:r>
          </w:p>
        </w:tc>
      </w:tr>
    </w:tbl>
    <w:p w14:paraId="32C8D684" w14:textId="77777777" w:rsidR="00D648F7" w:rsidRPr="00D648F7" w:rsidRDefault="00D648F7" w:rsidP="00D648F7">
      <w:pPr>
        <w:ind w:right="566"/>
        <w:rPr>
          <w:rFonts w:ascii="Arial" w:hAnsi="Arial" w:cs="Arial"/>
          <w:b/>
          <w:bCs/>
          <w:sz w:val="20"/>
          <w:szCs w:val="20"/>
        </w:rPr>
      </w:pPr>
      <w:r w:rsidRPr="00D648F7">
        <w:rPr>
          <w:rFonts w:ascii="Arial" w:hAnsi="Arial" w:cs="Arial"/>
          <w:b/>
          <w:bCs/>
          <w:sz w:val="16"/>
          <w:szCs w:val="16"/>
        </w:rPr>
        <w:t>Fonte:</w:t>
      </w:r>
      <w:r w:rsidRPr="00D648F7">
        <w:rPr>
          <w:rFonts w:ascii="Arial" w:hAnsi="Arial" w:cs="Arial"/>
          <w:sz w:val="16"/>
          <w:szCs w:val="16"/>
        </w:rPr>
        <w:t xml:space="preserve"> Balanço Patrimonial do exercício, Balanço Patrimonial do Exercício anterior (Linha B) e Demonstração das Variações Patrimoniais – DVP.</w:t>
      </w:r>
    </w:p>
    <w:p w14:paraId="5DDA44E4" w14:textId="77777777" w:rsidR="00D648F7" w:rsidRPr="00D648F7" w:rsidRDefault="00D648F7" w:rsidP="00D648F7">
      <w:pPr>
        <w:rPr>
          <w:rFonts w:ascii="Arial" w:hAnsi="Arial" w:cs="Arial"/>
          <w:b/>
          <w:bCs/>
          <w:sz w:val="20"/>
          <w:szCs w:val="20"/>
        </w:rPr>
      </w:pPr>
    </w:p>
    <w:p w14:paraId="1991CED9" w14:textId="77777777" w:rsidR="00D648F7" w:rsidRPr="00D648F7" w:rsidRDefault="00D648F7" w:rsidP="00D648F7">
      <w:pPr>
        <w:rPr>
          <w:rFonts w:ascii="Arial" w:hAnsi="Arial" w:cs="Arial"/>
          <w:b/>
          <w:bCs/>
          <w:sz w:val="20"/>
          <w:szCs w:val="20"/>
        </w:rPr>
      </w:pPr>
    </w:p>
    <w:p w14:paraId="09B92384" w14:textId="77777777" w:rsidR="00D648F7" w:rsidRPr="00D648F7" w:rsidRDefault="00D648F7" w:rsidP="00D648F7">
      <w:pPr>
        <w:rPr>
          <w:rFonts w:ascii="Arial" w:hAnsi="Arial" w:cs="Arial"/>
          <w:b/>
          <w:bCs/>
          <w:sz w:val="20"/>
          <w:szCs w:val="20"/>
        </w:rPr>
      </w:pPr>
    </w:p>
    <w:p w14:paraId="1E9439C6" w14:textId="77777777" w:rsidR="00D648F7" w:rsidRPr="00D648F7" w:rsidRDefault="00D648F7" w:rsidP="00D648F7">
      <w:pPr>
        <w:rPr>
          <w:rFonts w:ascii="Arial" w:hAnsi="Arial" w:cs="Arial"/>
          <w:sz w:val="16"/>
          <w:szCs w:val="16"/>
        </w:rPr>
      </w:pPr>
    </w:p>
    <w:p w14:paraId="37792AF6" w14:textId="77777777" w:rsidR="00D648F7" w:rsidRPr="00D648F7" w:rsidRDefault="00D648F7" w:rsidP="00D648F7">
      <w:pPr>
        <w:rPr>
          <w:rFonts w:ascii="Arial" w:hAnsi="Arial" w:cs="Arial"/>
          <w:b/>
          <w:bCs/>
          <w:sz w:val="20"/>
          <w:szCs w:val="20"/>
          <w:u w:val="single"/>
        </w:rPr>
      </w:pP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8"/>
        <w:gridCol w:w="850"/>
        <w:gridCol w:w="851"/>
        <w:gridCol w:w="1179"/>
      </w:tblGrid>
      <w:tr w:rsidR="00D648F7" w:rsidRPr="00D648F7" w14:paraId="619C23A9" w14:textId="77777777" w:rsidTr="00ED6059">
        <w:trPr>
          <w:cantSplit/>
          <w:trHeight w:val="182"/>
          <w:tblHeader/>
          <w:jc w:val="center"/>
        </w:trPr>
        <w:tc>
          <w:tcPr>
            <w:tcW w:w="6237" w:type="dxa"/>
            <w:gridSpan w:val="2"/>
            <w:vAlign w:val="center"/>
            <w:hideMark/>
          </w:tcPr>
          <w:p w14:paraId="3E71E487" w14:textId="77777777" w:rsidR="00D648F7" w:rsidRPr="00D648F7" w:rsidRDefault="00D648F7" w:rsidP="00D648F7">
            <w:pPr>
              <w:jc w:val="center"/>
              <w:rPr>
                <w:rFonts w:ascii="Arial" w:hAnsi="Arial" w:cs="Arial"/>
                <w:b/>
                <w:sz w:val="16"/>
                <w:szCs w:val="16"/>
              </w:rPr>
            </w:pPr>
            <w:r w:rsidRPr="00D648F7">
              <w:rPr>
                <w:rFonts w:ascii="Arial" w:hAnsi="Arial" w:cs="Arial"/>
                <w:b/>
                <w:sz w:val="16"/>
                <w:szCs w:val="16"/>
              </w:rPr>
              <w:lastRenderedPageBreak/>
              <w:t>Questões Normativas</w:t>
            </w:r>
          </w:p>
        </w:tc>
        <w:tc>
          <w:tcPr>
            <w:tcW w:w="850" w:type="dxa"/>
            <w:vAlign w:val="center"/>
            <w:hideMark/>
          </w:tcPr>
          <w:p w14:paraId="3258DB9F" w14:textId="77777777" w:rsidR="00D648F7" w:rsidRPr="00D648F7" w:rsidRDefault="00D648F7" w:rsidP="00D648F7">
            <w:pPr>
              <w:ind w:right="17"/>
              <w:jc w:val="center"/>
              <w:rPr>
                <w:rFonts w:ascii="Arial" w:hAnsi="Arial" w:cs="Arial"/>
                <w:b/>
                <w:sz w:val="16"/>
                <w:szCs w:val="16"/>
              </w:rPr>
            </w:pPr>
            <w:r w:rsidRPr="00D648F7">
              <w:rPr>
                <w:rFonts w:ascii="Arial" w:hAnsi="Arial" w:cs="Arial"/>
                <w:b/>
                <w:sz w:val="16"/>
                <w:szCs w:val="16"/>
              </w:rPr>
              <w:t>Sim</w:t>
            </w:r>
          </w:p>
        </w:tc>
        <w:tc>
          <w:tcPr>
            <w:tcW w:w="851" w:type="dxa"/>
            <w:vAlign w:val="center"/>
            <w:hideMark/>
          </w:tcPr>
          <w:p w14:paraId="15EE2EAB" w14:textId="77777777" w:rsidR="00D648F7" w:rsidRPr="00D648F7" w:rsidRDefault="00D648F7" w:rsidP="00D648F7">
            <w:pPr>
              <w:ind w:left="-74" w:right="17"/>
              <w:jc w:val="center"/>
              <w:rPr>
                <w:rFonts w:ascii="Arial" w:hAnsi="Arial" w:cs="Arial"/>
                <w:b/>
                <w:sz w:val="16"/>
                <w:szCs w:val="16"/>
              </w:rPr>
            </w:pPr>
            <w:r w:rsidRPr="00D648F7">
              <w:rPr>
                <w:rFonts w:ascii="Arial" w:hAnsi="Arial" w:cs="Arial"/>
                <w:b/>
                <w:sz w:val="16"/>
                <w:szCs w:val="16"/>
              </w:rPr>
              <w:t>Não</w:t>
            </w:r>
          </w:p>
        </w:tc>
        <w:tc>
          <w:tcPr>
            <w:tcW w:w="1179" w:type="dxa"/>
            <w:vMerge w:val="restart"/>
            <w:vAlign w:val="center"/>
            <w:hideMark/>
          </w:tcPr>
          <w:p w14:paraId="6D8109AB" w14:textId="77777777" w:rsidR="00D648F7" w:rsidRPr="00D648F7" w:rsidRDefault="00D648F7" w:rsidP="00D648F7">
            <w:pPr>
              <w:jc w:val="center"/>
              <w:rPr>
                <w:rFonts w:ascii="Arial" w:hAnsi="Arial" w:cs="Arial"/>
                <w:b/>
                <w:sz w:val="16"/>
                <w:szCs w:val="16"/>
              </w:rPr>
            </w:pPr>
            <w:r w:rsidRPr="00D648F7">
              <w:rPr>
                <w:rFonts w:ascii="Arial" w:hAnsi="Arial" w:cs="Arial"/>
                <w:b/>
                <w:sz w:val="16"/>
                <w:szCs w:val="16"/>
              </w:rPr>
              <w:t>Vide Nota Explicativa</w:t>
            </w:r>
          </w:p>
          <w:p w14:paraId="0A5CE421" w14:textId="77777777" w:rsidR="00D648F7" w:rsidRPr="00D648F7" w:rsidRDefault="00D648F7" w:rsidP="00D648F7">
            <w:pPr>
              <w:jc w:val="center"/>
              <w:rPr>
                <w:rFonts w:ascii="Arial" w:hAnsi="Arial" w:cs="Arial"/>
                <w:b/>
                <w:sz w:val="16"/>
                <w:szCs w:val="16"/>
              </w:rPr>
            </w:pPr>
          </w:p>
          <w:p w14:paraId="28A874F8" w14:textId="77777777" w:rsidR="00D648F7" w:rsidRPr="00D648F7" w:rsidRDefault="00D648F7" w:rsidP="00D648F7">
            <w:pPr>
              <w:jc w:val="center"/>
              <w:rPr>
                <w:rFonts w:ascii="Arial" w:hAnsi="Arial" w:cs="Arial"/>
                <w:b/>
                <w:sz w:val="16"/>
                <w:szCs w:val="16"/>
                <w:highlight w:val="cyan"/>
              </w:rPr>
            </w:pPr>
            <w:r w:rsidRPr="00ED6059">
              <w:rPr>
                <w:rFonts w:ascii="Arial" w:hAnsi="Arial" w:cs="Arial"/>
                <w:b/>
                <w:sz w:val="16"/>
                <w:szCs w:val="16"/>
              </w:rPr>
              <w:t>(</w:t>
            </w:r>
            <w:r w:rsidRPr="00ED6059">
              <w:rPr>
                <w:rFonts w:ascii="Arial" w:hAnsi="Arial" w:cs="Arial"/>
                <w:b/>
                <w:i/>
                <w:sz w:val="16"/>
                <w:szCs w:val="16"/>
              </w:rPr>
              <w:t>Obrigatoriedade de Justificativa Exclusiva para Respostas “Não”)</w:t>
            </w:r>
          </w:p>
        </w:tc>
      </w:tr>
      <w:tr w:rsidR="00D648F7" w:rsidRPr="00D648F7" w14:paraId="601155C8" w14:textId="77777777" w:rsidTr="00ED6059">
        <w:trPr>
          <w:cantSplit/>
          <w:trHeight w:val="263"/>
          <w:jc w:val="center"/>
        </w:trPr>
        <w:tc>
          <w:tcPr>
            <w:tcW w:w="709" w:type="dxa"/>
            <w:vAlign w:val="center"/>
          </w:tcPr>
          <w:p w14:paraId="3E10F4DE"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4.10</w:t>
            </w:r>
          </w:p>
        </w:tc>
        <w:tc>
          <w:tcPr>
            <w:tcW w:w="5528" w:type="dxa"/>
            <w:vAlign w:val="center"/>
          </w:tcPr>
          <w:p w14:paraId="2B8EC6C3" w14:textId="77777777" w:rsidR="00D648F7" w:rsidRPr="00D648F7" w:rsidRDefault="00D648F7" w:rsidP="00D648F7">
            <w:pPr>
              <w:tabs>
                <w:tab w:val="left" w:pos="1134"/>
              </w:tabs>
              <w:ind w:left="20"/>
              <w:jc w:val="both"/>
              <w:rPr>
                <w:rFonts w:ascii="Arial" w:hAnsi="Arial" w:cs="Arial"/>
                <w:sz w:val="16"/>
                <w:szCs w:val="16"/>
              </w:rPr>
            </w:pPr>
            <w:r w:rsidRPr="00D648F7">
              <w:rPr>
                <w:rFonts w:ascii="Arial" w:hAnsi="Arial" w:cs="Arial"/>
                <w:sz w:val="16"/>
                <w:szCs w:val="16"/>
              </w:rPr>
              <w:t xml:space="preserve">O valor apurado como Patrimônio Líquido está condizente com o PL demonstrado no Balanço Patrimonial, conforme orientação do MCASP (Tabela 1)?  </w:t>
            </w:r>
          </w:p>
        </w:tc>
        <w:tc>
          <w:tcPr>
            <w:tcW w:w="850" w:type="dxa"/>
            <w:vAlign w:val="center"/>
          </w:tcPr>
          <w:p w14:paraId="1F6BDFB6" w14:textId="77777777" w:rsidR="00D648F7" w:rsidRPr="00D648F7" w:rsidRDefault="00D648F7" w:rsidP="00D648F7">
            <w:pPr>
              <w:spacing w:afterLines="60" w:after="144"/>
              <w:ind w:right="15"/>
              <w:rPr>
                <w:rFonts w:ascii="Arial" w:hAnsi="Arial" w:cs="Arial"/>
                <w:sz w:val="16"/>
                <w:szCs w:val="16"/>
              </w:rPr>
            </w:pPr>
          </w:p>
        </w:tc>
        <w:tc>
          <w:tcPr>
            <w:tcW w:w="851" w:type="dxa"/>
            <w:vAlign w:val="center"/>
          </w:tcPr>
          <w:p w14:paraId="08721DCA" w14:textId="77777777" w:rsidR="00D648F7" w:rsidRPr="00D648F7" w:rsidRDefault="00D648F7" w:rsidP="00D648F7">
            <w:pPr>
              <w:spacing w:afterLines="60" w:after="144"/>
              <w:ind w:right="15"/>
              <w:rPr>
                <w:rFonts w:ascii="Arial" w:hAnsi="Arial" w:cs="Arial"/>
                <w:sz w:val="16"/>
                <w:szCs w:val="16"/>
              </w:rPr>
            </w:pPr>
          </w:p>
        </w:tc>
        <w:tc>
          <w:tcPr>
            <w:tcW w:w="1179" w:type="dxa"/>
            <w:vMerge/>
            <w:vAlign w:val="center"/>
          </w:tcPr>
          <w:p w14:paraId="1CED8B9A" w14:textId="77777777" w:rsidR="00D648F7" w:rsidRPr="00D648F7" w:rsidRDefault="00D648F7" w:rsidP="00D648F7">
            <w:pPr>
              <w:spacing w:afterLines="60" w:after="144"/>
              <w:ind w:right="15"/>
              <w:rPr>
                <w:rFonts w:ascii="Arial" w:hAnsi="Arial" w:cs="Arial"/>
                <w:sz w:val="16"/>
                <w:szCs w:val="16"/>
              </w:rPr>
            </w:pPr>
          </w:p>
        </w:tc>
      </w:tr>
      <w:tr w:rsidR="00D648F7" w:rsidRPr="00D648F7" w14:paraId="3ABDD24B" w14:textId="77777777" w:rsidTr="00ED6059">
        <w:trPr>
          <w:cantSplit/>
          <w:trHeight w:val="263"/>
          <w:jc w:val="center"/>
        </w:trPr>
        <w:tc>
          <w:tcPr>
            <w:tcW w:w="709" w:type="dxa"/>
            <w:vAlign w:val="center"/>
          </w:tcPr>
          <w:p w14:paraId="1414B466"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4.11</w:t>
            </w:r>
          </w:p>
        </w:tc>
        <w:tc>
          <w:tcPr>
            <w:tcW w:w="5528" w:type="dxa"/>
            <w:vAlign w:val="center"/>
          </w:tcPr>
          <w:p w14:paraId="79595F41" w14:textId="77777777" w:rsidR="00D648F7" w:rsidRPr="00D648F7" w:rsidRDefault="00D648F7" w:rsidP="00D648F7">
            <w:pPr>
              <w:tabs>
                <w:tab w:val="left" w:pos="1134"/>
              </w:tabs>
              <w:ind w:left="20"/>
              <w:jc w:val="both"/>
              <w:rPr>
                <w:rFonts w:ascii="Arial" w:hAnsi="Arial" w:cs="Arial"/>
                <w:sz w:val="16"/>
                <w:szCs w:val="16"/>
              </w:rPr>
            </w:pPr>
            <w:r w:rsidRPr="00D648F7">
              <w:rPr>
                <w:rFonts w:ascii="Arial" w:hAnsi="Arial" w:cs="Arial"/>
                <w:sz w:val="16"/>
                <w:szCs w:val="16"/>
              </w:rPr>
              <w:t>O Resultado Patrimonial evidenciado na Demonstração das Variações Patrimoniais é compatível com o respectivo registro no Balanço Patrimonial?</w:t>
            </w:r>
          </w:p>
        </w:tc>
        <w:tc>
          <w:tcPr>
            <w:tcW w:w="850" w:type="dxa"/>
            <w:vAlign w:val="center"/>
          </w:tcPr>
          <w:p w14:paraId="74A83546" w14:textId="77777777" w:rsidR="00D648F7" w:rsidRPr="00D648F7" w:rsidRDefault="00D648F7" w:rsidP="00D648F7">
            <w:pPr>
              <w:spacing w:afterLines="60" w:after="144"/>
              <w:ind w:right="15"/>
              <w:rPr>
                <w:rFonts w:ascii="Arial" w:hAnsi="Arial" w:cs="Arial"/>
                <w:sz w:val="16"/>
                <w:szCs w:val="16"/>
              </w:rPr>
            </w:pPr>
          </w:p>
        </w:tc>
        <w:tc>
          <w:tcPr>
            <w:tcW w:w="851" w:type="dxa"/>
            <w:vAlign w:val="center"/>
          </w:tcPr>
          <w:p w14:paraId="7410B796" w14:textId="77777777" w:rsidR="00D648F7" w:rsidRPr="00D648F7" w:rsidRDefault="00D648F7" w:rsidP="00D648F7">
            <w:pPr>
              <w:spacing w:afterLines="60" w:after="144"/>
              <w:ind w:right="15"/>
              <w:rPr>
                <w:rFonts w:ascii="Arial" w:hAnsi="Arial" w:cs="Arial"/>
                <w:sz w:val="16"/>
                <w:szCs w:val="16"/>
              </w:rPr>
            </w:pPr>
          </w:p>
        </w:tc>
        <w:tc>
          <w:tcPr>
            <w:tcW w:w="1179" w:type="dxa"/>
            <w:vMerge/>
            <w:vAlign w:val="center"/>
          </w:tcPr>
          <w:p w14:paraId="405FEAC1" w14:textId="77777777" w:rsidR="00D648F7" w:rsidRPr="00D648F7" w:rsidRDefault="00D648F7" w:rsidP="00D648F7">
            <w:pPr>
              <w:spacing w:afterLines="60" w:after="144"/>
              <w:ind w:right="15"/>
              <w:rPr>
                <w:rFonts w:ascii="Arial" w:hAnsi="Arial" w:cs="Arial"/>
                <w:sz w:val="16"/>
                <w:szCs w:val="16"/>
              </w:rPr>
            </w:pPr>
          </w:p>
        </w:tc>
      </w:tr>
      <w:tr w:rsidR="00D648F7" w:rsidRPr="00D648F7" w14:paraId="2252382C" w14:textId="77777777" w:rsidTr="00ED6059">
        <w:trPr>
          <w:cantSplit/>
          <w:trHeight w:val="263"/>
          <w:jc w:val="center"/>
        </w:trPr>
        <w:tc>
          <w:tcPr>
            <w:tcW w:w="709" w:type="dxa"/>
            <w:vAlign w:val="center"/>
          </w:tcPr>
          <w:p w14:paraId="1F395B78"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4.12</w:t>
            </w:r>
          </w:p>
        </w:tc>
        <w:tc>
          <w:tcPr>
            <w:tcW w:w="5528" w:type="dxa"/>
            <w:vAlign w:val="center"/>
          </w:tcPr>
          <w:p w14:paraId="7676C45C" w14:textId="77777777" w:rsidR="00D648F7" w:rsidRPr="00D648F7" w:rsidRDefault="00D648F7" w:rsidP="00D648F7">
            <w:pPr>
              <w:tabs>
                <w:tab w:val="left" w:pos="1134"/>
              </w:tabs>
              <w:ind w:left="20"/>
              <w:jc w:val="both"/>
              <w:rPr>
                <w:rFonts w:ascii="Arial" w:hAnsi="Arial" w:cs="Arial"/>
                <w:sz w:val="16"/>
                <w:szCs w:val="16"/>
              </w:rPr>
            </w:pPr>
            <w:r w:rsidRPr="00D648F7">
              <w:rPr>
                <w:rFonts w:ascii="Arial" w:hAnsi="Arial" w:cs="Arial"/>
                <w:sz w:val="16"/>
                <w:szCs w:val="16"/>
              </w:rPr>
              <w:t>O Patrimônio Líquido registrado na coluna “exercício anterior” é compatível com o seu saldo constante da prestação de contas do exercício anterior, permitindo o conhecimento da composição patrimonial previsto no art. 85 da Lei Federal n.º 4.320/64?</w:t>
            </w:r>
          </w:p>
        </w:tc>
        <w:tc>
          <w:tcPr>
            <w:tcW w:w="850" w:type="dxa"/>
            <w:vAlign w:val="center"/>
          </w:tcPr>
          <w:p w14:paraId="4557FF59" w14:textId="77777777" w:rsidR="00D648F7" w:rsidRPr="00D648F7" w:rsidRDefault="00D648F7" w:rsidP="00D648F7">
            <w:pPr>
              <w:spacing w:afterLines="60" w:after="144"/>
              <w:ind w:right="15"/>
              <w:rPr>
                <w:rFonts w:ascii="Arial" w:hAnsi="Arial" w:cs="Arial"/>
                <w:sz w:val="16"/>
                <w:szCs w:val="16"/>
              </w:rPr>
            </w:pPr>
          </w:p>
        </w:tc>
        <w:tc>
          <w:tcPr>
            <w:tcW w:w="851" w:type="dxa"/>
            <w:vAlign w:val="center"/>
          </w:tcPr>
          <w:p w14:paraId="5BEBD1F9" w14:textId="77777777" w:rsidR="00D648F7" w:rsidRPr="00D648F7" w:rsidRDefault="00D648F7" w:rsidP="00D648F7">
            <w:pPr>
              <w:spacing w:afterLines="60" w:after="144"/>
              <w:ind w:right="15"/>
              <w:rPr>
                <w:rFonts w:ascii="Arial" w:hAnsi="Arial" w:cs="Arial"/>
                <w:sz w:val="16"/>
                <w:szCs w:val="16"/>
              </w:rPr>
            </w:pPr>
          </w:p>
        </w:tc>
        <w:tc>
          <w:tcPr>
            <w:tcW w:w="1179" w:type="dxa"/>
            <w:vMerge/>
            <w:vAlign w:val="center"/>
          </w:tcPr>
          <w:p w14:paraId="00E312BB" w14:textId="77777777" w:rsidR="00D648F7" w:rsidRPr="00D648F7" w:rsidRDefault="00D648F7" w:rsidP="00D648F7">
            <w:pPr>
              <w:spacing w:afterLines="60" w:after="144"/>
              <w:ind w:right="15"/>
              <w:rPr>
                <w:rFonts w:ascii="Arial" w:hAnsi="Arial" w:cs="Arial"/>
                <w:sz w:val="16"/>
                <w:szCs w:val="16"/>
              </w:rPr>
            </w:pPr>
          </w:p>
        </w:tc>
      </w:tr>
      <w:tr w:rsidR="00D648F7" w:rsidRPr="00D648F7" w14:paraId="2B1CA193" w14:textId="77777777" w:rsidTr="00ED6059">
        <w:trPr>
          <w:cantSplit/>
          <w:trHeight w:val="263"/>
          <w:jc w:val="center"/>
        </w:trPr>
        <w:tc>
          <w:tcPr>
            <w:tcW w:w="709" w:type="dxa"/>
            <w:vAlign w:val="center"/>
          </w:tcPr>
          <w:p w14:paraId="4741B837"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4.13</w:t>
            </w:r>
          </w:p>
        </w:tc>
        <w:tc>
          <w:tcPr>
            <w:tcW w:w="5528" w:type="dxa"/>
            <w:vAlign w:val="center"/>
          </w:tcPr>
          <w:p w14:paraId="3F44FF38" w14:textId="77777777" w:rsidR="00D648F7" w:rsidRPr="00D648F7" w:rsidRDefault="00D648F7" w:rsidP="00D648F7">
            <w:pPr>
              <w:tabs>
                <w:tab w:val="left" w:pos="1134"/>
              </w:tabs>
              <w:ind w:left="20"/>
              <w:jc w:val="both"/>
              <w:rPr>
                <w:rFonts w:ascii="Arial" w:hAnsi="Arial" w:cs="Arial"/>
                <w:sz w:val="16"/>
                <w:szCs w:val="16"/>
              </w:rPr>
            </w:pPr>
            <w:r w:rsidRPr="00D648F7">
              <w:rPr>
                <w:rFonts w:ascii="Arial" w:hAnsi="Arial" w:cs="Arial"/>
                <w:sz w:val="16"/>
                <w:szCs w:val="16"/>
              </w:rPr>
              <w:t>O Saldo Patrimonial registrado na coluna “exercício anterior” é compatível com o seu saldo constante da prestação de contas do exercício anterior, permitindo o conhecimento da composição patrimonial previsto no art. 85 da Lei Federal n.º 4.320/64?</w:t>
            </w:r>
          </w:p>
        </w:tc>
        <w:tc>
          <w:tcPr>
            <w:tcW w:w="850" w:type="dxa"/>
            <w:vAlign w:val="center"/>
          </w:tcPr>
          <w:p w14:paraId="54FFD26C" w14:textId="77777777" w:rsidR="00D648F7" w:rsidRPr="00D648F7" w:rsidRDefault="00D648F7" w:rsidP="00D648F7">
            <w:pPr>
              <w:spacing w:afterLines="60" w:after="144"/>
              <w:ind w:right="15"/>
              <w:rPr>
                <w:rFonts w:ascii="Arial" w:hAnsi="Arial" w:cs="Arial"/>
                <w:sz w:val="16"/>
                <w:szCs w:val="16"/>
              </w:rPr>
            </w:pPr>
          </w:p>
        </w:tc>
        <w:tc>
          <w:tcPr>
            <w:tcW w:w="851" w:type="dxa"/>
            <w:vAlign w:val="center"/>
          </w:tcPr>
          <w:p w14:paraId="75385338" w14:textId="77777777" w:rsidR="00D648F7" w:rsidRPr="00D648F7" w:rsidRDefault="00D648F7" w:rsidP="00D648F7">
            <w:pPr>
              <w:spacing w:afterLines="60" w:after="144"/>
              <w:ind w:right="15"/>
              <w:rPr>
                <w:rFonts w:ascii="Arial" w:hAnsi="Arial" w:cs="Arial"/>
                <w:sz w:val="16"/>
                <w:szCs w:val="16"/>
              </w:rPr>
            </w:pPr>
          </w:p>
        </w:tc>
        <w:tc>
          <w:tcPr>
            <w:tcW w:w="1179" w:type="dxa"/>
            <w:vMerge/>
            <w:vAlign w:val="center"/>
          </w:tcPr>
          <w:p w14:paraId="0CDD9152" w14:textId="77777777" w:rsidR="00D648F7" w:rsidRPr="00D648F7" w:rsidRDefault="00D648F7" w:rsidP="00D648F7">
            <w:pPr>
              <w:spacing w:afterLines="60" w:after="144"/>
              <w:ind w:right="15"/>
              <w:rPr>
                <w:rFonts w:ascii="Arial" w:hAnsi="Arial" w:cs="Arial"/>
                <w:sz w:val="16"/>
                <w:szCs w:val="16"/>
              </w:rPr>
            </w:pPr>
          </w:p>
        </w:tc>
      </w:tr>
      <w:tr w:rsidR="00D648F7" w:rsidRPr="00D648F7" w14:paraId="0BE3D6F9" w14:textId="77777777" w:rsidTr="00ED6059">
        <w:trPr>
          <w:cantSplit/>
          <w:trHeight w:val="263"/>
          <w:jc w:val="center"/>
        </w:trPr>
        <w:tc>
          <w:tcPr>
            <w:tcW w:w="709" w:type="dxa"/>
            <w:vAlign w:val="center"/>
          </w:tcPr>
          <w:p w14:paraId="046F5361"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4.14</w:t>
            </w:r>
          </w:p>
        </w:tc>
        <w:tc>
          <w:tcPr>
            <w:tcW w:w="5528" w:type="dxa"/>
            <w:vAlign w:val="center"/>
          </w:tcPr>
          <w:p w14:paraId="3DDE74F3" w14:textId="77777777" w:rsidR="00D648F7" w:rsidRPr="00D648F7" w:rsidRDefault="00D648F7" w:rsidP="00D648F7">
            <w:pPr>
              <w:tabs>
                <w:tab w:val="left" w:pos="993"/>
              </w:tabs>
              <w:jc w:val="both"/>
              <w:rPr>
                <w:rFonts w:ascii="Arial" w:hAnsi="Arial"/>
                <w:sz w:val="16"/>
                <w:szCs w:val="16"/>
              </w:rPr>
            </w:pPr>
            <w:r w:rsidRPr="00D648F7">
              <w:rPr>
                <w:rFonts w:ascii="Arial" w:hAnsi="Arial"/>
                <w:sz w:val="16"/>
                <w:szCs w:val="16"/>
              </w:rPr>
              <w:t>O saldo das Disponibilidades para o Exercício Seguinte (Balanço Financeiro) encontra-se devidamente registrado no Ativo Circulante (Balanço Patrimonial) e na Demonstração dos Fluxos de Caixa (Saldo Final), permitindo o conhecimento da composição patrimonial previsto no art. 85 da Lei n.º 4.320/64?</w:t>
            </w:r>
          </w:p>
        </w:tc>
        <w:tc>
          <w:tcPr>
            <w:tcW w:w="850" w:type="dxa"/>
            <w:vAlign w:val="center"/>
          </w:tcPr>
          <w:p w14:paraId="1A395769" w14:textId="77777777" w:rsidR="00D648F7" w:rsidRPr="00D648F7" w:rsidRDefault="00D648F7" w:rsidP="00D648F7">
            <w:pPr>
              <w:spacing w:afterLines="60" w:after="144"/>
              <w:ind w:right="15"/>
              <w:rPr>
                <w:rFonts w:ascii="Arial" w:hAnsi="Arial" w:cs="Arial"/>
                <w:sz w:val="16"/>
                <w:szCs w:val="16"/>
              </w:rPr>
            </w:pPr>
          </w:p>
        </w:tc>
        <w:tc>
          <w:tcPr>
            <w:tcW w:w="851" w:type="dxa"/>
            <w:vAlign w:val="center"/>
          </w:tcPr>
          <w:p w14:paraId="24DB1569" w14:textId="77777777" w:rsidR="00D648F7" w:rsidRPr="00D648F7" w:rsidRDefault="00D648F7" w:rsidP="00D648F7">
            <w:pPr>
              <w:spacing w:afterLines="60" w:after="144"/>
              <w:ind w:right="15"/>
              <w:rPr>
                <w:rFonts w:ascii="Arial" w:hAnsi="Arial" w:cs="Arial"/>
                <w:sz w:val="16"/>
                <w:szCs w:val="16"/>
              </w:rPr>
            </w:pPr>
          </w:p>
        </w:tc>
        <w:tc>
          <w:tcPr>
            <w:tcW w:w="1179" w:type="dxa"/>
            <w:vMerge/>
            <w:vAlign w:val="center"/>
          </w:tcPr>
          <w:p w14:paraId="03D134D1" w14:textId="77777777" w:rsidR="00D648F7" w:rsidRPr="00D648F7" w:rsidRDefault="00D648F7" w:rsidP="00D648F7">
            <w:pPr>
              <w:spacing w:afterLines="60" w:after="144"/>
              <w:ind w:right="15"/>
              <w:rPr>
                <w:rFonts w:ascii="Arial" w:hAnsi="Arial" w:cs="Arial"/>
                <w:sz w:val="16"/>
                <w:szCs w:val="16"/>
              </w:rPr>
            </w:pPr>
          </w:p>
        </w:tc>
      </w:tr>
      <w:tr w:rsidR="00D648F7" w:rsidRPr="00D648F7" w14:paraId="134ADD50" w14:textId="77777777" w:rsidTr="00ED6059">
        <w:trPr>
          <w:cantSplit/>
          <w:trHeight w:val="263"/>
          <w:jc w:val="center"/>
        </w:trPr>
        <w:tc>
          <w:tcPr>
            <w:tcW w:w="709" w:type="dxa"/>
            <w:vAlign w:val="center"/>
          </w:tcPr>
          <w:p w14:paraId="3EBAC5E8" w14:textId="77777777" w:rsidR="00D648F7" w:rsidRPr="00D648F7" w:rsidRDefault="00D648F7" w:rsidP="00D648F7">
            <w:pPr>
              <w:jc w:val="center"/>
              <w:rPr>
                <w:rFonts w:ascii="Arial" w:hAnsi="Arial"/>
                <w:sz w:val="16"/>
                <w:szCs w:val="16"/>
              </w:rPr>
            </w:pPr>
            <w:r w:rsidRPr="00D648F7">
              <w:rPr>
                <w:rFonts w:ascii="Arial" w:hAnsi="Arial" w:cs="Arial"/>
                <w:sz w:val="16"/>
                <w:szCs w:val="16"/>
              </w:rPr>
              <w:t>4.15</w:t>
            </w:r>
          </w:p>
        </w:tc>
        <w:tc>
          <w:tcPr>
            <w:tcW w:w="5528" w:type="dxa"/>
            <w:vAlign w:val="center"/>
          </w:tcPr>
          <w:p w14:paraId="1E4718A5" w14:textId="77777777" w:rsidR="00D648F7" w:rsidRPr="00D648F7" w:rsidRDefault="00D648F7" w:rsidP="00D648F7">
            <w:pPr>
              <w:tabs>
                <w:tab w:val="left" w:pos="993"/>
              </w:tabs>
              <w:jc w:val="both"/>
              <w:rPr>
                <w:rFonts w:ascii="Arial" w:hAnsi="Arial"/>
                <w:sz w:val="16"/>
                <w:szCs w:val="16"/>
              </w:rPr>
            </w:pPr>
            <w:r w:rsidRPr="00D648F7">
              <w:rPr>
                <w:rFonts w:ascii="Arial" w:hAnsi="Arial"/>
                <w:sz w:val="16"/>
                <w:szCs w:val="16"/>
              </w:rPr>
              <w:t>O saldo das disponibilidades do exercício anterior no Balanço Financeiro confere com o saldo final da prestação de contas do exercício anterior?</w:t>
            </w:r>
          </w:p>
        </w:tc>
        <w:tc>
          <w:tcPr>
            <w:tcW w:w="850" w:type="dxa"/>
            <w:vAlign w:val="center"/>
          </w:tcPr>
          <w:p w14:paraId="288930BC" w14:textId="77777777" w:rsidR="00D648F7" w:rsidRPr="00D648F7" w:rsidRDefault="00D648F7" w:rsidP="00D648F7">
            <w:pPr>
              <w:spacing w:afterLines="60" w:after="144"/>
              <w:ind w:right="15"/>
              <w:rPr>
                <w:rFonts w:ascii="Arial" w:hAnsi="Arial" w:cs="Arial"/>
                <w:sz w:val="16"/>
                <w:szCs w:val="16"/>
              </w:rPr>
            </w:pPr>
          </w:p>
        </w:tc>
        <w:tc>
          <w:tcPr>
            <w:tcW w:w="851" w:type="dxa"/>
            <w:vAlign w:val="center"/>
          </w:tcPr>
          <w:p w14:paraId="321F5804" w14:textId="77777777" w:rsidR="00D648F7" w:rsidRPr="00D648F7" w:rsidRDefault="00D648F7" w:rsidP="00D648F7">
            <w:pPr>
              <w:spacing w:afterLines="60" w:after="144"/>
              <w:ind w:right="15"/>
              <w:rPr>
                <w:rFonts w:ascii="Arial" w:hAnsi="Arial" w:cs="Arial"/>
                <w:sz w:val="16"/>
                <w:szCs w:val="16"/>
              </w:rPr>
            </w:pPr>
          </w:p>
        </w:tc>
        <w:tc>
          <w:tcPr>
            <w:tcW w:w="1179" w:type="dxa"/>
            <w:vMerge/>
            <w:vAlign w:val="center"/>
          </w:tcPr>
          <w:p w14:paraId="7780625F" w14:textId="77777777" w:rsidR="00D648F7" w:rsidRPr="00D648F7" w:rsidRDefault="00D648F7" w:rsidP="00D648F7">
            <w:pPr>
              <w:spacing w:afterLines="60" w:after="144"/>
              <w:ind w:right="15"/>
              <w:rPr>
                <w:rFonts w:ascii="Arial" w:hAnsi="Arial" w:cs="Arial"/>
                <w:sz w:val="16"/>
                <w:szCs w:val="16"/>
              </w:rPr>
            </w:pPr>
          </w:p>
        </w:tc>
      </w:tr>
      <w:tr w:rsidR="00D648F7" w:rsidRPr="00D648F7" w14:paraId="5532009D" w14:textId="77777777" w:rsidTr="00ED6059">
        <w:trPr>
          <w:cantSplit/>
          <w:trHeight w:val="263"/>
          <w:jc w:val="center"/>
        </w:trPr>
        <w:tc>
          <w:tcPr>
            <w:tcW w:w="709" w:type="dxa"/>
            <w:vAlign w:val="center"/>
          </w:tcPr>
          <w:p w14:paraId="3A18F0D9"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4.16</w:t>
            </w:r>
          </w:p>
        </w:tc>
        <w:tc>
          <w:tcPr>
            <w:tcW w:w="5528" w:type="dxa"/>
            <w:vAlign w:val="center"/>
          </w:tcPr>
          <w:p w14:paraId="69DC83CE" w14:textId="77777777" w:rsidR="00D648F7" w:rsidRPr="00D648F7" w:rsidRDefault="00D648F7" w:rsidP="00D648F7">
            <w:pPr>
              <w:tabs>
                <w:tab w:val="left" w:pos="993"/>
              </w:tabs>
              <w:jc w:val="both"/>
              <w:rPr>
                <w:rFonts w:ascii="Arial" w:hAnsi="Arial"/>
                <w:sz w:val="16"/>
                <w:szCs w:val="16"/>
              </w:rPr>
            </w:pPr>
            <w:r w:rsidRPr="00D648F7">
              <w:rPr>
                <w:rFonts w:ascii="Arial" w:hAnsi="Arial" w:cs="Arial"/>
                <w:sz w:val="16"/>
                <w:szCs w:val="16"/>
              </w:rPr>
              <w:t xml:space="preserve">A execução das despesas demonstrada no Balanço Orçamentário </w:t>
            </w:r>
            <w:r w:rsidRPr="00D648F7">
              <w:rPr>
                <w:rFonts w:ascii="Arial" w:hAnsi="Arial" w:cs="Arial"/>
                <w:b/>
                <w:sz w:val="16"/>
                <w:szCs w:val="16"/>
              </w:rPr>
              <w:t>(Despesa Empenhada – Despesa Liquidada) / (Despesa Liquidada – Despesa Paga)</w:t>
            </w:r>
            <w:r w:rsidRPr="00D648F7">
              <w:rPr>
                <w:rFonts w:ascii="Arial" w:hAnsi="Arial" w:cs="Arial"/>
                <w:sz w:val="16"/>
                <w:szCs w:val="16"/>
              </w:rPr>
              <w:t xml:space="preserve"> está condizente com o valor dos restos a pagar inscritos no exercício, informados no Balanço Financeiro, de acordo com o art. 103 da Lei n.º 4.320/64?</w:t>
            </w:r>
          </w:p>
        </w:tc>
        <w:tc>
          <w:tcPr>
            <w:tcW w:w="850" w:type="dxa"/>
            <w:vAlign w:val="center"/>
          </w:tcPr>
          <w:p w14:paraId="4BB960E8" w14:textId="77777777" w:rsidR="00D648F7" w:rsidRPr="00D648F7" w:rsidRDefault="00D648F7" w:rsidP="00D648F7">
            <w:pPr>
              <w:spacing w:afterLines="60" w:after="144"/>
              <w:ind w:right="15"/>
              <w:rPr>
                <w:rFonts w:ascii="Arial" w:hAnsi="Arial" w:cs="Arial"/>
                <w:sz w:val="16"/>
                <w:szCs w:val="16"/>
              </w:rPr>
            </w:pPr>
          </w:p>
        </w:tc>
        <w:tc>
          <w:tcPr>
            <w:tcW w:w="851" w:type="dxa"/>
            <w:vAlign w:val="center"/>
          </w:tcPr>
          <w:p w14:paraId="21C793C7" w14:textId="77777777" w:rsidR="00D648F7" w:rsidRPr="00D648F7" w:rsidRDefault="00D648F7" w:rsidP="00D648F7">
            <w:pPr>
              <w:spacing w:afterLines="60" w:after="144"/>
              <w:ind w:right="15"/>
              <w:rPr>
                <w:rFonts w:ascii="Arial" w:hAnsi="Arial" w:cs="Arial"/>
                <w:sz w:val="16"/>
                <w:szCs w:val="16"/>
              </w:rPr>
            </w:pPr>
          </w:p>
        </w:tc>
        <w:tc>
          <w:tcPr>
            <w:tcW w:w="1179" w:type="dxa"/>
            <w:vMerge/>
            <w:vAlign w:val="center"/>
          </w:tcPr>
          <w:p w14:paraId="007CF790" w14:textId="77777777" w:rsidR="00D648F7" w:rsidRPr="00D648F7" w:rsidRDefault="00D648F7" w:rsidP="00D648F7">
            <w:pPr>
              <w:spacing w:afterLines="60" w:after="144"/>
              <w:ind w:right="15"/>
              <w:rPr>
                <w:rFonts w:ascii="Arial" w:hAnsi="Arial" w:cs="Arial"/>
                <w:sz w:val="16"/>
                <w:szCs w:val="16"/>
              </w:rPr>
            </w:pPr>
          </w:p>
        </w:tc>
      </w:tr>
      <w:tr w:rsidR="00D648F7" w:rsidRPr="00D648F7" w14:paraId="12FEB128" w14:textId="77777777" w:rsidTr="00ED6059">
        <w:trPr>
          <w:cantSplit/>
          <w:trHeight w:val="263"/>
          <w:jc w:val="center"/>
        </w:trPr>
        <w:tc>
          <w:tcPr>
            <w:tcW w:w="709" w:type="dxa"/>
            <w:vAlign w:val="center"/>
          </w:tcPr>
          <w:p w14:paraId="7A4E74CE"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4.17</w:t>
            </w:r>
          </w:p>
        </w:tc>
        <w:tc>
          <w:tcPr>
            <w:tcW w:w="5528" w:type="dxa"/>
            <w:vAlign w:val="center"/>
          </w:tcPr>
          <w:p w14:paraId="2EE3EC1D" w14:textId="77777777" w:rsidR="00D648F7" w:rsidRPr="00D648F7" w:rsidRDefault="00D648F7" w:rsidP="00D648F7">
            <w:pPr>
              <w:tabs>
                <w:tab w:val="left" w:pos="993"/>
              </w:tabs>
              <w:jc w:val="both"/>
              <w:rPr>
                <w:rFonts w:ascii="Arial" w:hAnsi="Arial"/>
                <w:sz w:val="16"/>
                <w:szCs w:val="16"/>
              </w:rPr>
            </w:pPr>
            <w:r w:rsidRPr="00D648F7">
              <w:rPr>
                <w:rFonts w:ascii="Arial" w:hAnsi="Arial"/>
                <w:sz w:val="16"/>
                <w:szCs w:val="16"/>
              </w:rPr>
              <w:t>A baixa (por pagamento) de Restos a Pagar evidenciada no Balanço Financeiro está em consonância com o registrado nos Anexos 1 e 2 que complementam o Balanço Orçamentário?</w:t>
            </w:r>
          </w:p>
        </w:tc>
        <w:tc>
          <w:tcPr>
            <w:tcW w:w="850" w:type="dxa"/>
            <w:vAlign w:val="center"/>
          </w:tcPr>
          <w:p w14:paraId="78E5CFF3" w14:textId="77777777" w:rsidR="00D648F7" w:rsidRPr="00D648F7" w:rsidRDefault="00D648F7" w:rsidP="00D648F7">
            <w:pPr>
              <w:spacing w:afterLines="60" w:after="144"/>
              <w:ind w:right="15"/>
              <w:rPr>
                <w:rFonts w:ascii="Arial" w:hAnsi="Arial" w:cs="Arial"/>
                <w:sz w:val="16"/>
                <w:szCs w:val="16"/>
              </w:rPr>
            </w:pPr>
          </w:p>
        </w:tc>
        <w:tc>
          <w:tcPr>
            <w:tcW w:w="851" w:type="dxa"/>
            <w:vAlign w:val="center"/>
          </w:tcPr>
          <w:p w14:paraId="23679F0E" w14:textId="77777777" w:rsidR="00D648F7" w:rsidRPr="00D648F7" w:rsidRDefault="00D648F7" w:rsidP="00D648F7">
            <w:pPr>
              <w:spacing w:afterLines="60" w:after="144"/>
              <w:ind w:right="15"/>
              <w:rPr>
                <w:rFonts w:ascii="Arial" w:hAnsi="Arial" w:cs="Arial"/>
                <w:sz w:val="16"/>
                <w:szCs w:val="16"/>
              </w:rPr>
            </w:pPr>
          </w:p>
        </w:tc>
        <w:tc>
          <w:tcPr>
            <w:tcW w:w="1179" w:type="dxa"/>
            <w:vMerge/>
            <w:vAlign w:val="center"/>
          </w:tcPr>
          <w:p w14:paraId="594DA6A3" w14:textId="77777777" w:rsidR="00D648F7" w:rsidRPr="00D648F7" w:rsidRDefault="00D648F7" w:rsidP="00D648F7">
            <w:pPr>
              <w:spacing w:afterLines="60" w:after="144"/>
              <w:ind w:right="15"/>
              <w:rPr>
                <w:rFonts w:ascii="Arial" w:hAnsi="Arial" w:cs="Arial"/>
                <w:sz w:val="16"/>
                <w:szCs w:val="16"/>
              </w:rPr>
            </w:pPr>
          </w:p>
        </w:tc>
      </w:tr>
      <w:tr w:rsidR="00D648F7" w:rsidRPr="00D648F7" w14:paraId="437C3047" w14:textId="77777777" w:rsidTr="00ED6059">
        <w:trPr>
          <w:cantSplit/>
          <w:trHeight w:val="263"/>
          <w:jc w:val="center"/>
        </w:trPr>
        <w:tc>
          <w:tcPr>
            <w:tcW w:w="709" w:type="dxa"/>
            <w:vAlign w:val="center"/>
          </w:tcPr>
          <w:p w14:paraId="4FDEFB43"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4.18</w:t>
            </w:r>
          </w:p>
        </w:tc>
        <w:tc>
          <w:tcPr>
            <w:tcW w:w="5528" w:type="dxa"/>
            <w:vAlign w:val="center"/>
          </w:tcPr>
          <w:p w14:paraId="385A07DE" w14:textId="77777777" w:rsidR="00D648F7" w:rsidRPr="00D648F7" w:rsidRDefault="00D648F7" w:rsidP="00D648F7">
            <w:pPr>
              <w:tabs>
                <w:tab w:val="left" w:pos="993"/>
              </w:tabs>
              <w:jc w:val="both"/>
              <w:rPr>
                <w:rFonts w:ascii="Arial" w:hAnsi="Arial"/>
                <w:sz w:val="16"/>
                <w:szCs w:val="16"/>
              </w:rPr>
            </w:pPr>
            <w:r w:rsidRPr="00D648F7">
              <w:rPr>
                <w:rFonts w:ascii="Arial" w:hAnsi="Arial"/>
                <w:sz w:val="16"/>
                <w:szCs w:val="16"/>
              </w:rPr>
              <w:t>O saldo evidenciado no Demonstrativo da Dívida Flutuante confere com o registrado no passivo financeiro demonstrado no Balanço Patrimonial?</w:t>
            </w:r>
          </w:p>
        </w:tc>
        <w:tc>
          <w:tcPr>
            <w:tcW w:w="850" w:type="dxa"/>
            <w:vAlign w:val="center"/>
          </w:tcPr>
          <w:p w14:paraId="70EC90E9" w14:textId="77777777" w:rsidR="00D648F7" w:rsidRPr="00D648F7" w:rsidRDefault="00D648F7" w:rsidP="00D648F7">
            <w:pPr>
              <w:spacing w:afterLines="60" w:after="144"/>
              <w:ind w:right="15"/>
              <w:rPr>
                <w:rFonts w:ascii="Arial" w:hAnsi="Arial" w:cs="Arial"/>
                <w:sz w:val="16"/>
                <w:szCs w:val="16"/>
              </w:rPr>
            </w:pPr>
          </w:p>
        </w:tc>
        <w:tc>
          <w:tcPr>
            <w:tcW w:w="851" w:type="dxa"/>
            <w:vAlign w:val="center"/>
          </w:tcPr>
          <w:p w14:paraId="3E801C80" w14:textId="77777777" w:rsidR="00D648F7" w:rsidRPr="00D648F7" w:rsidRDefault="00D648F7" w:rsidP="00D648F7">
            <w:pPr>
              <w:spacing w:afterLines="60" w:after="144"/>
              <w:ind w:right="15"/>
              <w:rPr>
                <w:rFonts w:ascii="Arial" w:hAnsi="Arial" w:cs="Arial"/>
                <w:sz w:val="16"/>
                <w:szCs w:val="16"/>
              </w:rPr>
            </w:pPr>
          </w:p>
        </w:tc>
        <w:tc>
          <w:tcPr>
            <w:tcW w:w="1179" w:type="dxa"/>
            <w:vMerge/>
            <w:vAlign w:val="center"/>
          </w:tcPr>
          <w:p w14:paraId="53D23D08" w14:textId="77777777" w:rsidR="00D648F7" w:rsidRPr="00D648F7" w:rsidRDefault="00D648F7" w:rsidP="00D648F7">
            <w:pPr>
              <w:spacing w:afterLines="60" w:after="144"/>
              <w:ind w:right="15"/>
              <w:rPr>
                <w:rFonts w:ascii="Arial" w:hAnsi="Arial" w:cs="Arial"/>
                <w:sz w:val="16"/>
                <w:szCs w:val="16"/>
              </w:rPr>
            </w:pPr>
          </w:p>
        </w:tc>
      </w:tr>
      <w:tr w:rsidR="00D648F7" w:rsidRPr="00D648F7" w14:paraId="35EFB816" w14:textId="77777777" w:rsidTr="00ED6059">
        <w:trPr>
          <w:cantSplit/>
          <w:trHeight w:val="263"/>
          <w:jc w:val="center"/>
        </w:trPr>
        <w:tc>
          <w:tcPr>
            <w:tcW w:w="709" w:type="dxa"/>
            <w:vAlign w:val="center"/>
          </w:tcPr>
          <w:p w14:paraId="0E54DB81"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4.19</w:t>
            </w:r>
          </w:p>
        </w:tc>
        <w:tc>
          <w:tcPr>
            <w:tcW w:w="5528" w:type="dxa"/>
            <w:vAlign w:val="center"/>
          </w:tcPr>
          <w:p w14:paraId="687590D1" w14:textId="77777777" w:rsidR="00D648F7" w:rsidRPr="00D648F7" w:rsidRDefault="00D648F7" w:rsidP="00D648F7">
            <w:pPr>
              <w:tabs>
                <w:tab w:val="left" w:pos="993"/>
              </w:tabs>
              <w:jc w:val="both"/>
              <w:rPr>
                <w:rFonts w:ascii="Arial" w:hAnsi="Arial"/>
                <w:sz w:val="16"/>
                <w:szCs w:val="16"/>
              </w:rPr>
            </w:pPr>
            <w:r w:rsidRPr="00D648F7">
              <w:rPr>
                <w:rFonts w:ascii="Arial" w:hAnsi="Arial" w:cs="Arial"/>
                <w:sz w:val="16"/>
                <w:szCs w:val="16"/>
              </w:rPr>
              <w:t>Os erros na escrituração contábil do exercício anterior foram corrigidos por meio de lançamentos de estorno, transferência ou complementação e acompanhados de notas explicativas, em observância ao disposto na normatização do CFC?</w:t>
            </w:r>
          </w:p>
        </w:tc>
        <w:tc>
          <w:tcPr>
            <w:tcW w:w="850" w:type="dxa"/>
            <w:vAlign w:val="center"/>
          </w:tcPr>
          <w:p w14:paraId="0141A188" w14:textId="77777777" w:rsidR="00D648F7" w:rsidRPr="00D648F7" w:rsidRDefault="00D648F7" w:rsidP="00D648F7">
            <w:pPr>
              <w:spacing w:afterLines="60" w:after="144"/>
              <w:ind w:right="15"/>
              <w:rPr>
                <w:rFonts w:ascii="Arial" w:hAnsi="Arial" w:cs="Arial"/>
                <w:sz w:val="16"/>
                <w:szCs w:val="16"/>
              </w:rPr>
            </w:pPr>
          </w:p>
        </w:tc>
        <w:tc>
          <w:tcPr>
            <w:tcW w:w="851" w:type="dxa"/>
            <w:vAlign w:val="center"/>
          </w:tcPr>
          <w:p w14:paraId="4DDE9EB2" w14:textId="77777777" w:rsidR="00D648F7" w:rsidRPr="00D648F7" w:rsidRDefault="00D648F7" w:rsidP="00D648F7">
            <w:pPr>
              <w:spacing w:afterLines="60" w:after="144"/>
              <w:ind w:right="15"/>
              <w:rPr>
                <w:rFonts w:ascii="Arial" w:hAnsi="Arial" w:cs="Arial"/>
                <w:sz w:val="16"/>
                <w:szCs w:val="16"/>
              </w:rPr>
            </w:pPr>
          </w:p>
        </w:tc>
        <w:tc>
          <w:tcPr>
            <w:tcW w:w="1179" w:type="dxa"/>
            <w:vMerge/>
            <w:vAlign w:val="center"/>
          </w:tcPr>
          <w:p w14:paraId="707AE6A8" w14:textId="77777777" w:rsidR="00D648F7" w:rsidRPr="00D648F7" w:rsidRDefault="00D648F7" w:rsidP="00D648F7">
            <w:pPr>
              <w:spacing w:afterLines="60" w:after="144"/>
              <w:ind w:right="15"/>
              <w:rPr>
                <w:rFonts w:ascii="Arial" w:hAnsi="Arial" w:cs="Arial"/>
                <w:sz w:val="16"/>
                <w:szCs w:val="16"/>
              </w:rPr>
            </w:pPr>
          </w:p>
        </w:tc>
      </w:tr>
      <w:tr w:rsidR="00D648F7" w:rsidRPr="00D648F7" w14:paraId="53CE376A" w14:textId="77777777" w:rsidTr="00ED6059">
        <w:trPr>
          <w:cantSplit/>
          <w:trHeight w:val="263"/>
          <w:jc w:val="center"/>
        </w:trPr>
        <w:tc>
          <w:tcPr>
            <w:tcW w:w="709" w:type="dxa"/>
            <w:vAlign w:val="center"/>
          </w:tcPr>
          <w:p w14:paraId="487603FA" w14:textId="77777777" w:rsidR="00D648F7" w:rsidRPr="00D648F7" w:rsidRDefault="00D648F7" w:rsidP="00D648F7">
            <w:pPr>
              <w:jc w:val="center"/>
              <w:rPr>
                <w:rFonts w:ascii="Arial" w:hAnsi="Arial" w:cs="Arial"/>
                <w:sz w:val="16"/>
                <w:szCs w:val="16"/>
              </w:rPr>
            </w:pPr>
            <w:r w:rsidRPr="00D648F7">
              <w:rPr>
                <w:rFonts w:ascii="Arial" w:hAnsi="Arial" w:cs="Arial"/>
                <w:sz w:val="16"/>
                <w:szCs w:val="16"/>
              </w:rPr>
              <w:t>4.20</w:t>
            </w:r>
          </w:p>
        </w:tc>
        <w:tc>
          <w:tcPr>
            <w:tcW w:w="5528" w:type="dxa"/>
            <w:vAlign w:val="center"/>
          </w:tcPr>
          <w:p w14:paraId="72835B71" w14:textId="77777777" w:rsidR="00D648F7" w:rsidRPr="00D648F7" w:rsidRDefault="00D648F7" w:rsidP="00D648F7">
            <w:pPr>
              <w:tabs>
                <w:tab w:val="left" w:pos="993"/>
              </w:tabs>
              <w:jc w:val="both"/>
              <w:rPr>
                <w:rFonts w:ascii="Arial" w:hAnsi="Arial"/>
                <w:sz w:val="16"/>
                <w:szCs w:val="16"/>
              </w:rPr>
            </w:pPr>
            <w:r w:rsidRPr="00D648F7">
              <w:rPr>
                <w:rFonts w:ascii="Arial" w:hAnsi="Arial" w:cs="Arial"/>
                <w:sz w:val="16"/>
                <w:szCs w:val="16"/>
              </w:rPr>
              <w:t>Foi evidenciada a composição e os esclarecimentos quantos aos valores registrados nas rubricas “Ajuste de Exercícios Anteriores” e “Ajuste de Avaliação Patrimonial”?</w:t>
            </w:r>
          </w:p>
        </w:tc>
        <w:tc>
          <w:tcPr>
            <w:tcW w:w="850" w:type="dxa"/>
            <w:vAlign w:val="center"/>
          </w:tcPr>
          <w:p w14:paraId="34580526" w14:textId="77777777" w:rsidR="00D648F7" w:rsidRPr="00D648F7" w:rsidRDefault="00D648F7" w:rsidP="00D648F7">
            <w:pPr>
              <w:spacing w:afterLines="60" w:after="144"/>
              <w:ind w:right="15"/>
              <w:rPr>
                <w:rFonts w:ascii="Arial" w:hAnsi="Arial" w:cs="Arial"/>
                <w:sz w:val="16"/>
                <w:szCs w:val="16"/>
              </w:rPr>
            </w:pPr>
          </w:p>
        </w:tc>
        <w:tc>
          <w:tcPr>
            <w:tcW w:w="851" w:type="dxa"/>
            <w:vAlign w:val="center"/>
          </w:tcPr>
          <w:p w14:paraId="2FCA4977" w14:textId="77777777" w:rsidR="00D648F7" w:rsidRPr="00D648F7" w:rsidRDefault="00D648F7" w:rsidP="00D648F7">
            <w:pPr>
              <w:spacing w:afterLines="60" w:after="144"/>
              <w:ind w:right="15"/>
              <w:rPr>
                <w:rFonts w:ascii="Arial" w:hAnsi="Arial" w:cs="Arial"/>
                <w:sz w:val="16"/>
                <w:szCs w:val="16"/>
              </w:rPr>
            </w:pPr>
          </w:p>
        </w:tc>
        <w:tc>
          <w:tcPr>
            <w:tcW w:w="1179" w:type="dxa"/>
            <w:vMerge/>
            <w:vAlign w:val="center"/>
          </w:tcPr>
          <w:p w14:paraId="7E7118B8" w14:textId="77777777" w:rsidR="00D648F7" w:rsidRPr="00D648F7" w:rsidRDefault="00D648F7" w:rsidP="00D648F7">
            <w:pPr>
              <w:spacing w:afterLines="60" w:after="144"/>
              <w:ind w:right="15"/>
              <w:rPr>
                <w:rFonts w:ascii="Arial" w:hAnsi="Arial" w:cs="Arial"/>
                <w:sz w:val="16"/>
                <w:szCs w:val="16"/>
              </w:rPr>
            </w:pPr>
          </w:p>
        </w:tc>
      </w:tr>
    </w:tbl>
    <w:p w14:paraId="2930BEFE" w14:textId="77777777" w:rsidR="00D648F7" w:rsidRPr="00D648F7" w:rsidRDefault="00D648F7" w:rsidP="00D648F7">
      <w:pPr>
        <w:rPr>
          <w:rFonts w:ascii="Arial" w:hAnsi="Arial" w:cs="Arial"/>
          <w:b/>
          <w:bCs/>
          <w:sz w:val="20"/>
          <w:szCs w:val="20"/>
        </w:rPr>
      </w:pPr>
    </w:p>
    <w:p w14:paraId="4E1BD5D0" w14:textId="77777777" w:rsidR="00D648F7" w:rsidRPr="00D648F7" w:rsidRDefault="00D648F7" w:rsidP="00D648F7">
      <w:pPr>
        <w:rPr>
          <w:rFonts w:ascii="Arial" w:hAnsi="Arial" w:cs="Arial"/>
          <w:b/>
          <w:bCs/>
          <w:sz w:val="20"/>
          <w:szCs w:val="20"/>
        </w:rPr>
      </w:pPr>
    </w:p>
    <w:p w14:paraId="1CE6679A" w14:textId="77777777" w:rsidR="00D648F7" w:rsidRPr="00D648F7" w:rsidRDefault="00D648F7" w:rsidP="00D648F7">
      <w:pPr>
        <w:jc w:val="both"/>
        <w:rPr>
          <w:rFonts w:ascii="Arial" w:hAnsi="Arial" w:cs="Arial"/>
          <w:b/>
          <w:bCs/>
          <w:color w:val="215E99" w:themeColor="text2" w:themeTint="BF"/>
          <w:sz w:val="20"/>
          <w:szCs w:val="20"/>
        </w:rPr>
      </w:pPr>
      <w:r w:rsidRPr="00D648F7">
        <w:rPr>
          <w:rFonts w:ascii="Arial" w:hAnsi="Arial" w:cs="Arial"/>
          <w:b/>
          <w:szCs w:val="16"/>
          <w:u w:val="single"/>
        </w:rPr>
        <w:t>Notas Explicativas</w:t>
      </w:r>
      <w:r w:rsidRPr="00D648F7">
        <w:rPr>
          <w:rFonts w:ascii="Arial" w:hAnsi="Arial" w:cs="Arial"/>
          <w:b/>
          <w:color w:val="215E99" w:themeColor="text2" w:themeTint="BF"/>
          <w:szCs w:val="16"/>
          <w:u w:val="single"/>
        </w:rPr>
        <w:t>:</w:t>
      </w:r>
      <w:r w:rsidRPr="00D648F7">
        <w:rPr>
          <w:rFonts w:ascii="Arial" w:hAnsi="Arial" w:cs="Arial"/>
          <w:b/>
          <w:bCs/>
          <w:color w:val="215E99" w:themeColor="text2" w:themeTint="BF"/>
        </w:rPr>
        <w:t xml:space="preserve"> </w:t>
      </w:r>
      <w:r w:rsidRPr="00D648F7">
        <w:rPr>
          <w:rFonts w:ascii="Arial" w:hAnsi="Arial" w:cs="Arial"/>
          <w:b/>
          <w:bCs/>
          <w:color w:val="215E99" w:themeColor="text2" w:themeTint="BF"/>
          <w:sz w:val="20"/>
          <w:szCs w:val="20"/>
        </w:rPr>
        <w:t xml:space="preserve">A ausência de justificativa para respostas </w:t>
      </w:r>
      <w:bookmarkStart w:id="0" w:name="_GoBack"/>
      <w:bookmarkEnd w:id="0"/>
      <w:r w:rsidRPr="00D648F7">
        <w:rPr>
          <w:rFonts w:ascii="Arial" w:hAnsi="Arial" w:cs="Arial"/>
          <w:b/>
          <w:bCs/>
          <w:color w:val="215E99" w:themeColor="text2" w:themeTint="BF"/>
          <w:sz w:val="20"/>
          <w:szCs w:val="20"/>
        </w:rPr>
        <w:t>negativas compromete a validade da análise realizada e será considerada falha na prestação de informações pelo Controle Interno.</w:t>
      </w:r>
    </w:p>
    <w:p w14:paraId="4E214D05" w14:textId="77777777" w:rsidR="00D648F7" w:rsidRPr="00D648F7" w:rsidRDefault="00D648F7" w:rsidP="00D648F7">
      <w:pPr>
        <w:rPr>
          <w:rFonts w:ascii="Arial" w:hAnsi="Arial" w:cs="Arial"/>
          <w:b/>
          <w:bCs/>
          <w:sz w:val="16"/>
          <w:szCs w:val="16"/>
        </w:rPr>
      </w:pPr>
    </w:p>
    <w:p w14:paraId="6E949CFE" w14:textId="77777777" w:rsidR="00D648F7" w:rsidRPr="00D648F7" w:rsidRDefault="00D648F7" w:rsidP="00D648F7">
      <w:pPr>
        <w:rPr>
          <w:rFonts w:ascii="Arial" w:hAnsi="Arial" w:cs="Arial"/>
          <w:b/>
          <w:bCs/>
          <w:sz w:val="16"/>
          <w:szCs w:val="16"/>
        </w:rPr>
      </w:pPr>
    </w:p>
    <w:tbl>
      <w:tblPr>
        <w:tblStyle w:val="Tabelacomgrade"/>
        <w:tblW w:w="9214" w:type="dxa"/>
        <w:tblInd w:w="-147" w:type="dxa"/>
        <w:tblLook w:val="04A0" w:firstRow="1" w:lastRow="0" w:firstColumn="1" w:lastColumn="0" w:noHBand="0" w:noVBand="1"/>
      </w:tblPr>
      <w:tblGrid>
        <w:gridCol w:w="675"/>
        <w:gridCol w:w="8539"/>
      </w:tblGrid>
      <w:tr w:rsidR="00D648F7" w:rsidRPr="00D648F7" w14:paraId="194294DE" w14:textId="77777777" w:rsidTr="00ED6059">
        <w:tc>
          <w:tcPr>
            <w:tcW w:w="675" w:type="dxa"/>
            <w:vAlign w:val="center"/>
          </w:tcPr>
          <w:p w14:paraId="5657B6DB"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4.10</w:t>
            </w:r>
          </w:p>
        </w:tc>
        <w:tc>
          <w:tcPr>
            <w:tcW w:w="8539" w:type="dxa"/>
            <w:vAlign w:val="center"/>
          </w:tcPr>
          <w:p w14:paraId="7E0ECFB0" w14:textId="77777777" w:rsidR="00D648F7" w:rsidRPr="00D648F7" w:rsidRDefault="00D648F7" w:rsidP="00D648F7">
            <w:pPr>
              <w:rPr>
                <w:rFonts w:ascii="Arial" w:hAnsi="Arial" w:cs="Arial"/>
                <w:bCs/>
                <w:color w:val="215E99" w:themeColor="text2" w:themeTint="BF"/>
                <w:sz w:val="16"/>
                <w:szCs w:val="16"/>
              </w:rPr>
            </w:pPr>
            <w:r w:rsidRPr="00D648F7">
              <w:rPr>
                <w:rFonts w:ascii="Arial" w:hAnsi="Arial" w:cs="Arial"/>
                <w:bCs/>
                <w:color w:val="215E99" w:themeColor="text2" w:themeTint="BF"/>
                <w:sz w:val="16"/>
                <w:szCs w:val="16"/>
              </w:rPr>
              <w:t>Caso “</w:t>
            </w: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D648F7" w:rsidRPr="00D648F7" w14:paraId="768243BF" w14:textId="77777777" w:rsidTr="00ED6059">
        <w:tc>
          <w:tcPr>
            <w:tcW w:w="675" w:type="dxa"/>
            <w:vAlign w:val="center"/>
          </w:tcPr>
          <w:p w14:paraId="2A55BAED"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4.11</w:t>
            </w:r>
          </w:p>
        </w:tc>
        <w:tc>
          <w:tcPr>
            <w:tcW w:w="8539" w:type="dxa"/>
            <w:vAlign w:val="center"/>
          </w:tcPr>
          <w:p w14:paraId="35F0EB5E" w14:textId="77777777" w:rsidR="00D648F7" w:rsidRPr="00D648F7" w:rsidRDefault="00D648F7" w:rsidP="00D648F7">
            <w:pPr>
              <w:rPr>
                <w:rFonts w:ascii="Arial" w:hAnsi="Arial" w:cs="Arial"/>
                <w:bCs/>
                <w:color w:val="215E99" w:themeColor="text2" w:themeTint="BF"/>
                <w:sz w:val="16"/>
                <w:szCs w:val="16"/>
              </w:rPr>
            </w:pPr>
            <w:r w:rsidRPr="00D648F7">
              <w:rPr>
                <w:rFonts w:ascii="Arial" w:hAnsi="Arial" w:cs="Arial"/>
                <w:bCs/>
                <w:color w:val="215E99" w:themeColor="text2" w:themeTint="BF"/>
                <w:sz w:val="16"/>
                <w:szCs w:val="16"/>
              </w:rPr>
              <w:t>Caso “</w:t>
            </w: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D648F7" w:rsidRPr="00D648F7" w14:paraId="7C3E7033" w14:textId="77777777" w:rsidTr="00ED6059">
        <w:tc>
          <w:tcPr>
            <w:tcW w:w="675" w:type="dxa"/>
            <w:vAlign w:val="center"/>
          </w:tcPr>
          <w:p w14:paraId="7E6DE4FA"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4.12</w:t>
            </w:r>
          </w:p>
        </w:tc>
        <w:tc>
          <w:tcPr>
            <w:tcW w:w="8539" w:type="dxa"/>
          </w:tcPr>
          <w:p w14:paraId="58F64EEB" w14:textId="77777777" w:rsidR="00D648F7" w:rsidRPr="00D648F7" w:rsidRDefault="00D648F7" w:rsidP="00D648F7">
            <w:pPr>
              <w:rPr>
                <w:rFonts w:ascii="Arial" w:hAnsi="Arial" w:cs="Arial"/>
                <w:bCs/>
                <w:color w:val="215E99" w:themeColor="text2" w:themeTint="BF"/>
                <w:sz w:val="16"/>
                <w:szCs w:val="16"/>
              </w:rPr>
            </w:pPr>
            <w:r w:rsidRPr="00D648F7">
              <w:rPr>
                <w:rFonts w:ascii="Arial" w:hAnsi="Arial" w:cs="Arial"/>
                <w:bCs/>
                <w:color w:val="215E99" w:themeColor="text2" w:themeTint="BF"/>
                <w:sz w:val="16"/>
                <w:szCs w:val="16"/>
              </w:rPr>
              <w:t>Caso “</w:t>
            </w: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D648F7" w:rsidRPr="00D648F7" w14:paraId="2954C7BB" w14:textId="77777777" w:rsidTr="00ED6059">
        <w:tc>
          <w:tcPr>
            <w:tcW w:w="675" w:type="dxa"/>
            <w:vAlign w:val="center"/>
          </w:tcPr>
          <w:p w14:paraId="026344C6"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4.13</w:t>
            </w:r>
          </w:p>
        </w:tc>
        <w:tc>
          <w:tcPr>
            <w:tcW w:w="8539" w:type="dxa"/>
          </w:tcPr>
          <w:p w14:paraId="3552174D" w14:textId="77777777" w:rsidR="00D648F7" w:rsidRPr="00D648F7" w:rsidRDefault="00D648F7" w:rsidP="00D648F7">
            <w:pPr>
              <w:rPr>
                <w:rFonts w:ascii="Arial" w:hAnsi="Arial" w:cs="Arial"/>
                <w:bCs/>
                <w:color w:val="215E99" w:themeColor="text2" w:themeTint="BF"/>
                <w:sz w:val="16"/>
                <w:szCs w:val="16"/>
              </w:rPr>
            </w:pPr>
            <w:r w:rsidRPr="00D648F7">
              <w:rPr>
                <w:rFonts w:ascii="Arial" w:hAnsi="Arial" w:cs="Arial"/>
                <w:bCs/>
                <w:color w:val="215E99" w:themeColor="text2" w:themeTint="BF"/>
                <w:sz w:val="16"/>
                <w:szCs w:val="16"/>
              </w:rPr>
              <w:t>Caso “</w:t>
            </w: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D648F7" w:rsidRPr="00D648F7" w14:paraId="2641BA3A" w14:textId="77777777" w:rsidTr="00ED6059">
        <w:tc>
          <w:tcPr>
            <w:tcW w:w="675" w:type="dxa"/>
            <w:vAlign w:val="center"/>
          </w:tcPr>
          <w:p w14:paraId="347F2AD9"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4.14</w:t>
            </w:r>
          </w:p>
        </w:tc>
        <w:tc>
          <w:tcPr>
            <w:tcW w:w="8539" w:type="dxa"/>
          </w:tcPr>
          <w:p w14:paraId="0D9B9F7A" w14:textId="77777777" w:rsidR="00D648F7" w:rsidRPr="00D648F7" w:rsidRDefault="00D648F7" w:rsidP="00D648F7">
            <w:pPr>
              <w:rPr>
                <w:rFonts w:ascii="Arial" w:hAnsi="Arial" w:cs="Arial"/>
                <w:bCs/>
                <w:color w:val="215E99" w:themeColor="text2" w:themeTint="BF"/>
                <w:sz w:val="16"/>
                <w:szCs w:val="16"/>
              </w:rPr>
            </w:pPr>
            <w:r w:rsidRPr="00D648F7">
              <w:rPr>
                <w:rFonts w:ascii="Arial" w:hAnsi="Arial" w:cs="Arial"/>
                <w:bCs/>
                <w:color w:val="215E99" w:themeColor="text2" w:themeTint="BF"/>
                <w:sz w:val="16"/>
                <w:szCs w:val="16"/>
              </w:rPr>
              <w:t>Caso “</w:t>
            </w: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D648F7" w:rsidRPr="00D648F7" w14:paraId="7B7A3936" w14:textId="77777777" w:rsidTr="00ED6059">
        <w:tc>
          <w:tcPr>
            <w:tcW w:w="675" w:type="dxa"/>
            <w:vAlign w:val="center"/>
          </w:tcPr>
          <w:p w14:paraId="429211AC"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4.15</w:t>
            </w:r>
          </w:p>
        </w:tc>
        <w:tc>
          <w:tcPr>
            <w:tcW w:w="8539" w:type="dxa"/>
          </w:tcPr>
          <w:p w14:paraId="78BCBBB6" w14:textId="77777777" w:rsidR="00D648F7" w:rsidRPr="00D648F7" w:rsidRDefault="00D648F7" w:rsidP="00D648F7">
            <w:pPr>
              <w:rPr>
                <w:rFonts w:ascii="Arial" w:hAnsi="Arial" w:cs="Arial"/>
                <w:bCs/>
                <w:color w:val="215E99" w:themeColor="text2" w:themeTint="BF"/>
                <w:sz w:val="16"/>
                <w:szCs w:val="16"/>
              </w:rPr>
            </w:pPr>
            <w:r w:rsidRPr="00D648F7">
              <w:rPr>
                <w:rFonts w:ascii="Arial" w:hAnsi="Arial" w:cs="Arial"/>
                <w:bCs/>
                <w:color w:val="215E99" w:themeColor="text2" w:themeTint="BF"/>
                <w:sz w:val="16"/>
                <w:szCs w:val="16"/>
              </w:rPr>
              <w:t>Caso “</w:t>
            </w: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D648F7" w:rsidRPr="00D648F7" w14:paraId="1D97EA82" w14:textId="77777777" w:rsidTr="00ED6059">
        <w:tc>
          <w:tcPr>
            <w:tcW w:w="675" w:type="dxa"/>
            <w:vAlign w:val="center"/>
          </w:tcPr>
          <w:p w14:paraId="1AF1D5D0"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4.16</w:t>
            </w:r>
          </w:p>
        </w:tc>
        <w:tc>
          <w:tcPr>
            <w:tcW w:w="8539" w:type="dxa"/>
          </w:tcPr>
          <w:p w14:paraId="4AA45684" w14:textId="77777777" w:rsidR="00D648F7" w:rsidRPr="00D648F7" w:rsidRDefault="00D648F7" w:rsidP="00D648F7">
            <w:pPr>
              <w:rPr>
                <w:rFonts w:ascii="Arial" w:hAnsi="Arial" w:cs="Arial"/>
                <w:bCs/>
                <w:color w:val="215E99" w:themeColor="text2" w:themeTint="BF"/>
                <w:sz w:val="16"/>
                <w:szCs w:val="16"/>
              </w:rPr>
            </w:pPr>
            <w:r w:rsidRPr="00D648F7">
              <w:rPr>
                <w:rFonts w:ascii="Arial" w:hAnsi="Arial" w:cs="Arial"/>
                <w:bCs/>
                <w:color w:val="215E99" w:themeColor="text2" w:themeTint="BF"/>
                <w:sz w:val="16"/>
                <w:szCs w:val="16"/>
              </w:rPr>
              <w:t>Caso “</w:t>
            </w: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D648F7" w:rsidRPr="00D648F7" w14:paraId="60ECFF8F" w14:textId="77777777" w:rsidTr="00ED6059">
        <w:tc>
          <w:tcPr>
            <w:tcW w:w="675" w:type="dxa"/>
            <w:vAlign w:val="center"/>
          </w:tcPr>
          <w:p w14:paraId="680C4DEC"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4.17</w:t>
            </w:r>
          </w:p>
        </w:tc>
        <w:tc>
          <w:tcPr>
            <w:tcW w:w="8539" w:type="dxa"/>
          </w:tcPr>
          <w:p w14:paraId="3B1648A0" w14:textId="77777777" w:rsidR="00D648F7" w:rsidRPr="00D648F7" w:rsidRDefault="00D648F7" w:rsidP="00D648F7">
            <w:pPr>
              <w:rPr>
                <w:rFonts w:ascii="Arial" w:hAnsi="Arial" w:cs="Arial"/>
                <w:bCs/>
                <w:color w:val="215E99" w:themeColor="text2" w:themeTint="BF"/>
                <w:sz w:val="16"/>
                <w:szCs w:val="16"/>
              </w:rPr>
            </w:pPr>
            <w:r w:rsidRPr="00D648F7">
              <w:rPr>
                <w:rFonts w:ascii="Arial" w:hAnsi="Arial" w:cs="Arial"/>
                <w:bCs/>
                <w:color w:val="215E99" w:themeColor="text2" w:themeTint="BF"/>
                <w:sz w:val="16"/>
                <w:szCs w:val="16"/>
              </w:rPr>
              <w:t>Caso “</w:t>
            </w: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D648F7" w:rsidRPr="00D648F7" w14:paraId="3E8B293C" w14:textId="77777777" w:rsidTr="00ED6059">
        <w:tc>
          <w:tcPr>
            <w:tcW w:w="675" w:type="dxa"/>
            <w:vAlign w:val="center"/>
          </w:tcPr>
          <w:p w14:paraId="7F14FE31"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4.18</w:t>
            </w:r>
          </w:p>
        </w:tc>
        <w:tc>
          <w:tcPr>
            <w:tcW w:w="8539" w:type="dxa"/>
          </w:tcPr>
          <w:p w14:paraId="6368978F" w14:textId="77777777" w:rsidR="00D648F7" w:rsidRPr="00D648F7" w:rsidRDefault="00D648F7" w:rsidP="00D648F7">
            <w:pPr>
              <w:rPr>
                <w:rFonts w:ascii="Arial" w:hAnsi="Arial" w:cs="Arial"/>
                <w:bCs/>
                <w:color w:val="215E99" w:themeColor="text2" w:themeTint="BF"/>
                <w:sz w:val="16"/>
                <w:szCs w:val="16"/>
              </w:rPr>
            </w:pPr>
            <w:r w:rsidRPr="00D648F7">
              <w:rPr>
                <w:rFonts w:ascii="Arial" w:hAnsi="Arial" w:cs="Arial"/>
                <w:bCs/>
                <w:color w:val="215E99" w:themeColor="text2" w:themeTint="BF"/>
                <w:sz w:val="16"/>
                <w:szCs w:val="16"/>
              </w:rPr>
              <w:t>Caso “</w:t>
            </w: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D648F7" w:rsidRPr="00D648F7" w14:paraId="0233AB10" w14:textId="77777777" w:rsidTr="00ED6059">
        <w:tc>
          <w:tcPr>
            <w:tcW w:w="675" w:type="dxa"/>
            <w:vAlign w:val="center"/>
          </w:tcPr>
          <w:p w14:paraId="7BB9A5EE"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t>4.19</w:t>
            </w:r>
          </w:p>
        </w:tc>
        <w:tc>
          <w:tcPr>
            <w:tcW w:w="8539" w:type="dxa"/>
          </w:tcPr>
          <w:p w14:paraId="1C1F9213" w14:textId="77777777" w:rsidR="00D648F7" w:rsidRPr="00D648F7" w:rsidRDefault="00D648F7" w:rsidP="00D648F7">
            <w:pPr>
              <w:tabs>
                <w:tab w:val="center" w:pos="4419"/>
                <w:tab w:val="right" w:pos="8838"/>
              </w:tabs>
              <w:rPr>
                <w:rFonts w:ascii="Arial" w:hAnsi="Arial" w:cs="Arial"/>
                <w:b/>
                <w:bCs/>
                <w:color w:val="215E99" w:themeColor="text2" w:themeTint="BF"/>
                <w:sz w:val="16"/>
                <w:szCs w:val="16"/>
              </w:rPr>
            </w:pPr>
            <w:r w:rsidRPr="00D648F7">
              <w:rPr>
                <w:rFonts w:ascii="Arial" w:hAnsi="Arial" w:cs="Arial"/>
                <w:bCs/>
                <w:color w:val="215E99" w:themeColor="text2" w:themeTint="BF"/>
                <w:sz w:val="16"/>
                <w:szCs w:val="16"/>
              </w:rPr>
              <w:t>Caso “</w:t>
            </w: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D648F7" w:rsidRPr="00D648F7" w14:paraId="3AE48276" w14:textId="77777777" w:rsidTr="00ED6059">
        <w:tc>
          <w:tcPr>
            <w:tcW w:w="675" w:type="dxa"/>
            <w:vAlign w:val="center"/>
          </w:tcPr>
          <w:p w14:paraId="13363538" w14:textId="77777777" w:rsidR="00D648F7" w:rsidRPr="00D648F7" w:rsidRDefault="00D648F7" w:rsidP="00D648F7">
            <w:pPr>
              <w:jc w:val="center"/>
              <w:rPr>
                <w:rFonts w:ascii="Arial" w:hAnsi="Arial" w:cs="Arial"/>
                <w:b/>
                <w:bCs/>
                <w:sz w:val="16"/>
                <w:szCs w:val="16"/>
              </w:rPr>
            </w:pPr>
            <w:r w:rsidRPr="00D648F7">
              <w:rPr>
                <w:rFonts w:ascii="Arial" w:hAnsi="Arial" w:cs="Arial"/>
                <w:b/>
                <w:bCs/>
                <w:sz w:val="16"/>
                <w:szCs w:val="16"/>
              </w:rPr>
              <w:lastRenderedPageBreak/>
              <w:t>4.20</w:t>
            </w:r>
          </w:p>
        </w:tc>
        <w:tc>
          <w:tcPr>
            <w:tcW w:w="8539" w:type="dxa"/>
          </w:tcPr>
          <w:p w14:paraId="21A465DD" w14:textId="77777777" w:rsidR="00D648F7" w:rsidRPr="00D648F7" w:rsidRDefault="00D648F7" w:rsidP="00D648F7">
            <w:pPr>
              <w:tabs>
                <w:tab w:val="center" w:pos="4419"/>
                <w:tab w:val="right" w:pos="8838"/>
              </w:tabs>
              <w:rPr>
                <w:rFonts w:ascii="Arial" w:hAnsi="Arial" w:cs="Arial"/>
                <w:b/>
                <w:bCs/>
                <w:color w:val="215E99" w:themeColor="text2" w:themeTint="BF"/>
                <w:sz w:val="16"/>
                <w:szCs w:val="16"/>
              </w:rPr>
            </w:pPr>
            <w:r w:rsidRPr="00D648F7">
              <w:rPr>
                <w:rFonts w:ascii="Arial" w:hAnsi="Arial" w:cs="Arial"/>
                <w:bCs/>
                <w:color w:val="215E99" w:themeColor="text2" w:themeTint="BF"/>
                <w:sz w:val="16"/>
                <w:szCs w:val="16"/>
              </w:rPr>
              <w:t>Caso “</w:t>
            </w:r>
            <w:r w:rsidRPr="00D648F7">
              <w:rPr>
                <w:rFonts w:ascii="Arial" w:hAnsi="Arial" w:cs="Arial"/>
                <w:b/>
                <w:bCs/>
                <w:color w:val="215E99" w:themeColor="text2" w:themeTint="BF"/>
                <w:sz w:val="16"/>
                <w:szCs w:val="16"/>
              </w:rPr>
              <w:t>Não</w:t>
            </w:r>
            <w:r w:rsidRPr="00D648F7">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bl>
    <w:p w14:paraId="44DA0F61" w14:textId="77777777" w:rsidR="005168B9" w:rsidRDefault="005168B9" w:rsidP="00262307">
      <w:pPr>
        <w:pStyle w:val="Rodap"/>
        <w:tabs>
          <w:tab w:val="clear" w:pos="4419"/>
          <w:tab w:val="clear" w:pos="8838"/>
        </w:tabs>
        <w:rPr>
          <w:rFonts w:ascii="Arial" w:hAnsi="Arial"/>
          <w:sz w:val="16"/>
          <w:szCs w:val="16"/>
        </w:rPr>
      </w:pPr>
    </w:p>
    <w:p w14:paraId="40991EF9" w14:textId="77777777" w:rsidR="005168B9" w:rsidRDefault="005168B9" w:rsidP="00262307">
      <w:pPr>
        <w:pStyle w:val="Rodap"/>
        <w:tabs>
          <w:tab w:val="clear" w:pos="4419"/>
          <w:tab w:val="clear" w:pos="8838"/>
        </w:tabs>
        <w:rPr>
          <w:rFonts w:ascii="Arial" w:hAnsi="Arial"/>
          <w:sz w:val="16"/>
          <w:szCs w:val="16"/>
        </w:rPr>
      </w:pPr>
    </w:p>
    <w:p w14:paraId="1C421A3E" w14:textId="77777777" w:rsidR="000F49A6" w:rsidRPr="00ED6059" w:rsidRDefault="005168B9" w:rsidP="000F49A6">
      <w:pPr>
        <w:pStyle w:val="Rodap"/>
        <w:tabs>
          <w:tab w:val="clear" w:pos="4419"/>
          <w:tab w:val="clear" w:pos="8838"/>
        </w:tabs>
        <w:rPr>
          <w:rFonts w:ascii="Arial" w:hAnsi="Arial" w:cs="Arial"/>
          <w:b/>
          <w:bCs/>
          <w:sz w:val="20"/>
          <w:szCs w:val="20"/>
        </w:rPr>
      </w:pPr>
      <w:r>
        <w:rPr>
          <w:rFonts w:ascii="Arial" w:hAnsi="Arial" w:cs="Arial"/>
          <w:b/>
          <w:bCs/>
          <w:sz w:val="20"/>
          <w:szCs w:val="20"/>
        </w:rPr>
        <w:t>5</w:t>
      </w:r>
      <w:r w:rsidR="00492329">
        <w:rPr>
          <w:rFonts w:ascii="Arial" w:hAnsi="Arial" w:cs="Arial"/>
          <w:b/>
          <w:bCs/>
          <w:sz w:val="20"/>
          <w:szCs w:val="20"/>
        </w:rPr>
        <w:t xml:space="preserve"> – </w:t>
      </w:r>
      <w:r w:rsidR="000F49A6" w:rsidRPr="00ED6059">
        <w:rPr>
          <w:rFonts w:ascii="Arial" w:hAnsi="Arial" w:cs="Arial"/>
          <w:b/>
          <w:bCs/>
          <w:sz w:val="20"/>
          <w:szCs w:val="20"/>
        </w:rPr>
        <w:t xml:space="preserve">GESTÃO PATRIMONIAL </w:t>
      </w:r>
    </w:p>
    <w:p w14:paraId="2EF57313" w14:textId="77777777" w:rsidR="000F49A6" w:rsidRPr="000F49A6" w:rsidRDefault="000F49A6" w:rsidP="000F49A6">
      <w:pPr>
        <w:rPr>
          <w:rFonts w:ascii="Arial" w:hAnsi="Arial"/>
          <w:sz w:val="16"/>
          <w:szCs w:val="16"/>
        </w:rPr>
      </w:pPr>
    </w:p>
    <w:p w14:paraId="194C5C5F" w14:textId="77777777" w:rsidR="000F49A6" w:rsidRPr="000F49A6" w:rsidRDefault="000F49A6" w:rsidP="000F49A6">
      <w:pPr>
        <w:jc w:val="both"/>
        <w:rPr>
          <w:rFonts w:ascii="Arial" w:hAnsi="Arial" w:cs="Arial"/>
          <w:b/>
          <w:bCs/>
          <w:sz w:val="18"/>
          <w:szCs w:val="18"/>
        </w:rPr>
      </w:pPr>
      <w:r w:rsidRPr="000F49A6">
        <w:rPr>
          <w:rFonts w:ascii="Arial" w:hAnsi="Arial" w:cs="Arial"/>
          <w:b/>
          <w:bCs/>
          <w:sz w:val="18"/>
          <w:szCs w:val="18"/>
        </w:rPr>
        <w:t xml:space="preserve">Base Normativa: </w:t>
      </w:r>
      <w:r w:rsidRPr="000F49A6">
        <w:rPr>
          <w:rFonts w:ascii="Arial" w:hAnsi="Arial" w:cs="Arial"/>
          <w:bCs/>
          <w:sz w:val="16"/>
          <w:szCs w:val="16"/>
        </w:rPr>
        <w:t xml:space="preserve">Deliberação TCE-RJ n.º 277/17, </w:t>
      </w:r>
      <w:r w:rsidRPr="000F49A6">
        <w:rPr>
          <w:rFonts w:ascii="Arial" w:hAnsi="Arial"/>
          <w:sz w:val="16"/>
          <w:szCs w:val="16"/>
        </w:rPr>
        <w:t xml:space="preserve">Lei Federal n.º 4.320/64, </w:t>
      </w:r>
      <w:r w:rsidRPr="000F49A6">
        <w:rPr>
          <w:rFonts w:ascii="Arial" w:hAnsi="Arial" w:cs="Arial"/>
          <w:sz w:val="16"/>
          <w:szCs w:val="16"/>
        </w:rPr>
        <w:t>MCASP, IPCs e NBC-TSP.</w:t>
      </w:r>
    </w:p>
    <w:p w14:paraId="21807265" w14:textId="77777777" w:rsidR="000F49A6" w:rsidRPr="000F49A6" w:rsidRDefault="000F49A6" w:rsidP="000F49A6">
      <w:pPr>
        <w:rPr>
          <w:rFonts w:ascii="Arial" w:hAnsi="Arial"/>
          <w:sz w:val="16"/>
          <w:szCs w:val="16"/>
        </w:rPr>
      </w:pPr>
    </w:p>
    <w:p w14:paraId="57B143EA" w14:textId="77777777" w:rsidR="000F49A6" w:rsidRPr="000F49A6" w:rsidRDefault="000F49A6" w:rsidP="000F49A6">
      <w:pPr>
        <w:rPr>
          <w:rFonts w:ascii="Arial" w:hAnsi="Arial"/>
          <w:sz w:val="16"/>
          <w:szCs w:val="16"/>
        </w:rPr>
      </w:pPr>
    </w:p>
    <w:tbl>
      <w:tblPr>
        <w:tblW w:w="8642" w:type="dxa"/>
        <w:tblInd w:w="75" w:type="dxa"/>
        <w:tblCellMar>
          <w:left w:w="70" w:type="dxa"/>
          <w:right w:w="70" w:type="dxa"/>
        </w:tblCellMar>
        <w:tblLook w:val="04A0" w:firstRow="1" w:lastRow="0" w:firstColumn="1" w:lastColumn="0" w:noHBand="0" w:noVBand="1"/>
      </w:tblPr>
      <w:tblGrid>
        <w:gridCol w:w="2122"/>
        <w:gridCol w:w="1842"/>
        <w:gridCol w:w="2552"/>
        <w:gridCol w:w="2126"/>
      </w:tblGrid>
      <w:tr w:rsidR="000F49A6" w:rsidRPr="000F49A6" w14:paraId="4D355C2B" w14:textId="77777777" w:rsidTr="006C08D4">
        <w:trPr>
          <w:trHeight w:val="300"/>
        </w:trPr>
        <w:tc>
          <w:tcPr>
            <w:tcW w:w="8642" w:type="dxa"/>
            <w:gridSpan w:val="4"/>
            <w:tcBorders>
              <w:top w:val="single" w:sz="4" w:space="0" w:color="auto"/>
              <w:left w:val="single" w:sz="4" w:space="0" w:color="auto"/>
              <w:bottom w:val="nil"/>
              <w:right w:val="single" w:sz="4" w:space="0" w:color="000000"/>
            </w:tcBorders>
            <w:noWrap/>
            <w:vAlign w:val="bottom"/>
            <w:hideMark/>
          </w:tcPr>
          <w:p w14:paraId="46873CD4" w14:textId="72E89554" w:rsidR="000F49A6" w:rsidRPr="000F49A6" w:rsidRDefault="000F49A6" w:rsidP="000F49A6">
            <w:pPr>
              <w:jc w:val="center"/>
              <w:rPr>
                <w:rFonts w:ascii="Arial" w:hAnsi="Arial" w:cs="Arial"/>
                <w:b/>
                <w:bCs/>
                <w:sz w:val="20"/>
                <w:szCs w:val="20"/>
              </w:rPr>
            </w:pPr>
            <w:r w:rsidRPr="000F49A6">
              <w:rPr>
                <w:rFonts w:ascii="Arial" w:hAnsi="Arial" w:cs="Arial"/>
                <w:b/>
                <w:bCs/>
                <w:sz w:val="20"/>
                <w:szCs w:val="20"/>
              </w:rPr>
              <w:t xml:space="preserve">Tabela </w:t>
            </w:r>
            <w:r w:rsidR="00A808D6">
              <w:rPr>
                <w:rFonts w:ascii="Arial" w:hAnsi="Arial" w:cs="Arial"/>
                <w:b/>
                <w:bCs/>
                <w:sz w:val="20"/>
                <w:szCs w:val="20"/>
              </w:rPr>
              <w:t>2</w:t>
            </w:r>
            <w:r w:rsidRPr="000F49A6">
              <w:rPr>
                <w:rFonts w:ascii="Arial" w:hAnsi="Arial" w:cs="Arial"/>
                <w:b/>
                <w:bCs/>
                <w:sz w:val="20"/>
                <w:szCs w:val="20"/>
              </w:rPr>
              <w:t xml:space="preserve"> - Balanço Patrimonial</w:t>
            </w:r>
          </w:p>
        </w:tc>
      </w:tr>
      <w:tr w:rsidR="000F49A6" w:rsidRPr="000F49A6" w14:paraId="5FD77C16" w14:textId="77777777" w:rsidTr="006C08D4">
        <w:trPr>
          <w:trHeight w:val="300"/>
        </w:trPr>
        <w:tc>
          <w:tcPr>
            <w:tcW w:w="2122" w:type="dxa"/>
            <w:tcBorders>
              <w:top w:val="single" w:sz="4" w:space="0" w:color="auto"/>
              <w:left w:val="single" w:sz="4" w:space="0" w:color="auto"/>
              <w:bottom w:val="single" w:sz="4" w:space="0" w:color="auto"/>
              <w:right w:val="single" w:sz="4" w:space="0" w:color="auto"/>
            </w:tcBorders>
            <w:vAlign w:val="center"/>
            <w:hideMark/>
          </w:tcPr>
          <w:p w14:paraId="131DBE95" w14:textId="77777777" w:rsidR="000F49A6" w:rsidRPr="000F49A6" w:rsidRDefault="000F49A6" w:rsidP="000F49A6">
            <w:pPr>
              <w:jc w:val="center"/>
              <w:rPr>
                <w:rFonts w:ascii="Arial" w:hAnsi="Arial" w:cs="Arial"/>
                <w:b/>
                <w:bCs/>
                <w:sz w:val="20"/>
                <w:szCs w:val="20"/>
              </w:rPr>
            </w:pPr>
            <w:r w:rsidRPr="000F49A6">
              <w:rPr>
                <w:rFonts w:ascii="Arial" w:hAnsi="Arial" w:cs="Arial"/>
                <w:b/>
                <w:bCs/>
                <w:sz w:val="20"/>
                <w:szCs w:val="20"/>
              </w:rPr>
              <w:t>Descrição</w:t>
            </w:r>
          </w:p>
        </w:tc>
        <w:tc>
          <w:tcPr>
            <w:tcW w:w="1842" w:type="dxa"/>
            <w:tcBorders>
              <w:top w:val="single" w:sz="4" w:space="0" w:color="auto"/>
              <w:left w:val="nil"/>
              <w:bottom w:val="single" w:sz="4" w:space="0" w:color="auto"/>
              <w:right w:val="single" w:sz="4" w:space="0" w:color="auto"/>
            </w:tcBorders>
            <w:noWrap/>
            <w:vAlign w:val="center"/>
            <w:hideMark/>
          </w:tcPr>
          <w:p w14:paraId="77250F40" w14:textId="77777777" w:rsidR="000F49A6" w:rsidRPr="000F49A6" w:rsidRDefault="000F49A6" w:rsidP="000F49A6">
            <w:pPr>
              <w:jc w:val="center"/>
              <w:rPr>
                <w:rFonts w:ascii="Arial" w:hAnsi="Arial" w:cs="Arial"/>
                <w:b/>
                <w:bCs/>
                <w:sz w:val="20"/>
                <w:szCs w:val="20"/>
              </w:rPr>
            </w:pPr>
            <w:r w:rsidRPr="000F49A6">
              <w:rPr>
                <w:rFonts w:ascii="Arial" w:hAnsi="Arial" w:cs="Arial"/>
                <w:b/>
                <w:bCs/>
                <w:sz w:val="20"/>
                <w:szCs w:val="20"/>
              </w:rPr>
              <w:t>R$</w:t>
            </w:r>
          </w:p>
        </w:tc>
        <w:tc>
          <w:tcPr>
            <w:tcW w:w="2552" w:type="dxa"/>
            <w:tcBorders>
              <w:top w:val="single" w:sz="4" w:space="0" w:color="auto"/>
              <w:left w:val="nil"/>
              <w:bottom w:val="single" w:sz="4" w:space="0" w:color="auto"/>
              <w:right w:val="single" w:sz="4" w:space="0" w:color="auto"/>
            </w:tcBorders>
            <w:vAlign w:val="center"/>
            <w:hideMark/>
          </w:tcPr>
          <w:p w14:paraId="63C70222" w14:textId="77777777" w:rsidR="000F49A6" w:rsidRPr="000F49A6" w:rsidRDefault="000F49A6" w:rsidP="000F49A6">
            <w:pPr>
              <w:jc w:val="center"/>
              <w:rPr>
                <w:rFonts w:ascii="Arial" w:hAnsi="Arial" w:cs="Arial"/>
                <w:b/>
                <w:bCs/>
                <w:sz w:val="20"/>
                <w:szCs w:val="20"/>
              </w:rPr>
            </w:pPr>
            <w:r w:rsidRPr="000F49A6">
              <w:rPr>
                <w:rFonts w:ascii="Arial" w:hAnsi="Arial" w:cs="Arial"/>
                <w:b/>
                <w:bCs/>
                <w:sz w:val="20"/>
                <w:szCs w:val="20"/>
              </w:rPr>
              <w:t>Descrição</w:t>
            </w:r>
          </w:p>
        </w:tc>
        <w:tc>
          <w:tcPr>
            <w:tcW w:w="2126" w:type="dxa"/>
            <w:tcBorders>
              <w:top w:val="single" w:sz="4" w:space="0" w:color="auto"/>
              <w:left w:val="nil"/>
              <w:bottom w:val="single" w:sz="4" w:space="0" w:color="auto"/>
              <w:right w:val="single" w:sz="4" w:space="0" w:color="auto"/>
            </w:tcBorders>
            <w:noWrap/>
            <w:vAlign w:val="center"/>
            <w:hideMark/>
          </w:tcPr>
          <w:p w14:paraId="64A9C42A" w14:textId="77777777" w:rsidR="000F49A6" w:rsidRPr="000F49A6" w:rsidRDefault="000F49A6" w:rsidP="000F49A6">
            <w:pPr>
              <w:jc w:val="center"/>
              <w:rPr>
                <w:rFonts w:ascii="Arial" w:hAnsi="Arial" w:cs="Arial"/>
                <w:b/>
                <w:bCs/>
                <w:sz w:val="20"/>
                <w:szCs w:val="20"/>
              </w:rPr>
            </w:pPr>
            <w:r w:rsidRPr="000F49A6">
              <w:rPr>
                <w:rFonts w:ascii="Arial" w:hAnsi="Arial" w:cs="Arial"/>
                <w:b/>
                <w:bCs/>
                <w:sz w:val="20"/>
                <w:szCs w:val="20"/>
              </w:rPr>
              <w:t>R$</w:t>
            </w:r>
          </w:p>
        </w:tc>
      </w:tr>
      <w:tr w:rsidR="000F49A6" w:rsidRPr="000F49A6" w14:paraId="37B1DA75" w14:textId="77777777" w:rsidTr="006C08D4">
        <w:trPr>
          <w:trHeight w:val="300"/>
        </w:trPr>
        <w:tc>
          <w:tcPr>
            <w:tcW w:w="2122" w:type="dxa"/>
            <w:tcBorders>
              <w:top w:val="single" w:sz="4" w:space="0" w:color="auto"/>
              <w:left w:val="single" w:sz="4" w:space="0" w:color="auto"/>
              <w:bottom w:val="nil"/>
              <w:right w:val="single" w:sz="4" w:space="0" w:color="auto"/>
            </w:tcBorders>
            <w:vAlign w:val="center"/>
            <w:hideMark/>
          </w:tcPr>
          <w:p w14:paraId="68C0495B" w14:textId="77777777" w:rsidR="000F49A6" w:rsidRPr="000F49A6" w:rsidRDefault="000F49A6" w:rsidP="000F49A6">
            <w:pPr>
              <w:jc w:val="both"/>
              <w:rPr>
                <w:rFonts w:ascii="Arial" w:hAnsi="Arial" w:cs="Arial"/>
                <w:sz w:val="20"/>
                <w:szCs w:val="20"/>
              </w:rPr>
            </w:pPr>
            <w:r w:rsidRPr="000F49A6">
              <w:rPr>
                <w:rFonts w:ascii="Arial" w:hAnsi="Arial" w:cs="Arial"/>
                <w:sz w:val="20"/>
                <w:szCs w:val="20"/>
              </w:rPr>
              <w:t>Ativo Circulante</w:t>
            </w:r>
          </w:p>
        </w:tc>
        <w:tc>
          <w:tcPr>
            <w:tcW w:w="1842" w:type="dxa"/>
            <w:tcBorders>
              <w:top w:val="single" w:sz="4" w:space="0" w:color="auto"/>
              <w:left w:val="nil"/>
              <w:bottom w:val="nil"/>
              <w:right w:val="single" w:sz="4" w:space="0" w:color="auto"/>
            </w:tcBorders>
            <w:vAlign w:val="center"/>
            <w:hideMark/>
          </w:tcPr>
          <w:p w14:paraId="33CB2172" w14:textId="77777777" w:rsidR="000F49A6" w:rsidRPr="000F49A6" w:rsidRDefault="000F49A6" w:rsidP="000F49A6">
            <w:pPr>
              <w:jc w:val="right"/>
              <w:rPr>
                <w:rFonts w:ascii="Arial" w:hAnsi="Arial" w:cs="Arial"/>
                <w:sz w:val="20"/>
                <w:szCs w:val="20"/>
              </w:rPr>
            </w:pPr>
            <w:r w:rsidRPr="000F49A6">
              <w:rPr>
                <w:rFonts w:ascii="Arial" w:hAnsi="Arial" w:cs="Arial"/>
                <w:sz w:val="20"/>
                <w:szCs w:val="20"/>
              </w:rPr>
              <w:t>0,00</w:t>
            </w:r>
          </w:p>
        </w:tc>
        <w:tc>
          <w:tcPr>
            <w:tcW w:w="2552" w:type="dxa"/>
            <w:tcBorders>
              <w:top w:val="single" w:sz="4" w:space="0" w:color="auto"/>
              <w:left w:val="nil"/>
              <w:bottom w:val="nil"/>
              <w:right w:val="single" w:sz="4" w:space="0" w:color="auto"/>
            </w:tcBorders>
            <w:vAlign w:val="center"/>
            <w:hideMark/>
          </w:tcPr>
          <w:p w14:paraId="12CECFC9" w14:textId="77777777" w:rsidR="000F49A6" w:rsidRPr="000F49A6" w:rsidRDefault="000F49A6" w:rsidP="000F49A6">
            <w:pPr>
              <w:jc w:val="both"/>
              <w:rPr>
                <w:rFonts w:ascii="Arial" w:hAnsi="Arial" w:cs="Arial"/>
                <w:sz w:val="20"/>
                <w:szCs w:val="20"/>
              </w:rPr>
            </w:pPr>
            <w:r w:rsidRPr="000F49A6">
              <w:rPr>
                <w:rFonts w:ascii="Arial" w:hAnsi="Arial" w:cs="Arial"/>
                <w:sz w:val="20"/>
                <w:szCs w:val="20"/>
              </w:rPr>
              <w:t>Passivo Circulante</w:t>
            </w:r>
          </w:p>
        </w:tc>
        <w:tc>
          <w:tcPr>
            <w:tcW w:w="2126" w:type="dxa"/>
            <w:tcBorders>
              <w:top w:val="single" w:sz="4" w:space="0" w:color="auto"/>
              <w:left w:val="nil"/>
              <w:bottom w:val="nil"/>
              <w:right w:val="single" w:sz="4" w:space="0" w:color="auto"/>
            </w:tcBorders>
            <w:vAlign w:val="center"/>
            <w:hideMark/>
          </w:tcPr>
          <w:p w14:paraId="2305FC6E" w14:textId="77777777" w:rsidR="000F49A6" w:rsidRPr="000F49A6" w:rsidRDefault="000F49A6" w:rsidP="000F49A6">
            <w:pPr>
              <w:jc w:val="right"/>
              <w:rPr>
                <w:rFonts w:ascii="Arial" w:hAnsi="Arial" w:cs="Arial"/>
                <w:sz w:val="20"/>
                <w:szCs w:val="20"/>
              </w:rPr>
            </w:pPr>
            <w:r w:rsidRPr="000F49A6">
              <w:rPr>
                <w:rFonts w:ascii="Arial" w:hAnsi="Arial" w:cs="Arial"/>
                <w:sz w:val="20"/>
                <w:szCs w:val="20"/>
              </w:rPr>
              <w:t>0,00</w:t>
            </w:r>
          </w:p>
        </w:tc>
      </w:tr>
      <w:tr w:rsidR="000F49A6" w:rsidRPr="000F49A6" w14:paraId="5E0CEEF5" w14:textId="77777777" w:rsidTr="006C08D4">
        <w:trPr>
          <w:trHeight w:val="300"/>
        </w:trPr>
        <w:tc>
          <w:tcPr>
            <w:tcW w:w="2122" w:type="dxa"/>
            <w:tcBorders>
              <w:top w:val="nil"/>
              <w:left w:val="single" w:sz="4" w:space="0" w:color="auto"/>
              <w:bottom w:val="single" w:sz="4" w:space="0" w:color="auto"/>
              <w:right w:val="single" w:sz="4" w:space="0" w:color="auto"/>
            </w:tcBorders>
            <w:vAlign w:val="center"/>
            <w:hideMark/>
          </w:tcPr>
          <w:p w14:paraId="3D1693D2" w14:textId="77777777" w:rsidR="000F49A6" w:rsidRPr="000F49A6" w:rsidRDefault="000F49A6" w:rsidP="000F49A6">
            <w:pPr>
              <w:jc w:val="both"/>
              <w:rPr>
                <w:rFonts w:ascii="Arial" w:hAnsi="Arial" w:cs="Arial"/>
                <w:sz w:val="20"/>
                <w:szCs w:val="20"/>
              </w:rPr>
            </w:pPr>
            <w:r w:rsidRPr="000F49A6">
              <w:rPr>
                <w:rFonts w:ascii="Arial" w:hAnsi="Arial" w:cs="Arial"/>
                <w:sz w:val="20"/>
                <w:szCs w:val="20"/>
              </w:rPr>
              <w:t>Ativo Não Circulante</w:t>
            </w:r>
          </w:p>
        </w:tc>
        <w:tc>
          <w:tcPr>
            <w:tcW w:w="1842" w:type="dxa"/>
            <w:tcBorders>
              <w:top w:val="nil"/>
              <w:left w:val="nil"/>
              <w:bottom w:val="single" w:sz="4" w:space="0" w:color="auto"/>
              <w:right w:val="single" w:sz="4" w:space="0" w:color="auto"/>
            </w:tcBorders>
            <w:vAlign w:val="center"/>
            <w:hideMark/>
          </w:tcPr>
          <w:p w14:paraId="2631A68C" w14:textId="77777777" w:rsidR="000F49A6" w:rsidRPr="000F49A6" w:rsidRDefault="000F49A6" w:rsidP="000F49A6">
            <w:pPr>
              <w:jc w:val="right"/>
              <w:rPr>
                <w:rFonts w:ascii="Arial" w:hAnsi="Arial" w:cs="Arial"/>
                <w:sz w:val="20"/>
                <w:szCs w:val="20"/>
              </w:rPr>
            </w:pPr>
            <w:r w:rsidRPr="000F49A6">
              <w:rPr>
                <w:rFonts w:ascii="Arial" w:hAnsi="Arial" w:cs="Arial"/>
                <w:sz w:val="20"/>
                <w:szCs w:val="20"/>
              </w:rPr>
              <w:t>0,00</w:t>
            </w:r>
          </w:p>
        </w:tc>
        <w:tc>
          <w:tcPr>
            <w:tcW w:w="2552" w:type="dxa"/>
            <w:tcBorders>
              <w:top w:val="nil"/>
              <w:left w:val="nil"/>
              <w:bottom w:val="nil"/>
              <w:right w:val="single" w:sz="4" w:space="0" w:color="auto"/>
            </w:tcBorders>
            <w:vAlign w:val="center"/>
            <w:hideMark/>
          </w:tcPr>
          <w:p w14:paraId="59CF18BB" w14:textId="77777777" w:rsidR="000F49A6" w:rsidRPr="000F49A6" w:rsidRDefault="000F49A6" w:rsidP="000F49A6">
            <w:pPr>
              <w:rPr>
                <w:rFonts w:ascii="Arial" w:hAnsi="Arial" w:cs="Arial"/>
                <w:sz w:val="20"/>
                <w:szCs w:val="20"/>
              </w:rPr>
            </w:pPr>
            <w:r w:rsidRPr="000F49A6">
              <w:rPr>
                <w:rFonts w:ascii="Arial" w:hAnsi="Arial" w:cs="Arial"/>
                <w:sz w:val="20"/>
                <w:szCs w:val="20"/>
              </w:rPr>
              <w:t>Passivo Não Circulante</w:t>
            </w:r>
          </w:p>
        </w:tc>
        <w:tc>
          <w:tcPr>
            <w:tcW w:w="2126" w:type="dxa"/>
            <w:tcBorders>
              <w:top w:val="nil"/>
              <w:left w:val="nil"/>
              <w:bottom w:val="nil"/>
              <w:right w:val="single" w:sz="4" w:space="0" w:color="auto"/>
            </w:tcBorders>
            <w:vAlign w:val="center"/>
            <w:hideMark/>
          </w:tcPr>
          <w:p w14:paraId="78F4AFE5" w14:textId="77777777" w:rsidR="000F49A6" w:rsidRPr="000F49A6" w:rsidRDefault="000F49A6" w:rsidP="000F49A6">
            <w:pPr>
              <w:jc w:val="right"/>
              <w:rPr>
                <w:rFonts w:ascii="Arial" w:hAnsi="Arial" w:cs="Arial"/>
                <w:sz w:val="20"/>
                <w:szCs w:val="20"/>
              </w:rPr>
            </w:pPr>
            <w:r w:rsidRPr="000F49A6">
              <w:rPr>
                <w:rFonts w:ascii="Arial" w:hAnsi="Arial" w:cs="Arial"/>
                <w:sz w:val="20"/>
                <w:szCs w:val="20"/>
              </w:rPr>
              <w:t>0,00</w:t>
            </w:r>
          </w:p>
        </w:tc>
      </w:tr>
      <w:tr w:rsidR="000F49A6" w:rsidRPr="000F49A6" w14:paraId="28FE6C52" w14:textId="77777777" w:rsidTr="006C08D4">
        <w:trPr>
          <w:trHeight w:val="300"/>
        </w:trPr>
        <w:tc>
          <w:tcPr>
            <w:tcW w:w="2122" w:type="dxa"/>
            <w:vMerge w:val="restart"/>
            <w:tcBorders>
              <w:top w:val="single" w:sz="4" w:space="0" w:color="auto"/>
              <w:left w:val="single" w:sz="4" w:space="0" w:color="auto"/>
              <w:bottom w:val="single" w:sz="4" w:space="0" w:color="000000"/>
              <w:right w:val="single" w:sz="4" w:space="0" w:color="auto"/>
            </w:tcBorders>
            <w:noWrap/>
            <w:vAlign w:val="center"/>
            <w:hideMark/>
          </w:tcPr>
          <w:p w14:paraId="31381621" w14:textId="77777777" w:rsidR="000F49A6" w:rsidRPr="000F49A6" w:rsidRDefault="000F49A6" w:rsidP="000F49A6">
            <w:pPr>
              <w:rPr>
                <w:rFonts w:ascii="Arial" w:hAnsi="Arial" w:cs="Arial"/>
                <w:b/>
                <w:bCs/>
                <w:sz w:val="20"/>
                <w:szCs w:val="20"/>
              </w:rPr>
            </w:pPr>
            <w:r w:rsidRPr="000F49A6">
              <w:rPr>
                <w:rFonts w:ascii="Arial" w:hAnsi="Arial" w:cs="Arial"/>
                <w:b/>
                <w:bCs/>
                <w:sz w:val="20"/>
                <w:szCs w:val="20"/>
              </w:rPr>
              <w:t>Total</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FB5C3C2" w14:textId="77777777" w:rsidR="000F49A6" w:rsidRPr="000F49A6" w:rsidRDefault="000F49A6" w:rsidP="000F49A6">
            <w:pPr>
              <w:jc w:val="right"/>
              <w:rPr>
                <w:rFonts w:ascii="Arial" w:hAnsi="Arial" w:cs="Arial"/>
                <w:b/>
                <w:bCs/>
                <w:sz w:val="20"/>
                <w:szCs w:val="20"/>
              </w:rPr>
            </w:pPr>
            <w:r w:rsidRPr="000F49A6">
              <w:rPr>
                <w:rFonts w:ascii="Arial" w:hAnsi="Arial" w:cs="Arial"/>
                <w:b/>
                <w:bCs/>
                <w:sz w:val="20"/>
                <w:szCs w:val="20"/>
              </w:rPr>
              <w:t>0,00</w:t>
            </w:r>
          </w:p>
        </w:tc>
        <w:tc>
          <w:tcPr>
            <w:tcW w:w="2552" w:type="dxa"/>
            <w:tcBorders>
              <w:top w:val="nil"/>
              <w:left w:val="nil"/>
              <w:bottom w:val="nil"/>
              <w:right w:val="single" w:sz="4" w:space="0" w:color="auto"/>
            </w:tcBorders>
            <w:vAlign w:val="center"/>
            <w:hideMark/>
          </w:tcPr>
          <w:p w14:paraId="0B23C62B" w14:textId="77777777" w:rsidR="000F49A6" w:rsidRPr="000F49A6" w:rsidRDefault="000F49A6" w:rsidP="000F49A6">
            <w:pPr>
              <w:rPr>
                <w:rFonts w:ascii="Arial" w:hAnsi="Arial" w:cs="Arial"/>
                <w:sz w:val="20"/>
                <w:szCs w:val="20"/>
              </w:rPr>
            </w:pPr>
            <w:r w:rsidRPr="000F49A6">
              <w:rPr>
                <w:rFonts w:ascii="Arial" w:hAnsi="Arial" w:cs="Arial"/>
                <w:sz w:val="20"/>
                <w:szCs w:val="20"/>
              </w:rPr>
              <w:t>Patrimônio Líquido</w:t>
            </w:r>
          </w:p>
        </w:tc>
        <w:tc>
          <w:tcPr>
            <w:tcW w:w="2126" w:type="dxa"/>
            <w:tcBorders>
              <w:top w:val="nil"/>
              <w:left w:val="nil"/>
              <w:bottom w:val="nil"/>
              <w:right w:val="single" w:sz="4" w:space="0" w:color="auto"/>
            </w:tcBorders>
            <w:vAlign w:val="center"/>
            <w:hideMark/>
          </w:tcPr>
          <w:p w14:paraId="7676072E" w14:textId="77777777" w:rsidR="000F49A6" w:rsidRPr="000F49A6" w:rsidRDefault="000F49A6" w:rsidP="000F49A6">
            <w:pPr>
              <w:jc w:val="right"/>
              <w:rPr>
                <w:rFonts w:ascii="Arial" w:hAnsi="Arial" w:cs="Arial"/>
                <w:sz w:val="20"/>
                <w:szCs w:val="20"/>
              </w:rPr>
            </w:pPr>
            <w:r w:rsidRPr="000F49A6">
              <w:rPr>
                <w:rFonts w:ascii="Arial" w:hAnsi="Arial" w:cs="Arial"/>
                <w:sz w:val="20"/>
                <w:szCs w:val="20"/>
              </w:rPr>
              <w:t>0,00</w:t>
            </w:r>
          </w:p>
        </w:tc>
      </w:tr>
      <w:tr w:rsidR="000F49A6" w:rsidRPr="000F49A6" w14:paraId="1999B480" w14:textId="77777777" w:rsidTr="006C08D4">
        <w:trPr>
          <w:trHeight w:val="300"/>
        </w:trPr>
        <w:tc>
          <w:tcPr>
            <w:tcW w:w="2122" w:type="dxa"/>
            <w:vMerge/>
            <w:tcBorders>
              <w:top w:val="single" w:sz="4" w:space="0" w:color="auto"/>
              <w:left w:val="single" w:sz="4" w:space="0" w:color="auto"/>
              <w:bottom w:val="single" w:sz="4" w:space="0" w:color="000000"/>
              <w:right w:val="single" w:sz="4" w:space="0" w:color="auto"/>
            </w:tcBorders>
            <w:vAlign w:val="center"/>
            <w:hideMark/>
          </w:tcPr>
          <w:p w14:paraId="438E3BF6" w14:textId="77777777" w:rsidR="000F49A6" w:rsidRPr="000F49A6" w:rsidRDefault="000F49A6" w:rsidP="000F49A6">
            <w:pPr>
              <w:rPr>
                <w:rFonts w:ascii="Arial" w:hAnsi="Arial" w:cs="Arial"/>
                <w:b/>
                <w:bCs/>
                <w:color w:val="000000"/>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29F32B8" w14:textId="77777777" w:rsidR="000F49A6" w:rsidRPr="000F49A6" w:rsidRDefault="000F49A6" w:rsidP="000F49A6">
            <w:pPr>
              <w:rPr>
                <w:rFonts w:ascii="Arial" w:hAnsi="Arial" w:cs="Arial"/>
                <w:b/>
                <w:bCs/>
                <w:color w:val="000000"/>
                <w:sz w:val="20"/>
                <w:szCs w:val="20"/>
              </w:rPr>
            </w:pPr>
          </w:p>
        </w:tc>
        <w:tc>
          <w:tcPr>
            <w:tcW w:w="2552" w:type="dxa"/>
            <w:tcBorders>
              <w:top w:val="nil"/>
              <w:left w:val="nil"/>
              <w:bottom w:val="single" w:sz="4" w:space="0" w:color="auto"/>
              <w:right w:val="single" w:sz="4" w:space="0" w:color="000000"/>
            </w:tcBorders>
            <w:vAlign w:val="center"/>
            <w:hideMark/>
          </w:tcPr>
          <w:p w14:paraId="70699B53" w14:textId="77777777" w:rsidR="000F49A6" w:rsidRPr="000F49A6" w:rsidRDefault="000F49A6" w:rsidP="000F49A6">
            <w:pPr>
              <w:rPr>
                <w:rFonts w:ascii="Arial" w:hAnsi="Arial" w:cs="Arial"/>
                <w:sz w:val="16"/>
                <w:szCs w:val="16"/>
              </w:rPr>
            </w:pPr>
            <w:r w:rsidRPr="000F49A6">
              <w:rPr>
                <w:rFonts w:ascii="Arial" w:hAnsi="Arial" w:cs="Arial"/>
                <w:sz w:val="16"/>
                <w:szCs w:val="16"/>
              </w:rPr>
              <w:t> </w:t>
            </w:r>
          </w:p>
        </w:tc>
        <w:tc>
          <w:tcPr>
            <w:tcW w:w="2126" w:type="dxa"/>
            <w:tcBorders>
              <w:top w:val="nil"/>
              <w:left w:val="nil"/>
              <w:bottom w:val="single" w:sz="4" w:space="0" w:color="auto"/>
              <w:right w:val="single" w:sz="4" w:space="0" w:color="000000"/>
            </w:tcBorders>
            <w:vAlign w:val="center"/>
            <w:hideMark/>
          </w:tcPr>
          <w:p w14:paraId="1E78C13B" w14:textId="77777777" w:rsidR="000F49A6" w:rsidRPr="000F49A6" w:rsidRDefault="000F49A6" w:rsidP="000F49A6">
            <w:pPr>
              <w:jc w:val="center"/>
              <w:rPr>
                <w:rFonts w:ascii="Arial" w:hAnsi="Arial" w:cs="Arial"/>
                <w:sz w:val="16"/>
                <w:szCs w:val="16"/>
              </w:rPr>
            </w:pPr>
            <w:r w:rsidRPr="000F49A6">
              <w:rPr>
                <w:rFonts w:ascii="Arial" w:hAnsi="Arial" w:cs="Arial"/>
                <w:sz w:val="16"/>
                <w:szCs w:val="16"/>
              </w:rPr>
              <w:t> </w:t>
            </w:r>
          </w:p>
        </w:tc>
      </w:tr>
      <w:tr w:rsidR="000F49A6" w:rsidRPr="000F49A6" w14:paraId="34656BFF" w14:textId="77777777" w:rsidTr="006C08D4">
        <w:trPr>
          <w:trHeight w:val="300"/>
        </w:trPr>
        <w:tc>
          <w:tcPr>
            <w:tcW w:w="2122" w:type="dxa"/>
            <w:vMerge/>
            <w:tcBorders>
              <w:top w:val="single" w:sz="4" w:space="0" w:color="auto"/>
              <w:left w:val="single" w:sz="4" w:space="0" w:color="auto"/>
              <w:bottom w:val="single" w:sz="4" w:space="0" w:color="000000"/>
              <w:right w:val="single" w:sz="4" w:space="0" w:color="auto"/>
            </w:tcBorders>
            <w:vAlign w:val="center"/>
            <w:hideMark/>
          </w:tcPr>
          <w:p w14:paraId="38AE5197" w14:textId="77777777" w:rsidR="000F49A6" w:rsidRPr="000F49A6" w:rsidRDefault="000F49A6" w:rsidP="000F49A6">
            <w:pPr>
              <w:rPr>
                <w:rFonts w:ascii="Arial" w:hAnsi="Arial" w:cs="Arial"/>
                <w:b/>
                <w:bCs/>
                <w:color w:val="000000"/>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27CE573" w14:textId="77777777" w:rsidR="000F49A6" w:rsidRPr="000F49A6" w:rsidRDefault="000F49A6" w:rsidP="000F49A6">
            <w:pPr>
              <w:rPr>
                <w:rFonts w:ascii="Arial" w:hAnsi="Arial" w:cs="Arial"/>
                <w:b/>
                <w:bCs/>
                <w:color w:val="000000"/>
                <w:sz w:val="20"/>
                <w:szCs w:val="20"/>
              </w:rPr>
            </w:pPr>
          </w:p>
        </w:tc>
        <w:tc>
          <w:tcPr>
            <w:tcW w:w="2552" w:type="dxa"/>
            <w:tcBorders>
              <w:top w:val="single" w:sz="4" w:space="0" w:color="auto"/>
              <w:left w:val="nil"/>
              <w:bottom w:val="single" w:sz="4" w:space="0" w:color="auto"/>
              <w:right w:val="single" w:sz="4" w:space="0" w:color="auto"/>
            </w:tcBorders>
            <w:vAlign w:val="center"/>
            <w:hideMark/>
          </w:tcPr>
          <w:p w14:paraId="5C7B2D37" w14:textId="77777777" w:rsidR="000F49A6" w:rsidRPr="000F49A6" w:rsidRDefault="000F49A6" w:rsidP="000F49A6">
            <w:pPr>
              <w:rPr>
                <w:rFonts w:ascii="Arial" w:hAnsi="Arial" w:cs="Arial"/>
                <w:b/>
                <w:bCs/>
                <w:sz w:val="20"/>
                <w:szCs w:val="20"/>
              </w:rPr>
            </w:pPr>
            <w:r w:rsidRPr="000F49A6">
              <w:rPr>
                <w:rFonts w:ascii="Arial" w:hAnsi="Arial" w:cs="Arial"/>
                <w:b/>
                <w:bCs/>
                <w:sz w:val="20"/>
                <w:szCs w:val="20"/>
              </w:rPr>
              <w:t>Total</w:t>
            </w:r>
          </w:p>
        </w:tc>
        <w:tc>
          <w:tcPr>
            <w:tcW w:w="2126" w:type="dxa"/>
            <w:tcBorders>
              <w:top w:val="single" w:sz="4" w:space="0" w:color="auto"/>
              <w:left w:val="nil"/>
              <w:bottom w:val="single" w:sz="4" w:space="0" w:color="auto"/>
              <w:right w:val="single" w:sz="4" w:space="0" w:color="auto"/>
            </w:tcBorders>
            <w:vAlign w:val="center"/>
            <w:hideMark/>
          </w:tcPr>
          <w:p w14:paraId="7C8278E9" w14:textId="77777777" w:rsidR="000F49A6" w:rsidRPr="000F49A6" w:rsidRDefault="000F49A6" w:rsidP="000F49A6">
            <w:pPr>
              <w:jc w:val="right"/>
              <w:rPr>
                <w:rFonts w:ascii="Arial" w:hAnsi="Arial" w:cs="Arial"/>
                <w:b/>
                <w:bCs/>
                <w:sz w:val="20"/>
                <w:szCs w:val="20"/>
              </w:rPr>
            </w:pPr>
            <w:r w:rsidRPr="000F49A6">
              <w:rPr>
                <w:rFonts w:ascii="Arial" w:hAnsi="Arial" w:cs="Arial"/>
                <w:b/>
                <w:bCs/>
                <w:sz w:val="20"/>
                <w:szCs w:val="20"/>
              </w:rPr>
              <w:t>0,00</w:t>
            </w:r>
          </w:p>
        </w:tc>
      </w:tr>
      <w:tr w:rsidR="000F49A6" w:rsidRPr="000F49A6" w14:paraId="662B1557" w14:textId="77777777" w:rsidTr="006C08D4">
        <w:trPr>
          <w:trHeight w:val="300"/>
        </w:trPr>
        <w:tc>
          <w:tcPr>
            <w:tcW w:w="8642" w:type="dxa"/>
            <w:gridSpan w:val="4"/>
            <w:tcBorders>
              <w:top w:val="single" w:sz="4" w:space="0" w:color="auto"/>
              <w:left w:val="single" w:sz="4" w:space="0" w:color="auto"/>
              <w:bottom w:val="single" w:sz="4" w:space="0" w:color="auto"/>
              <w:right w:val="single" w:sz="4" w:space="0" w:color="000000"/>
            </w:tcBorders>
            <w:hideMark/>
          </w:tcPr>
          <w:p w14:paraId="31ECD819" w14:textId="77777777" w:rsidR="000F49A6" w:rsidRPr="000F49A6" w:rsidRDefault="000F49A6" w:rsidP="000F49A6">
            <w:pPr>
              <w:rPr>
                <w:sz w:val="20"/>
                <w:szCs w:val="20"/>
              </w:rPr>
            </w:pPr>
            <w:r w:rsidRPr="000F49A6">
              <w:rPr>
                <w:sz w:val="20"/>
                <w:szCs w:val="20"/>
              </w:rPr>
              <w:t> </w:t>
            </w:r>
          </w:p>
        </w:tc>
      </w:tr>
      <w:tr w:rsidR="000F49A6" w:rsidRPr="000F49A6" w14:paraId="2FA43AD7" w14:textId="77777777" w:rsidTr="006C08D4">
        <w:trPr>
          <w:trHeight w:val="3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E97C7" w14:textId="77777777" w:rsidR="000F49A6" w:rsidRPr="000F49A6" w:rsidRDefault="000F49A6" w:rsidP="000F49A6">
            <w:pPr>
              <w:rPr>
                <w:rFonts w:ascii="Arial" w:hAnsi="Arial" w:cs="Arial"/>
                <w:color w:val="000000"/>
                <w:sz w:val="20"/>
                <w:szCs w:val="20"/>
              </w:rPr>
            </w:pPr>
            <w:r w:rsidRPr="000F49A6">
              <w:rPr>
                <w:rFonts w:ascii="Arial" w:hAnsi="Arial" w:cs="Arial"/>
                <w:color w:val="000000"/>
                <w:sz w:val="20"/>
                <w:szCs w:val="20"/>
              </w:rPr>
              <w:t>Ativo Financeiro</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F7179B7" w14:textId="77777777" w:rsidR="000F49A6" w:rsidRPr="000F49A6" w:rsidRDefault="000F49A6" w:rsidP="000F49A6">
            <w:pPr>
              <w:jc w:val="right"/>
              <w:rPr>
                <w:rFonts w:ascii="Arial" w:hAnsi="Arial" w:cs="Arial"/>
                <w:color w:val="000000"/>
                <w:sz w:val="20"/>
                <w:szCs w:val="20"/>
              </w:rPr>
            </w:pPr>
            <w:r w:rsidRPr="000F49A6">
              <w:rPr>
                <w:rFonts w:ascii="Arial" w:hAnsi="Arial" w:cs="Arial"/>
                <w:color w:val="000000"/>
                <w:sz w:val="20"/>
                <w:szCs w:val="20"/>
              </w:rPr>
              <w:t>0,00</w:t>
            </w:r>
          </w:p>
        </w:tc>
        <w:tc>
          <w:tcPr>
            <w:tcW w:w="2552" w:type="dxa"/>
            <w:tcBorders>
              <w:top w:val="single" w:sz="4" w:space="0" w:color="auto"/>
              <w:left w:val="nil"/>
              <w:bottom w:val="single" w:sz="4" w:space="0" w:color="auto"/>
              <w:right w:val="single" w:sz="4" w:space="0" w:color="auto"/>
            </w:tcBorders>
            <w:vAlign w:val="center"/>
            <w:hideMark/>
          </w:tcPr>
          <w:p w14:paraId="3F576C2C" w14:textId="77777777" w:rsidR="000F49A6" w:rsidRPr="000F49A6" w:rsidRDefault="000F49A6" w:rsidP="000F49A6">
            <w:pPr>
              <w:rPr>
                <w:rFonts w:ascii="Arial" w:hAnsi="Arial" w:cs="Arial"/>
                <w:sz w:val="20"/>
                <w:szCs w:val="20"/>
              </w:rPr>
            </w:pPr>
            <w:r w:rsidRPr="000F49A6">
              <w:rPr>
                <w:rFonts w:ascii="Arial" w:hAnsi="Arial" w:cs="Arial"/>
                <w:sz w:val="20"/>
                <w:szCs w:val="20"/>
              </w:rPr>
              <w:t>Passivo Financeiro</w:t>
            </w:r>
          </w:p>
        </w:tc>
        <w:tc>
          <w:tcPr>
            <w:tcW w:w="2126" w:type="dxa"/>
            <w:tcBorders>
              <w:top w:val="single" w:sz="4" w:space="0" w:color="auto"/>
              <w:left w:val="nil"/>
              <w:bottom w:val="single" w:sz="4" w:space="0" w:color="auto"/>
              <w:right w:val="single" w:sz="4" w:space="0" w:color="auto"/>
            </w:tcBorders>
            <w:vAlign w:val="center"/>
            <w:hideMark/>
          </w:tcPr>
          <w:p w14:paraId="17DDB638" w14:textId="77777777" w:rsidR="000F49A6" w:rsidRPr="000F49A6" w:rsidRDefault="000F49A6" w:rsidP="000F49A6">
            <w:pPr>
              <w:jc w:val="right"/>
              <w:rPr>
                <w:rFonts w:ascii="Arial" w:hAnsi="Arial" w:cs="Arial"/>
                <w:sz w:val="20"/>
                <w:szCs w:val="20"/>
              </w:rPr>
            </w:pPr>
            <w:r w:rsidRPr="000F49A6">
              <w:rPr>
                <w:rFonts w:ascii="Arial" w:hAnsi="Arial" w:cs="Arial"/>
                <w:sz w:val="20"/>
                <w:szCs w:val="20"/>
              </w:rPr>
              <w:t>0,00</w:t>
            </w:r>
          </w:p>
        </w:tc>
      </w:tr>
      <w:tr w:rsidR="000F49A6" w:rsidRPr="000F49A6" w14:paraId="69678326" w14:textId="77777777" w:rsidTr="006C08D4">
        <w:trPr>
          <w:trHeight w:val="315"/>
        </w:trPr>
        <w:tc>
          <w:tcPr>
            <w:tcW w:w="2122" w:type="dxa"/>
            <w:tcBorders>
              <w:top w:val="single" w:sz="4" w:space="0" w:color="auto"/>
              <w:left w:val="single" w:sz="4" w:space="0" w:color="auto"/>
              <w:bottom w:val="single" w:sz="4" w:space="0" w:color="auto"/>
              <w:right w:val="single" w:sz="4" w:space="0" w:color="auto"/>
            </w:tcBorders>
            <w:vAlign w:val="center"/>
            <w:hideMark/>
          </w:tcPr>
          <w:p w14:paraId="4A72224C" w14:textId="77777777" w:rsidR="000F49A6" w:rsidRPr="000F49A6" w:rsidRDefault="000F49A6" w:rsidP="000F49A6">
            <w:pPr>
              <w:rPr>
                <w:rFonts w:ascii="Arial" w:hAnsi="Arial" w:cs="Arial"/>
                <w:color w:val="000000"/>
                <w:sz w:val="20"/>
                <w:szCs w:val="20"/>
              </w:rPr>
            </w:pPr>
            <w:r w:rsidRPr="000F49A6">
              <w:rPr>
                <w:rFonts w:ascii="Arial" w:hAnsi="Arial" w:cs="Arial"/>
                <w:color w:val="000000"/>
                <w:sz w:val="20"/>
                <w:szCs w:val="20"/>
              </w:rPr>
              <w:t>Ativo Permanente</w:t>
            </w:r>
          </w:p>
        </w:tc>
        <w:tc>
          <w:tcPr>
            <w:tcW w:w="1842" w:type="dxa"/>
            <w:tcBorders>
              <w:top w:val="single" w:sz="4" w:space="0" w:color="auto"/>
              <w:left w:val="nil"/>
              <w:bottom w:val="single" w:sz="4" w:space="0" w:color="auto"/>
              <w:right w:val="single" w:sz="4" w:space="0" w:color="auto"/>
            </w:tcBorders>
            <w:vAlign w:val="center"/>
            <w:hideMark/>
          </w:tcPr>
          <w:p w14:paraId="179A8F6F" w14:textId="77777777" w:rsidR="000F49A6" w:rsidRPr="000F49A6" w:rsidRDefault="000F49A6" w:rsidP="000F49A6">
            <w:pPr>
              <w:jc w:val="right"/>
              <w:rPr>
                <w:rFonts w:ascii="Arial" w:hAnsi="Arial" w:cs="Arial"/>
                <w:color w:val="000000"/>
                <w:sz w:val="20"/>
                <w:szCs w:val="20"/>
              </w:rPr>
            </w:pPr>
            <w:r w:rsidRPr="000F49A6">
              <w:rPr>
                <w:rFonts w:ascii="Arial" w:hAnsi="Arial" w:cs="Arial"/>
                <w:color w:val="000000"/>
                <w:sz w:val="20"/>
                <w:szCs w:val="20"/>
              </w:rPr>
              <w:t>0,00</w:t>
            </w:r>
          </w:p>
        </w:tc>
        <w:tc>
          <w:tcPr>
            <w:tcW w:w="2552" w:type="dxa"/>
            <w:tcBorders>
              <w:top w:val="single" w:sz="4" w:space="0" w:color="auto"/>
              <w:left w:val="nil"/>
              <w:bottom w:val="single" w:sz="4" w:space="0" w:color="auto"/>
              <w:right w:val="single" w:sz="4" w:space="0" w:color="auto"/>
            </w:tcBorders>
            <w:vAlign w:val="center"/>
            <w:hideMark/>
          </w:tcPr>
          <w:p w14:paraId="1F7D564A" w14:textId="77777777" w:rsidR="000F49A6" w:rsidRPr="000F49A6" w:rsidRDefault="000F49A6" w:rsidP="000F49A6">
            <w:pPr>
              <w:rPr>
                <w:rFonts w:ascii="Arial" w:hAnsi="Arial" w:cs="Arial"/>
                <w:sz w:val="20"/>
                <w:szCs w:val="20"/>
              </w:rPr>
            </w:pPr>
            <w:r w:rsidRPr="000F49A6">
              <w:rPr>
                <w:rFonts w:ascii="Arial" w:hAnsi="Arial" w:cs="Arial"/>
                <w:sz w:val="20"/>
                <w:szCs w:val="20"/>
              </w:rPr>
              <w:t>Passivo Permanente</w:t>
            </w:r>
          </w:p>
        </w:tc>
        <w:tc>
          <w:tcPr>
            <w:tcW w:w="2126" w:type="dxa"/>
            <w:tcBorders>
              <w:top w:val="single" w:sz="4" w:space="0" w:color="auto"/>
              <w:left w:val="nil"/>
              <w:bottom w:val="single" w:sz="4" w:space="0" w:color="auto"/>
              <w:right w:val="single" w:sz="4" w:space="0" w:color="auto"/>
            </w:tcBorders>
            <w:vAlign w:val="center"/>
            <w:hideMark/>
          </w:tcPr>
          <w:p w14:paraId="26641ADE" w14:textId="77777777" w:rsidR="000F49A6" w:rsidRPr="000F49A6" w:rsidRDefault="000F49A6" w:rsidP="000F49A6">
            <w:pPr>
              <w:jc w:val="right"/>
              <w:rPr>
                <w:rFonts w:ascii="Arial" w:hAnsi="Arial" w:cs="Arial"/>
                <w:sz w:val="20"/>
                <w:szCs w:val="20"/>
              </w:rPr>
            </w:pPr>
            <w:r w:rsidRPr="000F49A6">
              <w:rPr>
                <w:rFonts w:ascii="Arial" w:hAnsi="Arial" w:cs="Arial"/>
                <w:sz w:val="20"/>
                <w:szCs w:val="20"/>
              </w:rPr>
              <w:t>0,00</w:t>
            </w:r>
          </w:p>
        </w:tc>
      </w:tr>
      <w:tr w:rsidR="000F49A6" w:rsidRPr="000F49A6" w14:paraId="760BF1F2" w14:textId="77777777" w:rsidTr="006C08D4">
        <w:trPr>
          <w:trHeight w:val="330"/>
        </w:trPr>
        <w:tc>
          <w:tcPr>
            <w:tcW w:w="6516" w:type="dxa"/>
            <w:gridSpan w:val="3"/>
            <w:tcBorders>
              <w:top w:val="single" w:sz="4" w:space="0" w:color="auto"/>
              <w:left w:val="single" w:sz="4" w:space="0" w:color="auto"/>
              <w:bottom w:val="single" w:sz="4" w:space="0" w:color="auto"/>
              <w:right w:val="single" w:sz="4" w:space="0" w:color="000000"/>
            </w:tcBorders>
            <w:vAlign w:val="center"/>
            <w:hideMark/>
          </w:tcPr>
          <w:p w14:paraId="431F341A" w14:textId="77777777" w:rsidR="000F49A6" w:rsidRPr="000F49A6" w:rsidRDefault="000F49A6" w:rsidP="000F49A6">
            <w:pPr>
              <w:rPr>
                <w:rFonts w:ascii="Arial" w:hAnsi="Arial" w:cs="Arial"/>
                <w:b/>
                <w:bCs/>
                <w:sz w:val="20"/>
                <w:szCs w:val="20"/>
              </w:rPr>
            </w:pPr>
            <w:r w:rsidRPr="000F49A6">
              <w:rPr>
                <w:rFonts w:ascii="Arial" w:hAnsi="Arial" w:cs="Arial"/>
                <w:b/>
                <w:bCs/>
                <w:sz w:val="20"/>
                <w:szCs w:val="20"/>
              </w:rPr>
              <w:t>Saldo Patrimonial</w:t>
            </w:r>
          </w:p>
        </w:tc>
        <w:tc>
          <w:tcPr>
            <w:tcW w:w="2126" w:type="dxa"/>
            <w:tcBorders>
              <w:top w:val="single" w:sz="4" w:space="0" w:color="auto"/>
              <w:left w:val="nil"/>
              <w:bottom w:val="single" w:sz="4" w:space="0" w:color="auto"/>
              <w:right w:val="single" w:sz="4" w:space="0" w:color="auto"/>
            </w:tcBorders>
            <w:vAlign w:val="center"/>
            <w:hideMark/>
          </w:tcPr>
          <w:p w14:paraId="1F1EA77C" w14:textId="77777777" w:rsidR="000F49A6" w:rsidRPr="000F49A6" w:rsidRDefault="000F49A6" w:rsidP="000F49A6">
            <w:pPr>
              <w:jc w:val="right"/>
              <w:rPr>
                <w:rFonts w:ascii="Arial" w:hAnsi="Arial" w:cs="Arial"/>
                <w:b/>
                <w:bCs/>
                <w:sz w:val="20"/>
                <w:szCs w:val="20"/>
              </w:rPr>
            </w:pPr>
            <w:r w:rsidRPr="000F49A6">
              <w:rPr>
                <w:rFonts w:ascii="Arial" w:hAnsi="Arial" w:cs="Arial"/>
                <w:b/>
                <w:bCs/>
                <w:sz w:val="20"/>
                <w:szCs w:val="20"/>
              </w:rPr>
              <w:t xml:space="preserve">0,00 </w:t>
            </w:r>
          </w:p>
        </w:tc>
      </w:tr>
      <w:tr w:rsidR="000F49A6" w:rsidRPr="000F49A6" w14:paraId="34DBF8D5" w14:textId="77777777" w:rsidTr="006C08D4">
        <w:trPr>
          <w:trHeight w:val="480"/>
        </w:trPr>
        <w:tc>
          <w:tcPr>
            <w:tcW w:w="6516" w:type="dxa"/>
            <w:gridSpan w:val="3"/>
            <w:tcBorders>
              <w:top w:val="single" w:sz="4" w:space="0" w:color="auto"/>
              <w:left w:val="single" w:sz="4" w:space="0" w:color="auto"/>
              <w:bottom w:val="single" w:sz="4" w:space="0" w:color="auto"/>
              <w:right w:val="single" w:sz="4" w:space="0" w:color="000000"/>
            </w:tcBorders>
            <w:vAlign w:val="center"/>
            <w:hideMark/>
          </w:tcPr>
          <w:p w14:paraId="434DD011" w14:textId="77777777" w:rsidR="000F49A6" w:rsidRPr="000F49A6" w:rsidRDefault="000F49A6" w:rsidP="000F49A6">
            <w:pPr>
              <w:rPr>
                <w:rFonts w:ascii="Arial" w:hAnsi="Arial" w:cs="Arial"/>
                <w:b/>
                <w:bCs/>
                <w:sz w:val="20"/>
                <w:szCs w:val="20"/>
              </w:rPr>
            </w:pPr>
            <w:r w:rsidRPr="000F49A6">
              <w:rPr>
                <w:rFonts w:ascii="Arial" w:hAnsi="Arial" w:cs="Arial"/>
                <w:b/>
                <w:bCs/>
                <w:sz w:val="20"/>
                <w:szCs w:val="20"/>
              </w:rPr>
              <w:t>Resultado Financeiro (Ativo Financeiro – Passivo Financeiro)</w:t>
            </w:r>
          </w:p>
        </w:tc>
        <w:tc>
          <w:tcPr>
            <w:tcW w:w="2126" w:type="dxa"/>
            <w:tcBorders>
              <w:top w:val="single" w:sz="4" w:space="0" w:color="auto"/>
              <w:left w:val="nil"/>
              <w:bottom w:val="single" w:sz="4" w:space="0" w:color="auto"/>
              <w:right w:val="single" w:sz="4" w:space="0" w:color="auto"/>
            </w:tcBorders>
            <w:vAlign w:val="center"/>
            <w:hideMark/>
          </w:tcPr>
          <w:p w14:paraId="1B33FF75" w14:textId="77777777" w:rsidR="000F49A6" w:rsidRPr="000F49A6" w:rsidRDefault="000F49A6" w:rsidP="000F49A6">
            <w:pPr>
              <w:jc w:val="right"/>
              <w:rPr>
                <w:rFonts w:ascii="Arial" w:hAnsi="Arial" w:cs="Arial"/>
                <w:b/>
                <w:bCs/>
                <w:sz w:val="20"/>
                <w:szCs w:val="20"/>
              </w:rPr>
            </w:pPr>
            <w:r w:rsidRPr="000F49A6">
              <w:rPr>
                <w:rFonts w:ascii="Arial" w:hAnsi="Arial" w:cs="Arial"/>
                <w:b/>
                <w:bCs/>
                <w:sz w:val="20"/>
                <w:szCs w:val="20"/>
              </w:rPr>
              <w:t xml:space="preserve">0,00 </w:t>
            </w:r>
          </w:p>
        </w:tc>
      </w:tr>
    </w:tbl>
    <w:p w14:paraId="75E5C83C" w14:textId="442EF077" w:rsidR="000F49A6" w:rsidRPr="000F49A6" w:rsidRDefault="00530CDE" w:rsidP="000F49A6">
      <w:pPr>
        <w:rPr>
          <w:rFonts w:ascii="Arial" w:hAnsi="Arial"/>
          <w:sz w:val="16"/>
          <w:szCs w:val="16"/>
        </w:rPr>
      </w:pPr>
      <w:r>
        <w:rPr>
          <w:rFonts w:ascii="Arial" w:hAnsi="Arial"/>
          <w:sz w:val="16"/>
          <w:szCs w:val="16"/>
        </w:rPr>
        <w:t xml:space="preserve">   </w:t>
      </w:r>
      <w:r w:rsidR="000F49A6" w:rsidRPr="000F49A6">
        <w:rPr>
          <w:rFonts w:ascii="Arial" w:hAnsi="Arial"/>
          <w:sz w:val="16"/>
          <w:szCs w:val="16"/>
        </w:rPr>
        <w:t>Fonte: Balanço Patrimonial.</w:t>
      </w:r>
    </w:p>
    <w:p w14:paraId="0B3FA33B" w14:textId="77777777" w:rsidR="000F49A6" w:rsidRPr="000F49A6" w:rsidRDefault="000F49A6" w:rsidP="000F49A6">
      <w:pPr>
        <w:rPr>
          <w:rFonts w:ascii="Arial" w:hAnsi="Arial"/>
          <w:sz w:val="16"/>
          <w:szCs w:val="16"/>
        </w:rPr>
      </w:pPr>
    </w:p>
    <w:p w14:paraId="2365C49C" w14:textId="77777777" w:rsidR="000F49A6" w:rsidRPr="000F49A6" w:rsidRDefault="000F49A6" w:rsidP="000F49A6">
      <w:pPr>
        <w:rPr>
          <w:rFonts w:ascii="Arial" w:hAnsi="Arial"/>
          <w:sz w:val="16"/>
          <w:szCs w:val="16"/>
        </w:rPr>
      </w:pPr>
    </w:p>
    <w:p w14:paraId="123454AA" w14:textId="77777777" w:rsidR="000F49A6" w:rsidRPr="000F49A6" w:rsidRDefault="000F49A6" w:rsidP="000F49A6">
      <w:pPr>
        <w:rPr>
          <w:rFonts w:ascii="Arial" w:hAnsi="Arial"/>
          <w:sz w:val="16"/>
          <w:szCs w:val="1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0"/>
        <w:gridCol w:w="1800"/>
      </w:tblGrid>
      <w:tr w:rsidR="000F49A6" w:rsidRPr="000F49A6" w14:paraId="3C6E5473" w14:textId="77777777" w:rsidTr="006C08D4">
        <w:tc>
          <w:tcPr>
            <w:tcW w:w="9354" w:type="dxa"/>
            <w:gridSpan w:val="2"/>
          </w:tcPr>
          <w:p w14:paraId="7CA0B5E0" w14:textId="5EEF4A9C" w:rsidR="000F49A6" w:rsidRPr="000F49A6" w:rsidRDefault="000F49A6" w:rsidP="000F49A6">
            <w:pPr>
              <w:jc w:val="center"/>
              <w:rPr>
                <w:rFonts w:ascii="Arial" w:hAnsi="Arial"/>
                <w:b/>
                <w:bCs/>
                <w:sz w:val="18"/>
                <w:szCs w:val="18"/>
              </w:rPr>
            </w:pPr>
            <w:r w:rsidRPr="000F49A6">
              <w:rPr>
                <w:rFonts w:ascii="Arial" w:hAnsi="Arial"/>
                <w:b/>
                <w:bCs/>
                <w:sz w:val="18"/>
                <w:szCs w:val="18"/>
              </w:rPr>
              <w:t xml:space="preserve">Tabela </w:t>
            </w:r>
            <w:r w:rsidR="00D13D1B">
              <w:rPr>
                <w:rFonts w:ascii="Arial" w:hAnsi="Arial"/>
                <w:b/>
                <w:bCs/>
                <w:sz w:val="18"/>
                <w:szCs w:val="18"/>
              </w:rPr>
              <w:t>3</w:t>
            </w:r>
            <w:r w:rsidRPr="000F49A6">
              <w:rPr>
                <w:rFonts w:ascii="Arial" w:hAnsi="Arial"/>
                <w:b/>
                <w:bCs/>
                <w:sz w:val="18"/>
                <w:szCs w:val="18"/>
              </w:rPr>
              <w:t xml:space="preserve"> - Paridade do saldo do Ativo Imobilizado</w:t>
            </w:r>
          </w:p>
        </w:tc>
      </w:tr>
      <w:tr w:rsidR="000F49A6" w:rsidRPr="000F49A6" w14:paraId="07484DB7" w14:textId="77777777" w:rsidTr="006C08D4">
        <w:tc>
          <w:tcPr>
            <w:tcW w:w="7441" w:type="dxa"/>
          </w:tcPr>
          <w:p w14:paraId="6FAAA634" w14:textId="77777777" w:rsidR="000F49A6" w:rsidRPr="000F49A6" w:rsidRDefault="000F49A6" w:rsidP="000F49A6">
            <w:pPr>
              <w:numPr>
                <w:ilvl w:val="0"/>
                <w:numId w:val="30"/>
              </w:numPr>
              <w:ind w:left="249" w:hanging="249"/>
              <w:rPr>
                <w:rFonts w:ascii="Arial" w:hAnsi="Arial"/>
                <w:sz w:val="18"/>
                <w:szCs w:val="18"/>
              </w:rPr>
            </w:pPr>
            <w:r w:rsidRPr="000F49A6">
              <w:rPr>
                <w:rFonts w:ascii="Arial" w:hAnsi="Arial"/>
                <w:sz w:val="18"/>
                <w:szCs w:val="18"/>
              </w:rPr>
              <w:t xml:space="preserve">Valor constante no relatório elaborado pelo responsável pelos Bens Patrimoniais </w:t>
            </w:r>
          </w:p>
        </w:tc>
        <w:tc>
          <w:tcPr>
            <w:tcW w:w="1913" w:type="dxa"/>
          </w:tcPr>
          <w:p w14:paraId="00B6FE59" w14:textId="77777777" w:rsidR="000F49A6" w:rsidRPr="000F49A6" w:rsidRDefault="000F49A6" w:rsidP="000F49A6">
            <w:pPr>
              <w:jc w:val="right"/>
              <w:rPr>
                <w:rFonts w:ascii="Arial" w:hAnsi="Arial"/>
                <w:sz w:val="18"/>
                <w:szCs w:val="18"/>
              </w:rPr>
            </w:pPr>
            <w:r w:rsidRPr="000F49A6">
              <w:rPr>
                <w:rFonts w:ascii="Arial" w:hAnsi="Arial"/>
                <w:sz w:val="18"/>
                <w:szCs w:val="18"/>
              </w:rPr>
              <w:t>0,00</w:t>
            </w:r>
          </w:p>
        </w:tc>
      </w:tr>
      <w:tr w:rsidR="000F49A6" w:rsidRPr="000F49A6" w14:paraId="19EDF93B" w14:textId="77777777" w:rsidTr="006C08D4">
        <w:tc>
          <w:tcPr>
            <w:tcW w:w="7441" w:type="dxa"/>
          </w:tcPr>
          <w:p w14:paraId="7BDA0D7D" w14:textId="77777777" w:rsidR="000F49A6" w:rsidRPr="000F49A6" w:rsidRDefault="000F49A6" w:rsidP="000F49A6">
            <w:pPr>
              <w:numPr>
                <w:ilvl w:val="0"/>
                <w:numId w:val="30"/>
              </w:numPr>
              <w:ind w:left="249" w:hanging="249"/>
              <w:rPr>
                <w:rFonts w:ascii="Arial" w:hAnsi="Arial"/>
                <w:sz w:val="18"/>
                <w:szCs w:val="18"/>
              </w:rPr>
            </w:pPr>
            <w:r w:rsidRPr="000F49A6">
              <w:rPr>
                <w:rFonts w:ascii="Arial" w:hAnsi="Arial"/>
                <w:sz w:val="18"/>
                <w:szCs w:val="18"/>
              </w:rPr>
              <w:t xml:space="preserve">Saldo do Ativo Imobilizado constante nos Registros Contábeis </w:t>
            </w:r>
          </w:p>
        </w:tc>
        <w:tc>
          <w:tcPr>
            <w:tcW w:w="1913" w:type="dxa"/>
          </w:tcPr>
          <w:p w14:paraId="77447FF6" w14:textId="77777777" w:rsidR="000F49A6" w:rsidRPr="000F49A6" w:rsidRDefault="000F49A6" w:rsidP="000F49A6">
            <w:pPr>
              <w:jc w:val="right"/>
              <w:rPr>
                <w:rFonts w:ascii="Arial" w:hAnsi="Arial"/>
                <w:sz w:val="18"/>
                <w:szCs w:val="18"/>
              </w:rPr>
            </w:pPr>
            <w:r w:rsidRPr="000F49A6">
              <w:rPr>
                <w:rFonts w:ascii="Arial" w:hAnsi="Arial"/>
                <w:sz w:val="18"/>
                <w:szCs w:val="18"/>
              </w:rPr>
              <w:t>0,00</w:t>
            </w:r>
          </w:p>
        </w:tc>
      </w:tr>
      <w:tr w:rsidR="000F49A6" w:rsidRPr="000F49A6" w14:paraId="43AB0479" w14:textId="77777777" w:rsidTr="006C08D4">
        <w:tc>
          <w:tcPr>
            <w:tcW w:w="7441" w:type="dxa"/>
          </w:tcPr>
          <w:p w14:paraId="597EFF75" w14:textId="77777777" w:rsidR="000F49A6" w:rsidRPr="000F49A6" w:rsidRDefault="000F49A6" w:rsidP="000F49A6">
            <w:pPr>
              <w:ind w:left="249" w:hanging="249"/>
              <w:rPr>
                <w:rFonts w:ascii="Arial" w:hAnsi="Arial"/>
                <w:sz w:val="18"/>
                <w:szCs w:val="18"/>
              </w:rPr>
            </w:pPr>
            <w:r w:rsidRPr="000F49A6">
              <w:rPr>
                <w:rFonts w:ascii="Arial" w:hAnsi="Arial"/>
                <w:sz w:val="18"/>
                <w:szCs w:val="18"/>
              </w:rPr>
              <w:t>(C) Diferença (A-B)</w:t>
            </w:r>
          </w:p>
        </w:tc>
        <w:tc>
          <w:tcPr>
            <w:tcW w:w="1913" w:type="dxa"/>
          </w:tcPr>
          <w:p w14:paraId="781B2017" w14:textId="77777777" w:rsidR="000F49A6" w:rsidRPr="000F49A6" w:rsidRDefault="000F49A6" w:rsidP="000F49A6">
            <w:pPr>
              <w:jc w:val="right"/>
              <w:rPr>
                <w:rFonts w:ascii="Arial" w:hAnsi="Arial"/>
                <w:sz w:val="18"/>
                <w:szCs w:val="18"/>
              </w:rPr>
            </w:pPr>
            <w:r w:rsidRPr="000F49A6">
              <w:rPr>
                <w:rFonts w:ascii="Arial" w:hAnsi="Arial"/>
                <w:sz w:val="18"/>
                <w:szCs w:val="18"/>
              </w:rPr>
              <w:t>0,00</w:t>
            </w:r>
          </w:p>
        </w:tc>
      </w:tr>
    </w:tbl>
    <w:p w14:paraId="12D76203" w14:textId="77777777" w:rsidR="000F49A6" w:rsidRPr="000F49A6" w:rsidRDefault="000F49A6" w:rsidP="000F49A6">
      <w:pPr>
        <w:rPr>
          <w:rFonts w:ascii="Arial" w:hAnsi="Arial"/>
          <w:sz w:val="18"/>
          <w:szCs w:val="18"/>
        </w:rPr>
      </w:pPr>
    </w:p>
    <w:p w14:paraId="6BD7CE93" w14:textId="77777777" w:rsidR="000F49A6" w:rsidRPr="000F49A6" w:rsidRDefault="000F49A6" w:rsidP="000F49A6">
      <w:pPr>
        <w:rPr>
          <w:rFonts w:ascii="Arial" w:hAnsi="Arial" w:cs="Arial"/>
          <w:b/>
          <w:bCs/>
          <w:sz w:val="18"/>
          <w:szCs w:val="18"/>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7"/>
        <w:gridCol w:w="1803"/>
      </w:tblGrid>
      <w:tr w:rsidR="000F49A6" w:rsidRPr="000F49A6" w14:paraId="5A042559" w14:textId="77777777" w:rsidTr="006C08D4">
        <w:tc>
          <w:tcPr>
            <w:tcW w:w="9354" w:type="dxa"/>
            <w:gridSpan w:val="2"/>
          </w:tcPr>
          <w:p w14:paraId="511CD42A" w14:textId="44E976E9" w:rsidR="000F49A6" w:rsidRPr="000F49A6" w:rsidRDefault="000F49A6" w:rsidP="000F49A6">
            <w:pPr>
              <w:jc w:val="center"/>
              <w:rPr>
                <w:rFonts w:ascii="Arial" w:hAnsi="Arial"/>
                <w:b/>
                <w:bCs/>
                <w:sz w:val="18"/>
                <w:szCs w:val="18"/>
              </w:rPr>
            </w:pPr>
            <w:r w:rsidRPr="000F49A6">
              <w:rPr>
                <w:rFonts w:ascii="Arial" w:hAnsi="Arial"/>
                <w:b/>
                <w:bCs/>
                <w:sz w:val="18"/>
                <w:szCs w:val="18"/>
              </w:rPr>
              <w:t xml:space="preserve">Tabela </w:t>
            </w:r>
            <w:r w:rsidR="00D13D1B">
              <w:rPr>
                <w:rFonts w:ascii="Arial" w:hAnsi="Arial"/>
                <w:b/>
                <w:bCs/>
                <w:sz w:val="18"/>
                <w:szCs w:val="18"/>
              </w:rPr>
              <w:t>4</w:t>
            </w:r>
            <w:r w:rsidRPr="000F49A6">
              <w:rPr>
                <w:rFonts w:ascii="Arial" w:hAnsi="Arial"/>
                <w:b/>
                <w:bCs/>
                <w:sz w:val="18"/>
                <w:szCs w:val="18"/>
              </w:rPr>
              <w:t xml:space="preserve"> - Paridade do saldo de Bens em Almoxarifado</w:t>
            </w:r>
          </w:p>
        </w:tc>
      </w:tr>
      <w:tr w:rsidR="000F49A6" w:rsidRPr="000F49A6" w14:paraId="3F10E707" w14:textId="77777777" w:rsidTr="006C08D4">
        <w:tc>
          <w:tcPr>
            <w:tcW w:w="7441" w:type="dxa"/>
          </w:tcPr>
          <w:p w14:paraId="6C19BC38" w14:textId="77777777" w:rsidR="000F49A6" w:rsidRPr="000F49A6" w:rsidRDefault="000F49A6" w:rsidP="000F49A6">
            <w:pPr>
              <w:rPr>
                <w:rFonts w:ascii="Arial" w:hAnsi="Arial"/>
                <w:sz w:val="18"/>
                <w:szCs w:val="18"/>
              </w:rPr>
            </w:pPr>
            <w:r w:rsidRPr="000F49A6">
              <w:rPr>
                <w:rFonts w:ascii="Arial" w:hAnsi="Arial"/>
                <w:sz w:val="18"/>
                <w:szCs w:val="18"/>
              </w:rPr>
              <w:t xml:space="preserve">(A) Valor constante no relatório elaborado pelo responsável pelos Bens em Almoxarifado </w:t>
            </w:r>
          </w:p>
        </w:tc>
        <w:tc>
          <w:tcPr>
            <w:tcW w:w="1913" w:type="dxa"/>
            <w:vAlign w:val="center"/>
          </w:tcPr>
          <w:p w14:paraId="325697F9" w14:textId="77777777" w:rsidR="000F49A6" w:rsidRPr="000F49A6" w:rsidRDefault="000F49A6" w:rsidP="000F49A6">
            <w:pPr>
              <w:jc w:val="right"/>
              <w:rPr>
                <w:rFonts w:ascii="Arial" w:hAnsi="Arial"/>
                <w:sz w:val="18"/>
                <w:szCs w:val="18"/>
              </w:rPr>
            </w:pPr>
            <w:r w:rsidRPr="000F49A6">
              <w:rPr>
                <w:rFonts w:ascii="Arial" w:hAnsi="Arial"/>
                <w:sz w:val="18"/>
                <w:szCs w:val="18"/>
              </w:rPr>
              <w:t>0,00</w:t>
            </w:r>
          </w:p>
        </w:tc>
      </w:tr>
      <w:tr w:rsidR="000F49A6" w:rsidRPr="000F49A6" w14:paraId="16DB242B" w14:textId="77777777" w:rsidTr="006C08D4">
        <w:tc>
          <w:tcPr>
            <w:tcW w:w="7441" w:type="dxa"/>
          </w:tcPr>
          <w:p w14:paraId="067BBA88" w14:textId="77777777" w:rsidR="000F49A6" w:rsidRPr="000F49A6" w:rsidRDefault="000F49A6" w:rsidP="000F49A6">
            <w:pPr>
              <w:rPr>
                <w:rFonts w:ascii="Arial" w:hAnsi="Arial"/>
                <w:sz w:val="18"/>
                <w:szCs w:val="18"/>
              </w:rPr>
            </w:pPr>
            <w:r w:rsidRPr="000F49A6">
              <w:rPr>
                <w:rFonts w:ascii="Arial" w:hAnsi="Arial"/>
                <w:sz w:val="18"/>
                <w:szCs w:val="18"/>
              </w:rPr>
              <w:t xml:space="preserve">(B) Saldo do Ativo em Estoques constante nos Registros Contábeis </w:t>
            </w:r>
          </w:p>
        </w:tc>
        <w:tc>
          <w:tcPr>
            <w:tcW w:w="1913" w:type="dxa"/>
            <w:vAlign w:val="center"/>
          </w:tcPr>
          <w:p w14:paraId="53AFB5B8" w14:textId="77777777" w:rsidR="000F49A6" w:rsidRPr="000F49A6" w:rsidRDefault="000F49A6" w:rsidP="000F49A6">
            <w:pPr>
              <w:jc w:val="right"/>
              <w:rPr>
                <w:rFonts w:ascii="Arial" w:hAnsi="Arial"/>
                <w:sz w:val="18"/>
                <w:szCs w:val="18"/>
              </w:rPr>
            </w:pPr>
            <w:r w:rsidRPr="000F49A6">
              <w:rPr>
                <w:rFonts w:ascii="Arial" w:hAnsi="Arial"/>
                <w:sz w:val="18"/>
                <w:szCs w:val="18"/>
              </w:rPr>
              <w:t>0,00</w:t>
            </w:r>
          </w:p>
        </w:tc>
      </w:tr>
      <w:tr w:rsidR="000F49A6" w:rsidRPr="000F49A6" w14:paraId="3C870E6B" w14:textId="77777777" w:rsidTr="006C08D4">
        <w:tc>
          <w:tcPr>
            <w:tcW w:w="7441" w:type="dxa"/>
          </w:tcPr>
          <w:p w14:paraId="700754AB" w14:textId="77777777" w:rsidR="000F49A6" w:rsidRPr="000F49A6" w:rsidRDefault="000F49A6" w:rsidP="000F49A6">
            <w:pPr>
              <w:rPr>
                <w:rFonts w:ascii="Arial" w:hAnsi="Arial"/>
                <w:sz w:val="18"/>
                <w:szCs w:val="18"/>
              </w:rPr>
            </w:pPr>
            <w:r w:rsidRPr="000F49A6">
              <w:rPr>
                <w:rFonts w:ascii="Arial" w:hAnsi="Arial"/>
                <w:sz w:val="18"/>
                <w:szCs w:val="18"/>
              </w:rPr>
              <w:t>(C) Diferença (A-B)</w:t>
            </w:r>
          </w:p>
        </w:tc>
        <w:tc>
          <w:tcPr>
            <w:tcW w:w="1913" w:type="dxa"/>
            <w:vAlign w:val="center"/>
          </w:tcPr>
          <w:p w14:paraId="64481629" w14:textId="77777777" w:rsidR="000F49A6" w:rsidRPr="000F49A6" w:rsidRDefault="000F49A6" w:rsidP="000F49A6">
            <w:pPr>
              <w:jc w:val="right"/>
              <w:rPr>
                <w:rFonts w:ascii="Arial" w:hAnsi="Arial"/>
                <w:sz w:val="18"/>
                <w:szCs w:val="18"/>
              </w:rPr>
            </w:pPr>
            <w:r w:rsidRPr="000F49A6">
              <w:rPr>
                <w:rFonts w:ascii="Arial" w:hAnsi="Arial"/>
                <w:sz w:val="18"/>
                <w:szCs w:val="18"/>
              </w:rPr>
              <w:t>0,00</w:t>
            </w:r>
          </w:p>
        </w:tc>
      </w:tr>
    </w:tbl>
    <w:p w14:paraId="2440EB73" w14:textId="77777777" w:rsidR="000F49A6" w:rsidRPr="000F49A6" w:rsidRDefault="000F49A6" w:rsidP="000F49A6">
      <w:pPr>
        <w:rPr>
          <w:rFonts w:ascii="Arial" w:hAnsi="Arial" w:cs="Arial"/>
          <w:b/>
          <w:bCs/>
          <w:sz w:val="18"/>
          <w:szCs w:val="18"/>
          <w:u w:val="single"/>
        </w:rPr>
      </w:pPr>
    </w:p>
    <w:p w14:paraId="699566AD" w14:textId="77777777" w:rsidR="000F49A6" w:rsidRPr="000F49A6" w:rsidRDefault="000F49A6" w:rsidP="000F49A6">
      <w:pPr>
        <w:rPr>
          <w:rFonts w:ascii="Arial" w:hAnsi="Arial" w:cs="Arial"/>
          <w:b/>
          <w:bCs/>
          <w:sz w:val="20"/>
          <w:szCs w:val="20"/>
          <w:u w:val="single"/>
        </w:rPr>
      </w:pPr>
    </w:p>
    <w:p w14:paraId="2390FB20" w14:textId="77777777" w:rsidR="000F49A6" w:rsidRPr="000F49A6" w:rsidRDefault="000F49A6" w:rsidP="000F49A6">
      <w:pPr>
        <w:rPr>
          <w:rFonts w:ascii="Arial" w:hAnsi="Arial" w:cs="Arial"/>
          <w:b/>
          <w:bCs/>
          <w:sz w:val="20"/>
          <w:szCs w:val="20"/>
          <w:u w:val="single"/>
        </w:rPr>
      </w:pP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276"/>
        <w:gridCol w:w="850"/>
        <w:gridCol w:w="851"/>
        <w:gridCol w:w="1089"/>
      </w:tblGrid>
      <w:tr w:rsidR="000F49A6" w:rsidRPr="000F49A6" w14:paraId="7B2E2EF1" w14:textId="77777777" w:rsidTr="006C08D4">
        <w:trPr>
          <w:cantSplit/>
          <w:trHeight w:val="182"/>
          <w:tblHeader/>
          <w:jc w:val="center"/>
        </w:trPr>
        <w:tc>
          <w:tcPr>
            <w:tcW w:w="5954" w:type="dxa"/>
            <w:gridSpan w:val="2"/>
            <w:vAlign w:val="center"/>
            <w:hideMark/>
          </w:tcPr>
          <w:p w14:paraId="0BFED345" w14:textId="77777777" w:rsidR="000F49A6" w:rsidRPr="000F49A6" w:rsidRDefault="000F49A6" w:rsidP="000F49A6">
            <w:pPr>
              <w:jc w:val="center"/>
              <w:rPr>
                <w:rFonts w:ascii="Arial" w:hAnsi="Arial" w:cs="Arial"/>
                <w:b/>
                <w:sz w:val="16"/>
                <w:szCs w:val="16"/>
              </w:rPr>
            </w:pPr>
            <w:r w:rsidRPr="000F49A6">
              <w:rPr>
                <w:rFonts w:ascii="Arial" w:hAnsi="Arial" w:cs="Arial"/>
                <w:b/>
                <w:sz w:val="16"/>
                <w:szCs w:val="16"/>
              </w:rPr>
              <w:t>Questões Normativas</w:t>
            </w:r>
          </w:p>
        </w:tc>
        <w:tc>
          <w:tcPr>
            <w:tcW w:w="850" w:type="dxa"/>
            <w:vAlign w:val="center"/>
            <w:hideMark/>
          </w:tcPr>
          <w:p w14:paraId="49FBACF9" w14:textId="77777777" w:rsidR="000F49A6" w:rsidRPr="000F49A6" w:rsidRDefault="000F49A6" w:rsidP="000F49A6">
            <w:pPr>
              <w:ind w:right="17"/>
              <w:jc w:val="center"/>
              <w:rPr>
                <w:rFonts w:ascii="Arial" w:hAnsi="Arial" w:cs="Arial"/>
                <w:b/>
                <w:sz w:val="16"/>
                <w:szCs w:val="16"/>
              </w:rPr>
            </w:pPr>
            <w:r w:rsidRPr="000F49A6">
              <w:rPr>
                <w:rFonts w:ascii="Arial" w:hAnsi="Arial" w:cs="Arial"/>
                <w:b/>
                <w:sz w:val="16"/>
                <w:szCs w:val="16"/>
              </w:rPr>
              <w:t>Sim</w:t>
            </w:r>
          </w:p>
        </w:tc>
        <w:tc>
          <w:tcPr>
            <w:tcW w:w="851" w:type="dxa"/>
            <w:vAlign w:val="center"/>
            <w:hideMark/>
          </w:tcPr>
          <w:p w14:paraId="57279B0E" w14:textId="77777777" w:rsidR="000F49A6" w:rsidRPr="000F49A6" w:rsidRDefault="000F49A6" w:rsidP="000F49A6">
            <w:pPr>
              <w:ind w:left="-74" w:right="17"/>
              <w:jc w:val="center"/>
              <w:rPr>
                <w:rFonts w:ascii="Arial" w:hAnsi="Arial" w:cs="Arial"/>
                <w:b/>
                <w:sz w:val="16"/>
                <w:szCs w:val="16"/>
              </w:rPr>
            </w:pPr>
            <w:r w:rsidRPr="000F49A6">
              <w:rPr>
                <w:rFonts w:ascii="Arial" w:hAnsi="Arial" w:cs="Arial"/>
                <w:b/>
                <w:sz w:val="16"/>
                <w:szCs w:val="16"/>
              </w:rPr>
              <w:t>Não</w:t>
            </w:r>
          </w:p>
        </w:tc>
        <w:tc>
          <w:tcPr>
            <w:tcW w:w="1089" w:type="dxa"/>
            <w:vMerge w:val="restart"/>
            <w:vAlign w:val="center"/>
            <w:hideMark/>
          </w:tcPr>
          <w:p w14:paraId="257456AF" w14:textId="77777777" w:rsidR="000F49A6" w:rsidRPr="000F49A6" w:rsidRDefault="000F49A6" w:rsidP="000F49A6">
            <w:pPr>
              <w:jc w:val="center"/>
              <w:rPr>
                <w:rFonts w:ascii="Arial" w:hAnsi="Arial" w:cs="Arial"/>
                <w:b/>
                <w:sz w:val="16"/>
                <w:szCs w:val="16"/>
                <w:highlight w:val="cyan"/>
              </w:rPr>
            </w:pPr>
            <w:r w:rsidRPr="000F49A6">
              <w:rPr>
                <w:rFonts w:ascii="Arial" w:hAnsi="Arial" w:cs="Arial"/>
                <w:b/>
                <w:sz w:val="16"/>
                <w:szCs w:val="16"/>
              </w:rPr>
              <w:t>Vide Nota Explicativa</w:t>
            </w:r>
          </w:p>
        </w:tc>
      </w:tr>
      <w:tr w:rsidR="000F49A6" w:rsidRPr="000F49A6" w14:paraId="7D898348" w14:textId="77777777" w:rsidTr="006C08D4">
        <w:trPr>
          <w:cantSplit/>
          <w:trHeight w:val="263"/>
          <w:jc w:val="center"/>
        </w:trPr>
        <w:tc>
          <w:tcPr>
            <w:tcW w:w="678" w:type="dxa"/>
            <w:vAlign w:val="center"/>
          </w:tcPr>
          <w:p w14:paraId="35CBDCAC" w14:textId="77777777" w:rsidR="000F49A6" w:rsidRPr="000F49A6" w:rsidRDefault="000F49A6" w:rsidP="000F49A6">
            <w:pPr>
              <w:jc w:val="center"/>
              <w:rPr>
                <w:rFonts w:ascii="Arial" w:hAnsi="Arial" w:cs="Arial"/>
                <w:sz w:val="16"/>
                <w:szCs w:val="16"/>
              </w:rPr>
            </w:pPr>
            <w:r w:rsidRPr="000F49A6">
              <w:rPr>
                <w:rFonts w:ascii="Arial" w:hAnsi="Arial" w:cs="Arial"/>
                <w:sz w:val="16"/>
                <w:szCs w:val="16"/>
              </w:rPr>
              <w:t>5.1</w:t>
            </w:r>
          </w:p>
        </w:tc>
        <w:tc>
          <w:tcPr>
            <w:tcW w:w="5276" w:type="dxa"/>
            <w:vAlign w:val="center"/>
          </w:tcPr>
          <w:p w14:paraId="68DD758B" w14:textId="77777777" w:rsidR="000F49A6" w:rsidRPr="000F49A6" w:rsidRDefault="000F49A6" w:rsidP="000F49A6">
            <w:pPr>
              <w:tabs>
                <w:tab w:val="left" w:pos="993"/>
              </w:tabs>
              <w:jc w:val="both"/>
              <w:rPr>
                <w:rFonts w:ascii="Arial" w:hAnsi="Arial" w:cs="Arial"/>
                <w:sz w:val="16"/>
                <w:szCs w:val="16"/>
              </w:rPr>
            </w:pPr>
            <w:r w:rsidRPr="000F49A6">
              <w:rPr>
                <w:rFonts w:ascii="Arial" w:hAnsi="Arial"/>
                <w:sz w:val="16"/>
                <w:szCs w:val="16"/>
              </w:rPr>
              <w:t>Os controles de bens de caráter permanente contêm informações necessárias e suficientes para sua caracterização e dos agentes responsáveis pela sua guarda?</w:t>
            </w:r>
          </w:p>
        </w:tc>
        <w:tc>
          <w:tcPr>
            <w:tcW w:w="850" w:type="dxa"/>
            <w:vAlign w:val="center"/>
          </w:tcPr>
          <w:p w14:paraId="12F34524" w14:textId="77777777" w:rsidR="000F49A6" w:rsidRPr="000F49A6" w:rsidRDefault="000F49A6" w:rsidP="000F49A6">
            <w:pPr>
              <w:spacing w:afterLines="60" w:after="144"/>
              <w:ind w:right="15"/>
              <w:rPr>
                <w:rFonts w:ascii="Arial" w:hAnsi="Arial" w:cs="Arial"/>
                <w:sz w:val="16"/>
                <w:szCs w:val="16"/>
              </w:rPr>
            </w:pPr>
          </w:p>
        </w:tc>
        <w:tc>
          <w:tcPr>
            <w:tcW w:w="851" w:type="dxa"/>
            <w:vAlign w:val="center"/>
          </w:tcPr>
          <w:p w14:paraId="19B04248" w14:textId="77777777" w:rsidR="000F49A6" w:rsidRPr="000F49A6" w:rsidRDefault="000F49A6" w:rsidP="000F49A6">
            <w:pPr>
              <w:spacing w:afterLines="60" w:after="144"/>
              <w:ind w:right="15"/>
              <w:rPr>
                <w:rFonts w:ascii="Arial" w:hAnsi="Arial" w:cs="Arial"/>
                <w:sz w:val="16"/>
                <w:szCs w:val="16"/>
              </w:rPr>
            </w:pPr>
          </w:p>
        </w:tc>
        <w:tc>
          <w:tcPr>
            <w:tcW w:w="1089" w:type="dxa"/>
            <w:vMerge/>
            <w:vAlign w:val="center"/>
          </w:tcPr>
          <w:p w14:paraId="19EB9395" w14:textId="77777777" w:rsidR="000F49A6" w:rsidRPr="000F49A6" w:rsidRDefault="000F49A6" w:rsidP="000F49A6">
            <w:pPr>
              <w:spacing w:afterLines="60" w:after="144"/>
              <w:ind w:right="15"/>
              <w:rPr>
                <w:rFonts w:ascii="Arial" w:hAnsi="Arial" w:cs="Arial"/>
                <w:sz w:val="16"/>
                <w:szCs w:val="16"/>
              </w:rPr>
            </w:pPr>
          </w:p>
        </w:tc>
      </w:tr>
      <w:tr w:rsidR="000F49A6" w:rsidRPr="000F49A6" w14:paraId="52449EC0" w14:textId="77777777" w:rsidTr="006C08D4">
        <w:trPr>
          <w:cantSplit/>
          <w:trHeight w:val="263"/>
          <w:jc w:val="center"/>
        </w:trPr>
        <w:tc>
          <w:tcPr>
            <w:tcW w:w="678" w:type="dxa"/>
            <w:vAlign w:val="center"/>
          </w:tcPr>
          <w:p w14:paraId="1F7E5E4A" w14:textId="77777777" w:rsidR="000F49A6" w:rsidRPr="000F49A6" w:rsidRDefault="000F49A6" w:rsidP="000F49A6">
            <w:pPr>
              <w:jc w:val="center"/>
              <w:rPr>
                <w:rFonts w:ascii="Arial" w:hAnsi="Arial" w:cs="Arial"/>
                <w:sz w:val="16"/>
                <w:szCs w:val="16"/>
              </w:rPr>
            </w:pPr>
            <w:r w:rsidRPr="000F49A6">
              <w:rPr>
                <w:rFonts w:ascii="Arial" w:hAnsi="Arial" w:cs="Arial"/>
                <w:sz w:val="16"/>
                <w:szCs w:val="16"/>
              </w:rPr>
              <w:t>5.2</w:t>
            </w:r>
          </w:p>
        </w:tc>
        <w:tc>
          <w:tcPr>
            <w:tcW w:w="5276" w:type="dxa"/>
            <w:vAlign w:val="center"/>
          </w:tcPr>
          <w:p w14:paraId="4DF3FD8C" w14:textId="77777777" w:rsidR="000F49A6" w:rsidRPr="000F49A6" w:rsidRDefault="000F49A6" w:rsidP="000F49A6">
            <w:pPr>
              <w:tabs>
                <w:tab w:val="left" w:pos="993"/>
              </w:tabs>
              <w:jc w:val="both"/>
              <w:rPr>
                <w:rFonts w:ascii="Arial" w:hAnsi="Arial" w:cs="Arial"/>
                <w:sz w:val="16"/>
                <w:szCs w:val="16"/>
              </w:rPr>
            </w:pPr>
            <w:r w:rsidRPr="000F49A6">
              <w:rPr>
                <w:rFonts w:ascii="Arial" w:hAnsi="Arial" w:cs="Arial"/>
                <w:sz w:val="16"/>
                <w:szCs w:val="16"/>
              </w:rPr>
              <w:t>Houve paridade do saldo do Ativo Imobilizado com o constante no relatório apresentado pelo responsável pelos Bens Patrimoniais?</w:t>
            </w:r>
          </w:p>
        </w:tc>
        <w:tc>
          <w:tcPr>
            <w:tcW w:w="850" w:type="dxa"/>
            <w:vAlign w:val="center"/>
          </w:tcPr>
          <w:p w14:paraId="2452B456" w14:textId="77777777" w:rsidR="000F49A6" w:rsidRPr="000F49A6" w:rsidRDefault="000F49A6" w:rsidP="000F49A6">
            <w:pPr>
              <w:spacing w:afterLines="60" w:after="144"/>
              <w:ind w:right="15"/>
              <w:rPr>
                <w:rFonts w:ascii="Arial" w:hAnsi="Arial" w:cs="Arial"/>
                <w:sz w:val="16"/>
                <w:szCs w:val="16"/>
              </w:rPr>
            </w:pPr>
          </w:p>
        </w:tc>
        <w:tc>
          <w:tcPr>
            <w:tcW w:w="851" w:type="dxa"/>
            <w:vAlign w:val="center"/>
          </w:tcPr>
          <w:p w14:paraId="13DCFDDE" w14:textId="77777777" w:rsidR="000F49A6" w:rsidRPr="000F49A6" w:rsidRDefault="000F49A6" w:rsidP="000F49A6">
            <w:pPr>
              <w:spacing w:afterLines="60" w:after="144"/>
              <w:ind w:right="15"/>
              <w:rPr>
                <w:rFonts w:ascii="Arial" w:hAnsi="Arial" w:cs="Arial"/>
                <w:sz w:val="16"/>
                <w:szCs w:val="16"/>
              </w:rPr>
            </w:pPr>
          </w:p>
        </w:tc>
        <w:tc>
          <w:tcPr>
            <w:tcW w:w="1089" w:type="dxa"/>
            <w:vMerge/>
            <w:vAlign w:val="center"/>
          </w:tcPr>
          <w:p w14:paraId="2003F116" w14:textId="77777777" w:rsidR="000F49A6" w:rsidRPr="000F49A6" w:rsidRDefault="000F49A6" w:rsidP="000F49A6">
            <w:pPr>
              <w:spacing w:afterLines="60" w:after="144"/>
              <w:ind w:right="15"/>
              <w:rPr>
                <w:rFonts w:ascii="Arial" w:hAnsi="Arial" w:cs="Arial"/>
                <w:sz w:val="16"/>
                <w:szCs w:val="16"/>
              </w:rPr>
            </w:pPr>
          </w:p>
        </w:tc>
      </w:tr>
      <w:tr w:rsidR="000F49A6" w:rsidRPr="000F49A6" w14:paraId="50C565A7" w14:textId="77777777" w:rsidTr="006C08D4">
        <w:trPr>
          <w:cantSplit/>
          <w:trHeight w:val="263"/>
          <w:jc w:val="center"/>
        </w:trPr>
        <w:tc>
          <w:tcPr>
            <w:tcW w:w="678" w:type="dxa"/>
            <w:vAlign w:val="center"/>
          </w:tcPr>
          <w:p w14:paraId="2D8B09B6" w14:textId="77777777" w:rsidR="000F49A6" w:rsidRPr="000F49A6" w:rsidRDefault="000F49A6" w:rsidP="000F49A6">
            <w:pPr>
              <w:jc w:val="center"/>
              <w:rPr>
                <w:rFonts w:ascii="Arial" w:hAnsi="Arial" w:cs="Arial"/>
                <w:sz w:val="16"/>
                <w:szCs w:val="16"/>
              </w:rPr>
            </w:pPr>
            <w:r w:rsidRPr="000F49A6">
              <w:rPr>
                <w:rFonts w:ascii="Arial" w:hAnsi="Arial" w:cs="Arial"/>
                <w:sz w:val="16"/>
                <w:szCs w:val="16"/>
              </w:rPr>
              <w:t>5.3</w:t>
            </w:r>
          </w:p>
        </w:tc>
        <w:tc>
          <w:tcPr>
            <w:tcW w:w="5276" w:type="dxa"/>
            <w:vAlign w:val="center"/>
          </w:tcPr>
          <w:p w14:paraId="4A005C6A" w14:textId="77777777" w:rsidR="000F49A6" w:rsidRPr="000F49A6" w:rsidRDefault="000F49A6" w:rsidP="000F49A6">
            <w:pPr>
              <w:tabs>
                <w:tab w:val="left" w:pos="993"/>
              </w:tabs>
              <w:jc w:val="both"/>
              <w:rPr>
                <w:rFonts w:ascii="Arial" w:hAnsi="Arial" w:cs="Arial"/>
                <w:sz w:val="16"/>
                <w:szCs w:val="16"/>
              </w:rPr>
            </w:pPr>
            <w:r w:rsidRPr="000F49A6">
              <w:rPr>
                <w:rFonts w:ascii="Arial" w:hAnsi="Arial" w:cs="Arial"/>
                <w:sz w:val="16"/>
                <w:szCs w:val="16"/>
              </w:rPr>
              <w:t>Houve paridade do saldo dos Ativo em Estoques com o constante no relatório apresentado pelo responsável pelos Bens em Almoxarifado?</w:t>
            </w:r>
          </w:p>
        </w:tc>
        <w:tc>
          <w:tcPr>
            <w:tcW w:w="850" w:type="dxa"/>
            <w:vAlign w:val="center"/>
          </w:tcPr>
          <w:p w14:paraId="0AE62B6C" w14:textId="77777777" w:rsidR="000F49A6" w:rsidRPr="000F49A6" w:rsidRDefault="000F49A6" w:rsidP="000F49A6">
            <w:pPr>
              <w:spacing w:afterLines="60" w:after="144"/>
              <w:ind w:right="15"/>
              <w:rPr>
                <w:rFonts w:ascii="Arial" w:hAnsi="Arial" w:cs="Arial"/>
                <w:sz w:val="16"/>
                <w:szCs w:val="16"/>
              </w:rPr>
            </w:pPr>
          </w:p>
        </w:tc>
        <w:tc>
          <w:tcPr>
            <w:tcW w:w="851" w:type="dxa"/>
            <w:vAlign w:val="center"/>
          </w:tcPr>
          <w:p w14:paraId="3B1C8AB4" w14:textId="77777777" w:rsidR="000F49A6" w:rsidRPr="000F49A6" w:rsidRDefault="000F49A6" w:rsidP="000F49A6">
            <w:pPr>
              <w:spacing w:afterLines="60" w:after="144"/>
              <w:ind w:right="15"/>
              <w:rPr>
                <w:rFonts w:ascii="Arial" w:hAnsi="Arial" w:cs="Arial"/>
                <w:sz w:val="16"/>
                <w:szCs w:val="16"/>
              </w:rPr>
            </w:pPr>
          </w:p>
        </w:tc>
        <w:tc>
          <w:tcPr>
            <w:tcW w:w="1089" w:type="dxa"/>
            <w:vMerge/>
            <w:vAlign w:val="center"/>
          </w:tcPr>
          <w:p w14:paraId="5101E545" w14:textId="77777777" w:rsidR="000F49A6" w:rsidRPr="000F49A6" w:rsidRDefault="000F49A6" w:rsidP="000F49A6">
            <w:pPr>
              <w:spacing w:afterLines="60" w:after="144"/>
              <w:ind w:right="15"/>
              <w:rPr>
                <w:rFonts w:ascii="Arial" w:hAnsi="Arial" w:cs="Arial"/>
                <w:sz w:val="16"/>
                <w:szCs w:val="16"/>
              </w:rPr>
            </w:pPr>
          </w:p>
        </w:tc>
      </w:tr>
      <w:tr w:rsidR="000F49A6" w:rsidRPr="000F49A6" w14:paraId="363B9FA0" w14:textId="77777777" w:rsidTr="006C08D4">
        <w:trPr>
          <w:cantSplit/>
          <w:trHeight w:val="263"/>
          <w:jc w:val="center"/>
        </w:trPr>
        <w:tc>
          <w:tcPr>
            <w:tcW w:w="678" w:type="dxa"/>
            <w:vAlign w:val="center"/>
          </w:tcPr>
          <w:p w14:paraId="3FD98C7D" w14:textId="77777777" w:rsidR="000F49A6" w:rsidRPr="000F49A6" w:rsidRDefault="000F49A6" w:rsidP="000F49A6">
            <w:pPr>
              <w:jc w:val="center"/>
              <w:rPr>
                <w:rFonts w:ascii="Arial" w:hAnsi="Arial" w:cs="Arial"/>
                <w:sz w:val="16"/>
                <w:szCs w:val="16"/>
              </w:rPr>
            </w:pPr>
            <w:r w:rsidRPr="000F49A6">
              <w:rPr>
                <w:rFonts w:ascii="Arial" w:hAnsi="Arial" w:cs="Arial"/>
                <w:sz w:val="16"/>
                <w:szCs w:val="16"/>
              </w:rPr>
              <w:t>5.4</w:t>
            </w:r>
          </w:p>
        </w:tc>
        <w:tc>
          <w:tcPr>
            <w:tcW w:w="5276" w:type="dxa"/>
            <w:vAlign w:val="center"/>
          </w:tcPr>
          <w:p w14:paraId="17EF6291" w14:textId="77777777" w:rsidR="000F49A6" w:rsidRPr="000F49A6" w:rsidRDefault="000F49A6" w:rsidP="000F49A6">
            <w:pPr>
              <w:tabs>
                <w:tab w:val="left" w:pos="993"/>
              </w:tabs>
              <w:jc w:val="both"/>
              <w:rPr>
                <w:rFonts w:ascii="Arial" w:hAnsi="Arial" w:cs="Arial"/>
                <w:sz w:val="16"/>
                <w:szCs w:val="16"/>
              </w:rPr>
            </w:pPr>
            <w:r w:rsidRPr="000F49A6">
              <w:rPr>
                <w:rFonts w:ascii="Arial" w:hAnsi="Arial" w:cs="Arial"/>
                <w:sz w:val="16"/>
                <w:szCs w:val="16"/>
              </w:rPr>
              <w:t>Houve a correta Contabilização da depreciação, amortização ou exaustão dos bens do Ativo Imobilizado?</w:t>
            </w:r>
          </w:p>
        </w:tc>
        <w:tc>
          <w:tcPr>
            <w:tcW w:w="850" w:type="dxa"/>
            <w:vAlign w:val="center"/>
          </w:tcPr>
          <w:p w14:paraId="55A50F45" w14:textId="77777777" w:rsidR="000F49A6" w:rsidRPr="000F49A6" w:rsidRDefault="000F49A6" w:rsidP="000F49A6">
            <w:pPr>
              <w:spacing w:afterLines="60" w:after="144"/>
              <w:ind w:right="15"/>
              <w:rPr>
                <w:rFonts w:ascii="Arial" w:hAnsi="Arial" w:cs="Arial"/>
                <w:sz w:val="16"/>
                <w:szCs w:val="16"/>
              </w:rPr>
            </w:pPr>
          </w:p>
        </w:tc>
        <w:tc>
          <w:tcPr>
            <w:tcW w:w="851" w:type="dxa"/>
            <w:vAlign w:val="center"/>
          </w:tcPr>
          <w:p w14:paraId="3847A58E" w14:textId="77777777" w:rsidR="000F49A6" w:rsidRPr="000F49A6" w:rsidRDefault="000F49A6" w:rsidP="000F49A6">
            <w:pPr>
              <w:spacing w:afterLines="60" w:after="144"/>
              <w:ind w:right="15"/>
              <w:rPr>
                <w:rFonts w:ascii="Arial" w:hAnsi="Arial" w:cs="Arial"/>
                <w:sz w:val="16"/>
                <w:szCs w:val="16"/>
              </w:rPr>
            </w:pPr>
          </w:p>
        </w:tc>
        <w:tc>
          <w:tcPr>
            <w:tcW w:w="1089" w:type="dxa"/>
            <w:vMerge/>
            <w:vAlign w:val="center"/>
          </w:tcPr>
          <w:p w14:paraId="2FA70A1C" w14:textId="77777777" w:rsidR="000F49A6" w:rsidRPr="000F49A6" w:rsidRDefault="000F49A6" w:rsidP="000F49A6">
            <w:pPr>
              <w:spacing w:afterLines="60" w:after="144"/>
              <w:ind w:right="15"/>
              <w:rPr>
                <w:rFonts w:ascii="Arial" w:hAnsi="Arial" w:cs="Arial"/>
                <w:sz w:val="16"/>
                <w:szCs w:val="16"/>
              </w:rPr>
            </w:pPr>
          </w:p>
        </w:tc>
      </w:tr>
      <w:tr w:rsidR="000F49A6" w:rsidRPr="000F49A6" w14:paraId="71085908" w14:textId="77777777" w:rsidTr="006C08D4">
        <w:trPr>
          <w:cantSplit/>
          <w:trHeight w:val="263"/>
          <w:jc w:val="center"/>
        </w:trPr>
        <w:tc>
          <w:tcPr>
            <w:tcW w:w="678" w:type="dxa"/>
            <w:vAlign w:val="center"/>
          </w:tcPr>
          <w:p w14:paraId="28679398" w14:textId="77777777" w:rsidR="000F49A6" w:rsidRPr="000F49A6" w:rsidRDefault="000F49A6" w:rsidP="000F49A6">
            <w:pPr>
              <w:jc w:val="center"/>
              <w:rPr>
                <w:rFonts w:ascii="Arial" w:hAnsi="Arial" w:cs="Arial"/>
                <w:sz w:val="16"/>
                <w:szCs w:val="16"/>
              </w:rPr>
            </w:pPr>
            <w:r w:rsidRPr="000F49A6">
              <w:rPr>
                <w:rFonts w:ascii="Arial" w:hAnsi="Arial" w:cs="Arial"/>
                <w:sz w:val="16"/>
                <w:szCs w:val="16"/>
              </w:rPr>
              <w:t>5.5</w:t>
            </w:r>
          </w:p>
        </w:tc>
        <w:tc>
          <w:tcPr>
            <w:tcW w:w="5276" w:type="dxa"/>
            <w:vAlign w:val="center"/>
          </w:tcPr>
          <w:p w14:paraId="2895F939" w14:textId="77777777" w:rsidR="000F49A6" w:rsidRPr="000F49A6" w:rsidRDefault="000F49A6" w:rsidP="000F49A6">
            <w:pPr>
              <w:jc w:val="both"/>
              <w:rPr>
                <w:rFonts w:ascii="Arial" w:hAnsi="Arial" w:cs="Arial"/>
                <w:sz w:val="16"/>
                <w:szCs w:val="16"/>
              </w:rPr>
            </w:pPr>
            <w:r w:rsidRPr="000F49A6">
              <w:rPr>
                <w:rFonts w:ascii="Arial" w:hAnsi="Arial" w:cs="Arial"/>
                <w:sz w:val="16"/>
                <w:szCs w:val="16"/>
              </w:rPr>
              <w:t>As baixas dos bens por obsolescência, imprestabilidade, por ser de recuperação antieconômica ou por ser inservível ao serviço público, estão sendo devidamente controladas?</w:t>
            </w:r>
          </w:p>
        </w:tc>
        <w:tc>
          <w:tcPr>
            <w:tcW w:w="850" w:type="dxa"/>
            <w:vAlign w:val="center"/>
          </w:tcPr>
          <w:p w14:paraId="1C86D2BB" w14:textId="77777777" w:rsidR="000F49A6" w:rsidRPr="000F49A6" w:rsidRDefault="000F49A6" w:rsidP="000F49A6">
            <w:pPr>
              <w:spacing w:afterLines="60" w:after="144"/>
              <w:ind w:right="15"/>
              <w:rPr>
                <w:rFonts w:ascii="Arial" w:hAnsi="Arial" w:cs="Arial"/>
                <w:sz w:val="16"/>
                <w:szCs w:val="16"/>
              </w:rPr>
            </w:pPr>
          </w:p>
        </w:tc>
        <w:tc>
          <w:tcPr>
            <w:tcW w:w="851" w:type="dxa"/>
            <w:vAlign w:val="center"/>
          </w:tcPr>
          <w:p w14:paraId="7B4F0D4C" w14:textId="77777777" w:rsidR="000F49A6" w:rsidRPr="000F49A6" w:rsidRDefault="000F49A6" w:rsidP="000F49A6">
            <w:pPr>
              <w:spacing w:afterLines="60" w:after="144"/>
              <w:ind w:right="15"/>
              <w:rPr>
                <w:rFonts w:ascii="Arial" w:hAnsi="Arial" w:cs="Arial"/>
                <w:sz w:val="16"/>
                <w:szCs w:val="16"/>
              </w:rPr>
            </w:pPr>
          </w:p>
        </w:tc>
        <w:tc>
          <w:tcPr>
            <w:tcW w:w="1089" w:type="dxa"/>
            <w:vMerge/>
            <w:vAlign w:val="center"/>
          </w:tcPr>
          <w:p w14:paraId="22BE13BF" w14:textId="77777777" w:rsidR="000F49A6" w:rsidRPr="000F49A6" w:rsidRDefault="000F49A6" w:rsidP="000F49A6">
            <w:pPr>
              <w:spacing w:afterLines="60" w:after="144"/>
              <w:ind w:right="15"/>
              <w:rPr>
                <w:rFonts w:ascii="Arial" w:hAnsi="Arial" w:cs="Arial"/>
                <w:sz w:val="16"/>
                <w:szCs w:val="16"/>
              </w:rPr>
            </w:pPr>
          </w:p>
        </w:tc>
      </w:tr>
      <w:tr w:rsidR="000F49A6" w:rsidRPr="000F49A6" w14:paraId="1F6F2DD2" w14:textId="77777777" w:rsidTr="006C08D4">
        <w:trPr>
          <w:cantSplit/>
          <w:trHeight w:val="263"/>
          <w:jc w:val="center"/>
        </w:trPr>
        <w:tc>
          <w:tcPr>
            <w:tcW w:w="678" w:type="dxa"/>
            <w:vAlign w:val="center"/>
          </w:tcPr>
          <w:p w14:paraId="684C6F28" w14:textId="77777777" w:rsidR="000F49A6" w:rsidRPr="000F49A6" w:rsidRDefault="000F49A6" w:rsidP="000F49A6">
            <w:pPr>
              <w:jc w:val="center"/>
              <w:rPr>
                <w:rFonts w:ascii="Arial" w:hAnsi="Arial" w:cs="Arial"/>
                <w:sz w:val="16"/>
                <w:szCs w:val="16"/>
              </w:rPr>
            </w:pPr>
            <w:r w:rsidRPr="000F49A6">
              <w:rPr>
                <w:rFonts w:ascii="Arial" w:hAnsi="Arial" w:cs="Arial"/>
                <w:sz w:val="16"/>
                <w:szCs w:val="16"/>
              </w:rPr>
              <w:t>5.6</w:t>
            </w:r>
          </w:p>
        </w:tc>
        <w:tc>
          <w:tcPr>
            <w:tcW w:w="5276" w:type="dxa"/>
            <w:vAlign w:val="center"/>
          </w:tcPr>
          <w:p w14:paraId="5751370F" w14:textId="77777777" w:rsidR="000F49A6" w:rsidRPr="000F49A6" w:rsidRDefault="000F49A6" w:rsidP="000F49A6">
            <w:pPr>
              <w:tabs>
                <w:tab w:val="left" w:pos="1134"/>
              </w:tabs>
              <w:jc w:val="both"/>
              <w:rPr>
                <w:rFonts w:ascii="Arial" w:hAnsi="Arial"/>
                <w:sz w:val="16"/>
                <w:szCs w:val="16"/>
              </w:rPr>
            </w:pPr>
            <w:r w:rsidRPr="000F49A6">
              <w:rPr>
                <w:rFonts w:ascii="Arial" w:hAnsi="Arial" w:cs="Arial"/>
                <w:sz w:val="16"/>
                <w:szCs w:val="16"/>
              </w:rPr>
              <w:t>Os passivos cancelados encontram embasamento legal?</w:t>
            </w:r>
          </w:p>
        </w:tc>
        <w:tc>
          <w:tcPr>
            <w:tcW w:w="850" w:type="dxa"/>
            <w:vAlign w:val="center"/>
          </w:tcPr>
          <w:p w14:paraId="61BA1902" w14:textId="77777777" w:rsidR="000F49A6" w:rsidRPr="000F49A6" w:rsidRDefault="000F49A6" w:rsidP="000F49A6">
            <w:pPr>
              <w:spacing w:afterLines="60" w:after="144"/>
              <w:ind w:right="15"/>
              <w:rPr>
                <w:rFonts w:ascii="Arial" w:hAnsi="Arial" w:cs="Arial"/>
                <w:sz w:val="16"/>
                <w:szCs w:val="16"/>
              </w:rPr>
            </w:pPr>
          </w:p>
        </w:tc>
        <w:tc>
          <w:tcPr>
            <w:tcW w:w="851" w:type="dxa"/>
            <w:vAlign w:val="center"/>
          </w:tcPr>
          <w:p w14:paraId="3B5E4468" w14:textId="77777777" w:rsidR="000F49A6" w:rsidRPr="000F49A6" w:rsidRDefault="000F49A6" w:rsidP="000F49A6">
            <w:pPr>
              <w:spacing w:afterLines="60" w:after="144"/>
              <w:ind w:right="15"/>
              <w:rPr>
                <w:rFonts w:ascii="Arial" w:hAnsi="Arial" w:cs="Arial"/>
                <w:sz w:val="16"/>
                <w:szCs w:val="16"/>
              </w:rPr>
            </w:pPr>
          </w:p>
        </w:tc>
        <w:tc>
          <w:tcPr>
            <w:tcW w:w="1089" w:type="dxa"/>
            <w:vMerge/>
            <w:vAlign w:val="center"/>
          </w:tcPr>
          <w:p w14:paraId="2A732C17" w14:textId="77777777" w:rsidR="000F49A6" w:rsidRPr="000F49A6" w:rsidRDefault="000F49A6" w:rsidP="000F49A6">
            <w:pPr>
              <w:spacing w:afterLines="60" w:after="144"/>
              <w:ind w:right="15"/>
              <w:rPr>
                <w:rFonts w:ascii="Arial" w:hAnsi="Arial" w:cs="Arial"/>
                <w:sz w:val="16"/>
                <w:szCs w:val="16"/>
              </w:rPr>
            </w:pPr>
          </w:p>
        </w:tc>
      </w:tr>
    </w:tbl>
    <w:p w14:paraId="073DA55D" w14:textId="77777777" w:rsidR="000F49A6" w:rsidRPr="000F49A6" w:rsidRDefault="000F49A6" w:rsidP="000F49A6">
      <w:pPr>
        <w:rPr>
          <w:rFonts w:ascii="Arial" w:hAnsi="Arial" w:cs="Arial"/>
          <w:b/>
          <w:bCs/>
          <w:sz w:val="20"/>
          <w:szCs w:val="20"/>
          <w:u w:val="single"/>
        </w:rPr>
      </w:pPr>
    </w:p>
    <w:p w14:paraId="62FD8C9E" w14:textId="77777777" w:rsidR="000F49A6" w:rsidRPr="000F49A6" w:rsidRDefault="000F49A6" w:rsidP="000F49A6">
      <w:pPr>
        <w:rPr>
          <w:rFonts w:ascii="Arial" w:hAnsi="Arial" w:cs="Arial"/>
          <w:b/>
          <w:szCs w:val="16"/>
          <w:highlight w:val="cyan"/>
          <w:u w:val="single"/>
        </w:rPr>
      </w:pPr>
    </w:p>
    <w:p w14:paraId="459581A4" w14:textId="77777777" w:rsidR="00530CDE" w:rsidRPr="00530CDE" w:rsidRDefault="00530CDE" w:rsidP="00530CDE">
      <w:pPr>
        <w:tabs>
          <w:tab w:val="center" w:pos="4419"/>
          <w:tab w:val="right" w:pos="8838"/>
        </w:tabs>
        <w:jc w:val="both"/>
        <w:rPr>
          <w:rFonts w:ascii="Arial" w:hAnsi="Arial" w:cs="Arial"/>
          <w:b/>
          <w:bCs/>
          <w:color w:val="215E99" w:themeColor="text2" w:themeTint="BF"/>
          <w:sz w:val="20"/>
          <w:szCs w:val="20"/>
        </w:rPr>
      </w:pPr>
      <w:r w:rsidRPr="00530CDE">
        <w:rPr>
          <w:rFonts w:ascii="Arial" w:hAnsi="Arial" w:cs="Arial"/>
          <w:b/>
          <w:szCs w:val="16"/>
          <w:u w:val="single"/>
        </w:rPr>
        <w:t>Notas Explicativas</w:t>
      </w:r>
      <w:r w:rsidRPr="00530CDE">
        <w:rPr>
          <w:rFonts w:ascii="Arial" w:hAnsi="Arial" w:cs="Arial"/>
          <w:b/>
          <w:szCs w:val="16"/>
        </w:rPr>
        <w:t xml:space="preserve">: </w:t>
      </w:r>
      <w:r w:rsidRPr="00530CDE">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139B5D87" w14:textId="77777777" w:rsidR="00530CDE" w:rsidRPr="00530CDE" w:rsidRDefault="00530CDE" w:rsidP="00530CDE">
      <w:pPr>
        <w:rPr>
          <w:rFonts w:ascii="Arial" w:hAnsi="Arial" w:cs="Arial"/>
          <w:b/>
          <w:bCs/>
          <w:sz w:val="16"/>
          <w:szCs w:val="16"/>
          <w:highlight w:val="cyan"/>
        </w:rPr>
      </w:pPr>
    </w:p>
    <w:tbl>
      <w:tblPr>
        <w:tblStyle w:val="Tabelacomgrade"/>
        <w:tblW w:w="9214" w:type="dxa"/>
        <w:tblInd w:w="-147" w:type="dxa"/>
        <w:tblLook w:val="04A0" w:firstRow="1" w:lastRow="0" w:firstColumn="1" w:lastColumn="0" w:noHBand="0" w:noVBand="1"/>
      </w:tblPr>
      <w:tblGrid>
        <w:gridCol w:w="675"/>
        <w:gridCol w:w="8539"/>
      </w:tblGrid>
      <w:tr w:rsidR="00530CDE" w:rsidRPr="00530CDE" w14:paraId="2D8E2B66" w14:textId="77777777" w:rsidTr="00ED6059">
        <w:tc>
          <w:tcPr>
            <w:tcW w:w="675" w:type="dxa"/>
            <w:vAlign w:val="center"/>
          </w:tcPr>
          <w:p w14:paraId="4A5FBB91" w14:textId="77777777" w:rsidR="00530CDE" w:rsidRPr="00530CDE" w:rsidRDefault="00530CDE" w:rsidP="00530CDE">
            <w:pPr>
              <w:jc w:val="center"/>
              <w:rPr>
                <w:rFonts w:ascii="Arial" w:hAnsi="Arial" w:cs="Arial"/>
                <w:b/>
                <w:bCs/>
                <w:sz w:val="16"/>
                <w:szCs w:val="16"/>
              </w:rPr>
            </w:pPr>
            <w:r w:rsidRPr="00530CDE">
              <w:rPr>
                <w:rFonts w:ascii="Arial" w:hAnsi="Arial" w:cs="Arial"/>
                <w:b/>
                <w:bCs/>
                <w:sz w:val="16"/>
                <w:szCs w:val="16"/>
              </w:rPr>
              <w:t>5.1</w:t>
            </w:r>
          </w:p>
        </w:tc>
        <w:tc>
          <w:tcPr>
            <w:tcW w:w="8539" w:type="dxa"/>
          </w:tcPr>
          <w:p w14:paraId="55AB7401" w14:textId="77777777" w:rsidR="00530CDE" w:rsidRPr="00530CDE" w:rsidRDefault="00530CDE" w:rsidP="00530CDE">
            <w:pPr>
              <w:rPr>
                <w:rFonts w:ascii="Arial" w:hAnsi="Arial" w:cs="Arial"/>
                <w:bCs/>
                <w:color w:val="215E99" w:themeColor="text2" w:themeTint="BF"/>
                <w:sz w:val="16"/>
                <w:szCs w:val="16"/>
                <w:highlight w:val="cyan"/>
              </w:rPr>
            </w:pPr>
            <w:r w:rsidRPr="00530CDE">
              <w:rPr>
                <w:rFonts w:ascii="Arial" w:hAnsi="Arial" w:cs="Arial"/>
                <w:bCs/>
                <w:color w:val="215E99" w:themeColor="text2" w:themeTint="BF"/>
                <w:sz w:val="16"/>
                <w:szCs w:val="16"/>
              </w:rPr>
              <w:t>Caso “</w:t>
            </w:r>
            <w:r w:rsidRPr="00530CDE">
              <w:rPr>
                <w:rFonts w:ascii="Arial" w:hAnsi="Arial" w:cs="Arial"/>
                <w:b/>
                <w:bCs/>
                <w:color w:val="215E99" w:themeColor="text2" w:themeTint="BF"/>
                <w:sz w:val="16"/>
                <w:szCs w:val="16"/>
              </w:rPr>
              <w:t>Não</w:t>
            </w:r>
            <w:r w:rsidRPr="00530CDE">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530CDE" w:rsidRPr="00530CDE" w14:paraId="49B6A415" w14:textId="77777777" w:rsidTr="00ED6059">
        <w:tc>
          <w:tcPr>
            <w:tcW w:w="675" w:type="dxa"/>
            <w:vAlign w:val="center"/>
          </w:tcPr>
          <w:p w14:paraId="4223A426" w14:textId="77777777" w:rsidR="00530CDE" w:rsidRPr="00530CDE" w:rsidRDefault="00530CDE" w:rsidP="00530CDE">
            <w:pPr>
              <w:jc w:val="center"/>
              <w:rPr>
                <w:rFonts w:ascii="Arial" w:hAnsi="Arial" w:cs="Arial"/>
                <w:b/>
                <w:bCs/>
                <w:sz w:val="16"/>
                <w:szCs w:val="16"/>
              </w:rPr>
            </w:pPr>
            <w:r w:rsidRPr="00530CDE">
              <w:rPr>
                <w:rFonts w:ascii="Arial" w:hAnsi="Arial" w:cs="Arial"/>
                <w:b/>
                <w:bCs/>
                <w:sz w:val="16"/>
                <w:szCs w:val="16"/>
              </w:rPr>
              <w:t>5.2</w:t>
            </w:r>
          </w:p>
        </w:tc>
        <w:tc>
          <w:tcPr>
            <w:tcW w:w="8539" w:type="dxa"/>
          </w:tcPr>
          <w:p w14:paraId="6C5D1334" w14:textId="77777777" w:rsidR="00530CDE" w:rsidRPr="00530CDE" w:rsidRDefault="00530CDE" w:rsidP="00530CDE">
            <w:pPr>
              <w:rPr>
                <w:rFonts w:ascii="Arial" w:hAnsi="Arial" w:cs="Arial"/>
                <w:bCs/>
                <w:color w:val="215E99" w:themeColor="text2" w:themeTint="BF"/>
                <w:sz w:val="16"/>
                <w:szCs w:val="16"/>
                <w:highlight w:val="cyan"/>
              </w:rPr>
            </w:pPr>
            <w:r w:rsidRPr="00530CDE">
              <w:rPr>
                <w:rFonts w:ascii="Arial" w:hAnsi="Arial" w:cs="Arial"/>
                <w:bCs/>
                <w:color w:val="215E99" w:themeColor="text2" w:themeTint="BF"/>
                <w:sz w:val="16"/>
                <w:szCs w:val="16"/>
              </w:rPr>
              <w:t>Caso “</w:t>
            </w:r>
            <w:r w:rsidRPr="00530CDE">
              <w:rPr>
                <w:rFonts w:ascii="Arial" w:hAnsi="Arial" w:cs="Arial"/>
                <w:b/>
                <w:bCs/>
                <w:color w:val="215E99" w:themeColor="text2" w:themeTint="BF"/>
                <w:sz w:val="16"/>
                <w:szCs w:val="16"/>
              </w:rPr>
              <w:t>Não</w:t>
            </w:r>
            <w:r w:rsidRPr="00530CDE">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530CDE" w:rsidRPr="00530CDE" w14:paraId="02EAE04E" w14:textId="77777777" w:rsidTr="00ED6059">
        <w:tc>
          <w:tcPr>
            <w:tcW w:w="675" w:type="dxa"/>
            <w:vAlign w:val="center"/>
          </w:tcPr>
          <w:p w14:paraId="7EC18C92" w14:textId="77777777" w:rsidR="00530CDE" w:rsidRPr="00530CDE" w:rsidRDefault="00530CDE" w:rsidP="00530CDE">
            <w:pPr>
              <w:jc w:val="center"/>
              <w:rPr>
                <w:rFonts w:ascii="Arial" w:hAnsi="Arial" w:cs="Arial"/>
                <w:b/>
                <w:bCs/>
                <w:sz w:val="16"/>
                <w:szCs w:val="16"/>
              </w:rPr>
            </w:pPr>
            <w:r w:rsidRPr="00530CDE">
              <w:rPr>
                <w:rFonts w:ascii="Arial" w:hAnsi="Arial" w:cs="Arial"/>
                <w:b/>
                <w:bCs/>
                <w:sz w:val="16"/>
                <w:szCs w:val="16"/>
              </w:rPr>
              <w:t>5.3</w:t>
            </w:r>
          </w:p>
        </w:tc>
        <w:tc>
          <w:tcPr>
            <w:tcW w:w="8539" w:type="dxa"/>
          </w:tcPr>
          <w:p w14:paraId="623AC029" w14:textId="77777777" w:rsidR="00530CDE" w:rsidRPr="00530CDE" w:rsidRDefault="00530CDE" w:rsidP="00530CDE">
            <w:pPr>
              <w:rPr>
                <w:rFonts w:ascii="Arial" w:hAnsi="Arial" w:cs="Arial"/>
                <w:bCs/>
                <w:color w:val="215E99" w:themeColor="text2" w:themeTint="BF"/>
                <w:sz w:val="16"/>
                <w:szCs w:val="16"/>
                <w:highlight w:val="cyan"/>
              </w:rPr>
            </w:pPr>
            <w:r w:rsidRPr="00530CDE">
              <w:rPr>
                <w:rFonts w:ascii="Arial" w:hAnsi="Arial" w:cs="Arial"/>
                <w:bCs/>
                <w:color w:val="215E99" w:themeColor="text2" w:themeTint="BF"/>
                <w:sz w:val="16"/>
                <w:szCs w:val="16"/>
              </w:rPr>
              <w:t>Caso “</w:t>
            </w:r>
            <w:r w:rsidRPr="00530CDE">
              <w:rPr>
                <w:rFonts w:ascii="Arial" w:hAnsi="Arial" w:cs="Arial"/>
                <w:b/>
                <w:bCs/>
                <w:color w:val="215E99" w:themeColor="text2" w:themeTint="BF"/>
                <w:sz w:val="16"/>
                <w:szCs w:val="16"/>
              </w:rPr>
              <w:t>Não</w:t>
            </w:r>
            <w:r w:rsidRPr="00530CDE">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530CDE" w:rsidRPr="00530CDE" w14:paraId="1446471C" w14:textId="77777777" w:rsidTr="00ED6059">
        <w:tc>
          <w:tcPr>
            <w:tcW w:w="675" w:type="dxa"/>
            <w:vAlign w:val="center"/>
          </w:tcPr>
          <w:p w14:paraId="07ABCA09" w14:textId="77777777" w:rsidR="00530CDE" w:rsidRPr="00530CDE" w:rsidRDefault="00530CDE" w:rsidP="00530CDE">
            <w:pPr>
              <w:jc w:val="center"/>
              <w:rPr>
                <w:rFonts w:ascii="Arial" w:hAnsi="Arial" w:cs="Arial"/>
                <w:b/>
                <w:bCs/>
                <w:sz w:val="16"/>
                <w:szCs w:val="16"/>
              </w:rPr>
            </w:pPr>
            <w:r w:rsidRPr="00530CDE">
              <w:rPr>
                <w:rFonts w:ascii="Arial" w:hAnsi="Arial" w:cs="Arial"/>
                <w:b/>
                <w:bCs/>
                <w:sz w:val="16"/>
                <w:szCs w:val="16"/>
              </w:rPr>
              <w:t>5.4</w:t>
            </w:r>
          </w:p>
        </w:tc>
        <w:tc>
          <w:tcPr>
            <w:tcW w:w="8539" w:type="dxa"/>
          </w:tcPr>
          <w:p w14:paraId="64726980" w14:textId="77777777" w:rsidR="00530CDE" w:rsidRPr="00530CDE" w:rsidRDefault="00530CDE" w:rsidP="00530CDE">
            <w:pPr>
              <w:rPr>
                <w:rFonts w:ascii="Arial" w:hAnsi="Arial" w:cs="Arial"/>
                <w:bCs/>
                <w:color w:val="215E99" w:themeColor="text2" w:themeTint="BF"/>
                <w:sz w:val="16"/>
                <w:szCs w:val="16"/>
                <w:highlight w:val="cyan"/>
              </w:rPr>
            </w:pPr>
            <w:r w:rsidRPr="00530CDE">
              <w:rPr>
                <w:rFonts w:ascii="Arial" w:hAnsi="Arial" w:cs="Arial"/>
                <w:bCs/>
                <w:color w:val="215E99" w:themeColor="text2" w:themeTint="BF"/>
                <w:sz w:val="16"/>
                <w:szCs w:val="16"/>
              </w:rPr>
              <w:t>Caso “</w:t>
            </w:r>
            <w:r w:rsidRPr="00530CDE">
              <w:rPr>
                <w:rFonts w:ascii="Arial" w:hAnsi="Arial" w:cs="Arial"/>
                <w:b/>
                <w:bCs/>
                <w:color w:val="215E99" w:themeColor="text2" w:themeTint="BF"/>
                <w:sz w:val="16"/>
                <w:szCs w:val="16"/>
              </w:rPr>
              <w:t>Não</w:t>
            </w:r>
            <w:r w:rsidRPr="00530CDE">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530CDE" w:rsidRPr="00530CDE" w14:paraId="7674EA50" w14:textId="77777777" w:rsidTr="00ED6059">
        <w:tc>
          <w:tcPr>
            <w:tcW w:w="675" w:type="dxa"/>
            <w:vAlign w:val="center"/>
          </w:tcPr>
          <w:p w14:paraId="6722ABC6" w14:textId="77777777" w:rsidR="00530CDE" w:rsidRPr="00530CDE" w:rsidRDefault="00530CDE" w:rsidP="00530CDE">
            <w:pPr>
              <w:jc w:val="center"/>
              <w:rPr>
                <w:rFonts w:ascii="Arial" w:hAnsi="Arial" w:cs="Arial"/>
                <w:b/>
                <w:bCs/>
                <w:sz w:val="16"/>
                <w:szCs w:val="16"/>
              </w:rPr>
            </w:pPr>
            <w:r w:rsidRPr="00530CDE">
              <w:rPr>
                <w:rFonts w:ascii="Arial" w:hAnsi="Arial" w:cs="Arial"/>
                <w:b/>
                <w:bCs/>
                <w:sz w:val="16"/>
                <w:szCs w:val="16"/>
              </w:rPr>
              <w:t>5.5</w:t>
            </w:r>
          </w:p>
        </w:tc>
        <w:tc>
          <w:tcPr>
            <w:tcW w:w="8539" w:type="dxa"/>
          </w:tcPr>
          <w:p w14:paraId="3824CA62" w14:textId="77777777" w:rsidR="00530CDE" w:rsidRPr="00530CDE" w:rsidRDefault="00530CDE" w:rsidP="00530CDE">
            <w:pPr>
              <w:rPr>
                <w:rFonts w:ascii="Arial" w:hAnsi="Arial" w:cs="Arial"/>
                <w:bCs/>
                <w:color w:val="215E99" w:themeColor="text2" w:themeTint="BF"/>
                <w:sz w:val="16"/>
                <w:szCs w:val="16"/>
                <w:highlight w:val="cyan"/>
              </w:rPr>
            </w:pPr>
            <w:r w:rsidRPr="00530CDE">
              <w:rPr>
                <w:rFonts w:ascii="Arial" w:hAnsi="Arial" w:cs="Arial"/>
                <w:bCs/>
                <w:color w:val="215E99" w:themeColor="text2" w:themeTint="BF"/>
                <w:sz w:val="16"/>
                <w:szCs w:val="16"/>
              </w:rPr>
              <w:t>Caso “</w:t>
            </w:r>
            <w:r w:rsidRPr="00530CDE">
              <w:rPr>
                <w:rFonts w:ascii="Arial" w:hAnsi="Arial" w:cs="Arial"/>
                <w:b/>
                <w:bCs/>
                <w:color w:val="215E99" w:themeColor="text2" w:themeTint="BF"/>
                <w:sz w:val="16"/>
                <w:szCs w:val="16"/>
              </w:rPr>
              <w:t>Não</w:t>
            </w:r>
            <w:r w:rsidRPr="00530CDE">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530CDE" w:rsidRPr="00530CDE" w14:paraId="271349B7" w14:textId="77777777" w:rsidTr="00ED6059">
        <w:tc>
          <w:tcPr>
            <w:tcW w:w="675" w:type="dxa"/>
            <w:vAlign w:val="center"/>
          </w:tcPr>
          <w:p w14:paraId="7E4E01A9" w14:textId="77777777" w:rsidR="00530CDE" w:rsidRPr="00530CDE" w:rsidRDefault="00530CDE" w:rsidP="00530CDE">
            <w:pPr>
              <w:jc w:val="center"/>
              <w:rPr>
                <w:rFonts w:ascii="Arial" w:hAnsi="Arial" w:cs="Arial"/>
                <w:b/>
                <w:bCs/>
                <w:sz w:val="16"/>
                <w:szCs w:val="16"/>
              </w:rPr>
            </w:pPr>
            <w:r w:rsidRPr="00530CDE">
              <w:rPr>
                <w:rFonts w:ascii="Arial" w:hAnsi="Arial" w:cs="Arial"/>
                <w:b/>
                <w:bCs/>
                <w:sz w:val="16"/>
                <w:szCs w:val="16"/>
              </w:rPr>
              <w:t>5.6</w:t>
            </w:r>
          </w:p>
        </w:tc>
        <w:tc>
          <w:tcPr>
            <w:tcW w:w="8539" w:type="dxa"/>
          </w:tcPr>
          <w:p w14:paraId="11A2A151" w14:textId="77777777" w:rsidR="00530CDE" w:rsidRPr="00530CDE" w:rsidRDefault="00530CDE" w:rsidP="00530CDE">
            <w:pPr>
              <w:rPr>
                <w:rFonts w:ascii="Arial" w:hAnsi="Arial" w:cs="Arial"/>
                <w:bCs/>
                <w:color w:val="215E99" w:themeColor="text2" w:themeTint="BF"/>
                <w:sz w:val="16"/>
                <w:szCs w:val="16"/>
                <w:highlight w:val="cyan"/>
              </w:rPr>
            </w:pPr>
            <w:r w:rsidRPr="00530CDE">
              <w:rPr>
                <w:rFonts w:ascii="Arial" w:hAnsi="Arial" w:cs="Arial"/>
                <w:bCs/>
                <w:color w:val="215E99" w:themeColor="text2" w:themeTint="BF"/>
                <w:sz w:val="16"/>
                <w:szCs w:val="16"/>
              </w:rPr>
              <w:t>Caso “</w:t>
            </w:r>
            <w:r w:rsidRPr="00530CDE">
              <w:rPr>
                <w:rFonts w:ascii="Arial" w:hAnsi="Arial" w:cs="Arial"/>
                <w:b/>
                <w:bCs/>
                <w:color w:val="215E99" w:themeColor="text2" w:themeTint="BF"/>
                <w:sz w:val="16"/>
                <w:szCs w:val="16"/>
              </w:rPr>
              <w:t>Não</w:t>
            </w:r>
            <w:r w:rsidRPr="00530CDE">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bl>
    <w:p w14:paraId="29FFA82E" w14:textId="77777777" w:rsidR="00530CDE" w:rsidRPr="00530CDE" w:rsidRDefault="00530CDE" w:rsidP="00530CDE">
      <w:pPr>
        <w:rPr>
          <w:rFonts w:ascii="Arial" w:hAnsi="Arial" w:cs="Arial"/>
          <w:b/>
          <w:bCs/>
          <w:sz w:val="20"/>
          <w:szCs w:val="20"/>
          <w:u w:val="single"/>
        </w:rPr>
      </w:pPr>
    </w:p>
    <w:p w14:paraId="4FE3B71D" w14:textId="77777777" w:rsidR="00530CDE" w:rsidRPr="00530CDE" w:rsidRDefault="00530CDE" w:rsidP="00530CDE">
      <w:pPr>
        <w:rPr>
          <w:rFonts w:ascii="Arial" w:hAnsi="Arial"/>
          <w:sz w:val="16"/>
          <w:szCs w:val="16"/>
        </w:rPr>
      </w:pPr>
    </w:p>
    <w:p w14:paraId="6DF4BB88" w14:textId="77777777" w:rsidR="00530CDE" w:rsidRPr="00530CDE" w:rsidRDefault="00530CDE" w:rsidP="00530CDE">
      <w:pPr>
        <w:rPr>
          <w:rFonts w:ascii="Arial" w:hAnsi="Arial" w:cs="Arial"/>
          <w:b/>
          <w:bCs/>
          <w:sz w:val="20"/>
          <w:szCs w:val="20"/>
          <w:u w:val="single"/>
        </w:rPr>
      </w:pPr>
      <w:r w:rsidRPr="00530CDE">
        <w:rPr>
          <w:rFonts w:ascii="Arial" w:hAnsi="Arial" w:cs="Arial"/>
          <w:b/>
          <w:bCs/>
          <w:sz w:val="20"/>
          <w:szCs w:val="20"/>
          <w:u w:val="single"/>
        </w:rPr>
        <w:t>Pronunciamento sobre a Gestão Patrimonial:</w:t>
      </w:r>
    </w:p>
    <w:p w14:paraId="60CB551A" w14:textId="77777777" w:rsidR="00530CDE" w:rsidRPr="00530CDE" w:rsidRDefault="00530CDE" w:rsidP="00530CDE">
      <w:pPr>
        <w:rPr>
          <w:rFonts w:ascii="Arial" w:hAnsi="Arial"/>
          <w:sz w:val="16"/>
          <w:szCs w:val="16"/>
        </w:rPr>
      </w:pPr>
    </w:p>
    <w:p w14:paraId="738CBAA8" w14:textId="77777777" w:rsidR="00530CDE" w:rsidRPr="00530CDE" w:rsidRDefault="00530CDE" w:rsidP="00530CDE">
      <w:pPr>
        <w:rPr>
          <w:rFonts w:ascii="Arial" w:hAnsi="Arial" w:cs="Arial"/>
          <w:b/>
          <w:bCs/>
          <w:sz w:val="20"/>
          <w:szCs w:val="20"/>
        </w:rPr>
      </w:pPr>
    </w:p>
    <w:p w14:paraId="78E1B4AA" w14:textId="77777777" w:rsidR="00530CDE" w:rsidRPr="00530CDE" w:rsidRDefault="00530CDE" w:rsidP="00530CDE">
      <w:pPr>
        <w:tabs>
          <w:tab w:val="center" w:pos="4419"/>
          <w:tab w:val="right" w:pos="8838"/>
        </w:tabs>
        <w:jc w:val="both"/>
        <w:rPr>
          <w:rFonts w:ascii="Arial" w:hAnsi="Arial" w:cs="Arial"/>
          <w:i/>
          <w:iCs/>
          <w:color w:val="215E99" w:themeColor="text2" w:themeTint="BF"/>
          <w:sz w:val="20"/>
          <w:szCs w:val="20"/>
        </w:rPr>
      </w:pPr>
      <w:r w:rsidRPr="00530CDE">
        <w:rPr>
          <w:rFonts w:ascii="Arial" w:hAnsi="Arial" w:cs="Arial"/>
          <w:i/>
          <w:iCs/>
          <w:color w:val="215E99" w:themeColor="text2" w:themeTint="BF"/>
          <w:sz w:val="20"/>
          <w:szCs w:val="20"/>
        </w:rPr>
        <w:t>Registrar a avaliação técnica do controle interno sobre a legalidade, eficácia, eficiência e economicidade da gestão patrimonial no exercício, com base nos trabalhos de auditoria realizados no exercício, nos procedimentos aplicados, nos documentos da Prestação de Contas Anual (PCA) e nas questões normativas respondidas na seção anterior.</w:t>
      </w:r>
    </w:p>
    <w:p w14:paraId="05DCE4DB" w14:textId="77777777" w:rsidR="00530CDE" w:rsidRPr="00530CDE" w:rsidRDefault="00530CDE" w:rsidP="00530CDE">
      <w:pPr>
        <w:rPr>
          <w:rFonts w:ascii="Arial" w:hAnsi="Arial" w:cs="Arial"/>
          <w:b/>
          <w:bCs/>
          <w:color w:val="215E99" w:themeColor="text2" w:themeTint="BF"/>
          <w:sz w:val="20"/>
          <w:szCs w:val="20"/>
          <w:u w:val="single"/>
        </w:rPr>
      </w:pPr>
    </w:p>
    <w:p w14:paraId="06446C38" w14:textId="77777777" w:rsidR="00530CDE" w:rsidRPr="00530CDE" w:rsidRDefault="00530CDE" w:rsidP="00530CDE">
      <w:pPr>
        <w:rPr>
          <w:rFonts w:ascii="Arial" w:hAnsi="Arial" w:cs="Arial"/>
          <w:b/>
          <w:bCs/>
          <w:sz w:val="20"/>
          <w:szCs w:val="20"/>
          <w:u w:val="single"/>
        </w:rPr>
      </w:pPr>
    </w:p>
    <w:p w14:paraId="09F85ED6" w14:textId="77777777" w:rsidR="00530CDE" w:rsidRPr="00530CDE" w:rsidRDefault="00530CDE" w:rsidP="00530CDE">
      <w:pPr>
        <w:rPr>
          <w:rFonts w:ascii="Arial" w:hAnsi="Arial" w:cs="Arial"/>
          <w:b/>
          <w:bCs/>
          <w:sz w:val="20"/>
          <w:szCs w:val="20"/>
          <w:u w:val="single"/>
        </w:rPr>
      </w:pPr>
      <w:bookmarkStart w:id="1" w:name="_Hlk215751744"/>
      <w:r w:rsidRPr="00530CDE">
        <w:rPr>
          <w:rFonts w:ascii="Arial" w:hAnsi="Arial" w:cs="Arial"/>
          <w:b/>
          <w:bCs/>
          <w:sz w:val="20"/>
          <w:szCs w:val="20"/>
          <w:u w:val="single"/>
        </w:rPr>
        <w:t>Base Legal:</w:t>
      </w:r>
    </w:p>
    <w:p w14:paraId="185AFDF4" w14:textId="77777777" w:rsidR="00530CDE" w:rsidRPr="00530CDE" w:rsidRDefault="00530CDE" w:rsidP="00530CDE">
      <w:pPr>
        <w:rPr>
          <w:rFonts w:ascii="Arial" w:hAnsi="Arial" w:cs="Arial"/>
          <w:b/>
          <w:bCs/>
          <w:sz w:val="20"/>
          <w:szCs w:val="20"/>
          <w:u w:val="single"/>
        </w:rPr>
      </w:pPr>
    </w:p>
    <w:p w14:paraId="75CD34AE" w14:textId="77777777" w:rsidR="00530CDE" w:rsidRPr="00530CDE" w:rsidRDefault="00530CDE" w:rsidP="00530CDE">
      <w:pPr>
        <w:rPr>
          <w:rFonts w:ascii="Arial" w:hAnsi="Arial" w:cs="Arial"/>
          <w:i/>
          <w:iCs/>
          <w:color w:val="215E99" w:themeColor="text2" w:themeTint="BF"/>
          <w:sz w:val="16"/>
          <w:szCs w:val="16"/>
        </w:rPr>
      </w:pPr>
      <w:r w:rsidRPr="00530CDE">
        <w:rPr>
          <w:rFonts w:ascii="Arial" w:hAnsi="Arial" w:cs="Arial"/>
          <w:i/>
          <w:iCs/>
          <w:color w:val="215E99" w:themeColor="text2" w:themeTint="BF"/>
          <w:sz w:val="16"/>
          <w:szCs w:val="16"/>
        </w:rPr>
        <w:t>Liste os dispositivos legais e normativos que fundamentaram a análise</w:t>
      </w:r>
      <w:bookmarkEnd w:id="1"/>
      <w:r w:rsidRPr="00530CDE">
        <w:rPr>
          <w:rFonts w:ascii="Arial" w:hAnsi="Arial" w:cs="Arial"/>
          <w:i/>
          <w:iCs/>
          <w:color w:val="215E99" w:themeColor="text2" w:themeTint="BF"/>
          <w:sz w:val="16"/>
          <w:szCs w:val="16"/>
        </w:rPr>
        <w:t>.</w:t>
      </w:r>
    </w:p>
    <w:p w14:paraId="5C6AFC82" w14:textId="77777777" w:rsidR="00530CDE" w:rsidRPr="00530CDE" w:rsidRDefault="00530CDE" w:rsidP="00530CDE">
      <w:pPr>
        <w:rPr>
          <w:rFonts w:ascii="Arial" w:hAnsi="Arial" w:cs="Arial"/>
          <w:b/>
          <w:bCs/>
          <w:sz w:val="20"/>
          <w:szCs w:val="20"/>
          <w:u w:val="single"/>
        </w:rPr>
      </w:pPr>
    </w:p>
    <w:p w14:paraId="0F65E677" w14:textId="77777777" w:rsidR="00530CDE" w:rsidRPr="00530CDE" w:rsidRDefault="00530CDE" w:rsidP="00530CDE">
      <w:pPr>
        <w:rPr>
          <w:rFonts w:ascii="Arial" w:hAnsi="Arial" w:cs="Arial"/>
          <w:b/>
          <w:bCs/>
          <w:sz w:val="20"/>
          <w:szCs w:val="20"/>
          <w:u w:val="single"/>
        </w:rPr>
      </w:pPr>
      <w:r w:rsidRPr="00530CDE">
        <w:rPr>
          <w:rFonts w:ascii="Arial" w:hAnsi="Arial" w:cs="Arial"/>
          <w:b/>
          <w:bCs/>
          <w:sz w:val="20"/>
          <w:szCs w:val="20"/>
          <w:u w:val="single"/>
        </w:rPr>
        <w:t>Metodologia e Procedimentos Aplicados:</w:t>
      </w:r>
    </w:p>
    <w:p w14:paraId="53471189" w14:textId="77777777" w:rsidR="00530CDE" w:rsidRPr="00530CDE" w:rsidRDefault="00530CDE" w:rsidP="00530CDE">
      <w:pPr>
        <w:rPr>
          <w:rFonts w:ascii="Arial" w:hAnsi="Arial" w:cs="Arial"/>
          <w:b/>
          <w:bCs/>
          <w:sz w:val="20"/>
          <w:szCs w:val="20"/>
          <w:u w:val="single"/>
        </w:rPr>
      </w:pPr>
    </w:p>
    <w:p w14:paraId="68789859" w14:textId="77777777" w:rsidR="00530CDE" w:rsidRPr="00530CDE" w:rsidRDefault="00530CDE" w:rsidP="00530CDE">
      <w:pPr>
        <w:rPr>
          <w:rFonts w:ascii="Arial" w:hAnsi="Arial" w:cs="Arial"/>
          <w:i/>
          <w:iCs/>
          <w:color w:val="215E99" w:themeColor="text2" w:themeTint="BF"/>
          <w:sz w:val="16"/>
          <w:szCs w:val="16"/>
        </w:rPr>
      </w:pPr>
      <w:r w:rsidRPr="00530CDE">
        <w:rPr>
          <w:rFonts w:ascii="Arial" w:hAnsi="Arial" w:cs="Arial"/>
          <w:i/>
          <w:iCs/>
          <w:color w:val="215E99" w:themeColor="text2" w:themeTint="BF"/>
          <w:sz w:val="16"/>
          <w:szCs w:val="16"/>
        </w:rPr>
        <w:t>Descrever a metodologia (roteiro), de forma sucinta, e as etapas/procedimentos adotados na condução da auditoria.</w:t>
      </w:r>
    </w:p>
    <w:p w14:paraId="75797787" w14:textId="77777777" w:rsidR="00530CDE" w:rsidRPr="00530CDE" w:rsidRDefault="00530CDE" w:rsidP="00530CDE">
      <w:pPr>
        <w:rPr>
          <w:rFonts w:ascii="Arial" w:hAnsi="Arial" w:cs="Arial"/>
          <w:i/>
          <w:iCs/>
          <w:color w:val="EE0000"/>
          <w:sz w:val="16"/>
          <w:szCs w:val="16"/>
        </w:rPr>
      </w:pPr>
    </w:p>
    <w:p w14:paraId="4FEB7725" w14:textId="77777777" w:rsidR="00530CDE" w:rsidRPr="00530CDE" w:rsidRDefault="00530CDE" w:rsidP="00530CDE">
      <w:pPr>
        <w:rPr>
          <w:rFonts w:ascii="Arial" w:hAnsi="Arial" w:cs="Arial"/>
          <w:b/>
          <w:bCs/>
          <w:sz w:val="20"/>
          <w:szCs w:val="20"/>
          <w:u w:val="single"/>
        </w:rPr>
      </w:pPr>
    </w:p>
    <w:p w14:paraId="17469F16" w14:textId="77777777" w:rsidR="00530CDE" w:rsidRPr="00530CDE" w:rsidRDefault="00530CDE" w:rsidP="00530CDE">
      <w:pPr>
        <w:rPr>
          <w:rFonts w:ascii="Arial" w:hAnsi="Arial" w:cs="Arial"/>
          <w:b/>
          <w:bCs/>
          <w:sz w:val="20"/>
          <w:szCs w:val="20"/>
          <w:u w:val="single"/>
        </w:rPr>
      </w:pPr>
      <w:r w:rsidRPr="00530CDE">
        <w:rPr>
          <w:rFonts w:ascii="Arial" w:hAnsi="Arial" w:cs="Arial"/>
          <w:b/>
          <w:bCs/>
          <w:sz w:val="20"/>
          <w:szCs w:val="20"/>
          <w:u w:val="single"/>
        </w:rPr>
        <w:t>Principais Achados:</w:t>
      </w:r>
    </w:p>
    <w:p w14:paraId="0B51BDE7" w14:textId="77777777" w:rsidR="00530CDE" w:rsidRPr="00530CDE" w:rsidRDefault="00530CDE" w:rsidP="00530CDE">
      <w:pPr>
        <w:rPr>
          <w:rFonts w:ascii="Arial" w:hAnsi="Arial" w:cs="Arial"/>
          <w:b/>
          <w:bCs/>
          <w:sz w:val="20"/>
          <w:szCs w:val="20"/>
          <w:u w:val="single"/>
        </w:rPr>
      </w:pPr>
    </w:p>
    <w:p w14:paraId="59EEEF27" w14:textId="77777777" w:rsidR="00530CDE" w:rsidRPr="00530CDE" w:rsidRDefault="00530CDE" w:rsidP="00530CDE">
      <w:pPr>
        <w:rPr>
          <w:rFonts w:ascii="Arial" w:hAnsi="Arial" w:cs="Arial"/>
          <w:b/>
          <w:bCs/>
          <w:color w:val="215E99" w:themeColor="text2" w:themeTint="BF"/>
          <w:sz w:val="20"/>
          <w:szCs w:val="20"/>
          <w:u w:val="single"/>
        </w:rPr>
      </w:pPr>
      <w:r w:rsidRPr="00530CDE">
        <w:rPr>
          <w:rFonts w:ascii="Arial" w:hAnsi="Arial" w:cs="Arial"/>
          <w:i/>
          <w:iCs/>
          <w:color w:val="215E99" w:themeColor="text2" w:themeTint="BF"/>
          <w:sz w:val="16"/>
          <w:szCs w:val="16"/>
        </w:rPr>
        <w:t>Sintetizar as constatações relevantes.</w:t>
      </w:r>
    </w:p>
    <w:p w14:paraId="3E5999C3" w14:textId="77777777" w:rsidR="00530CDE" w:rsidRPr="00530CDE" w:rsidRDefault="00530CDE" w:rsidP="00530CDE">
      <w:pPr>
        <w:rPr>
          <w:rFonts w:ascii="Arial" w:hAnsi="Arial" w:cs="Arial"/>
          <w:b/>
          <w:bCs/>
          <w:sz w:val="20"/>
          <w:szCs w:val="20"/>
          <w:u w:val="single"/>
        </w:rPr>
      </w:pPr>
    </w:p>
    <w:p w14:paraId="0E6CAB94" w14:textId="77777777" w:rsidR="00530CDE" w:rsidRPr="00530CDE" w:rsidRDefault="00530CDE" w:rsidP="00530CDE">
      <w:pPr>
        <w:rPr>
          <w:rFonts w:ascii="Arial" w:hAnsi="Arial" w:cs="Arial"/>
          <w:b/>
          <w:bCs/>
          <w:sz w:val="20"/>
          <w:szCs w:val="20"/>
          <w:u w:val="single"/>
        </w:rPr>
      </w:pPr>
    </w:p>
    <w:p w14:paraId="79FF0928" w14:textId="77777777" w:rsidR="00530CDE" w:rsidRPr="00530CDE" w:rsidRDefault="00530CDE" w:rsidP="00530CDE">
      <w:pPr>
        <w:rPr>
          <w:rFonts w:ascii="Arial" w:hAnsi="Arial" w:cs="Arial"/>
          <w:b/>
          <w:bCs/>
          <w:sz w:val="20"/>
          <w:szCs w:val="20"/>
          <w:u w:val="single"/>
        </w:rPr>
      </w:pPr>
      <w:r w:rsidRPr="00530CDE">
        <w:rPr>
          <w:rFonts w:ascii="Arial" w:hAnsi="Arial" w:cs="Arial"/>
          <w:b/>
          <w:bCs/>
          <w:sz w:val="20"/>
          <w:szCs w:val="20"/>
          <w:u w:val="single"/>
        </w:rPr>
        <w:t>Conclusão Final:</w:t>
      </w:r>
    </w:p>
    <w:p w14:paraId="480F2CCE" w14:textId="77777777" w:rsidR="00530CDE" w:rsidRPr="00530CDE" w:rsidRDefault="00530CDE" w:rsidP="00530CDE">
      <w:pPr>
        <w:rPr>
          <w:rFonts w:ascii="Arial" w:hAnsi="Arial" w:cs="Arial"/>
          <w:b/>
          <w:bCs/>
          <w:sz w:val="20"/>
          <w:szCs w:val="20"/>
          <w:u w:val="single"/>
        </w:rPr>
      </w:pPr>
    </w:p>
    <w:p w14:paraId="0936BC9F" w14:textId="77777777" w:rsidR="00530CDE" w:rsidRPr="00530CDE" w:rsidRDefault="00530CDE" w:rsidP="00530CDE">
      <w:pPr>
        <w:jc w:val="both"/>
        <w:rPr>
          <w:rFonts w:ascii="Arial" w:hAnsi="Arial" w:cs="Arial"/>
          <w:i/>
          <w:iCs/>
          <w:color w:val="215E99" w:themeColor="text2" w:themeTint="BF"/>
          <w:sz w:val="16"/>
          <w:szCs w:val="16"/>
        </w:rPr>
      </w:pPr>
      <w:r w:rsidRPr="00530CDE">
        <w:rPr>
          <w:rFonts w:ascii="Arial" w:hAnsi="Arial" w:cs="Arial"/>
          <w:i/>
          <w:iCs/>
          <w:color w:val="215E99" w:themeColor="text2" w:themeTint="BF"/>
          <w:sz w:val="16"/>
          <w:szCs w:val="16"/>
        </w:rPr>
        <w:t>Apresentar um pronunciamento conclusivo</w:t>
      </w:r>
      <w:r w:rsidRPr="00530CDE">
        <w:rPr>
          <w:rFonts w:ascii="Arial" w:hAnsi="Arial" w:cs="Arial"/>
          <w:i/>
          <w:iCs/>
          <w:color w:val="EE0000"/>
          <w:sz w:val="16"/>
          <w:szCs w:val="16"/>
        </w:rPr>
        <w:t xml:space="preserve"> </w:t>
      </w:r>
      <w:r w:rsidRPr="00530CDE">
        <w:rPr>
          <w:rFonts w:ascii="Arial" w:hAnsi="Arial" w:cs="Arial"/>
          <w:i/>
          <w:iCs/>
          <w:color w:val="215E99" w:themeColor="text2" w:themeTint="BF"/>
          <w:sz w:val="16"/>
          <w:szCs w:val="16"/>
        </w:rPr>
        <w:t>sobre a legalidade, eficácia, eficiência e economicidade da gestão patrimonial, com base nos critérios avaliados nas questões normativas e nos achados de auditoria interna.</w:t>
      </w:r>
    </w:p>
    <w:p w14:paraId="13EED4D0" w14:textId="77777777" w:rsidR="00530CDE" w:rsidRPr="00530CDE" w:rsidRDefault="00530CDE" w:rsidP="00530CDE">
      <w:pPr>
        <w:rPr>
          <w:rFonts w:ascii="Arial" w:hAnsi="Arial" w:cs="Arial"/>
          <w:b/>
          <w:bCs/>
          <w:sz w:val="20"/>
          <w:szCs w:val="20"/>
          <w:u w:val="single"/>
        </w:rPr>
      </w:pPr>
    </w:p>
    <w:p w14:paraId="5AEE5C3B" w14:textId="66C7DBA4" w:rsidR="008C1662" w:rsidRDefault="008C1662" w:rsidP="000F49A6">
      <w:pPr>
        <w:pStyle w:val="Rodap"/>
        <w:tabs>
          <w:tab w:val="clear" w:pos="4419"/>
          <w:tab w:val="clear" w:pos="8838"/>
        </w:tabs>
        <w:rPr>
          <w:rFonts w:ascii="Arial" w:hAnsi="Arial" w:cs="Arial"/>
          <w:b/>
          <w:bCs/>
          <w:sz w:val="20"/>
          <w:szCs w:val="20"/>
          <w:u w:val="single"/>
        </w:rPr>
      </w:pPr>
    </w:p>
    <w:p w14:paraId="31A027A9" w14:textId="77777777" w:rsidR="00E5729F" w:rsidRDefault="00E5729F" w:rsidP="00E5729F">
      <w:pPr>
        <w:pStyle w:val="Rodap"/>
        <w:tabs>
          <w:tab w:val="clear" w:pos="4419"/>
          <w:tab w:val="clear" w:pos="8838"/>
        </w:tabs>
        <w:rPr>
          <w:rFonts w:ascii="Arial" w:hAnsi="Arial"/>
          <w:sz w:val="16"/>
          <w:szCs w:val="16"/>
        </w:rPr>
      </w:pPr>
    </w:p>
    <w:p w14:paraId="681E583B" w14:textId="09C00D7B" w:rsidR="00E5729F" w:rsidRPr="002C7E3F" w:rsidRDefault="005168B9" w:rsidP="00E5729F">
      <w:pPr>
        <w:pStyle w:val="Rodap"/>
        <w:tabs>
          <w:tab w:val="clear" w:pos="4419"/>
          <w:tab w:val="clear" w:pos="8838"/>
        </w:tabs>
        <w:rPr>
          <w:rFonts w:ascii="Arial" w:hAnsi="Arial" w:cs="Arial"/>
          <w:b/>
          <w:bCs/>
          <w:sz w:val="20"/>
          <w:szCs w:val="20"/>
          <w:u w:val="single"/>
        </w:rPr>
      </w:pPr>
      <w:r>
        <w:rPr>
          <w:rFonts w:ascii="Arial" w:hAnsi="Arial" w:cs="Arial"/>
          <w:b/>
          <w:bCs/>
          <w:sz w:val="20"/>
          <w:szCs w:val="20"/>
        </w:rPr>
        <w:t>6</w:t>
      </w:r>
      <w:r w:rsidR="00E5729F" w:rsidRPr="002C7E3F">
        <w:rPr>
          <w:rFonts w:ascii="Arial" w:hAnsi="Arial" w:cs="Arial"/>
          <w:b/>
          <w:bCs/>
          <w:sz w:val="20"/>
          <w:szCs w:val="20"/>
        </w:rPr>
        <w:t xml:space="preserve"> – </w:t>
      </w:r>
      <w:r w:rsidR="00E5729F" w:rsidRPr="00ED6059">
        <w:rPr>
          <w:rFonts w:ascii="Arial" w:hAnsi="Arial" w:cs="Arial"/>
          <w:b/>
          <w:bCs/>
          <w:sz w:val="20"/>
          <w:szCs w:val="20"/>
        </w:rPr>
        <w:t xml:space="preserve">GESTÃO </w:t>
      </w:r>
      <w:r w:rsidR="00F13B1B" w:rsidRPr="00ED6059">
        <w:rPr>
          <w:rFonts w:ascii="Arial" w:hAnsi="Arial" w:cs="Arial"/>
          <w:b/>
          <w:bCs/>
          <w:sz w:val="20"/>
          <w:szCs w:val="20"/>
        </w:rPr>
        <w:t>FINANCEIRA</w:t>
      </w:r>
    </w:p>
    <w:p w14:paraId="6F2BC777" w14:textId="77777777" w:rsidR="00492329" w:rsidRDefault="00492329" w:rsidP="00262307">
      <w:pPr>
        <w:pStyle w:val="Rodap"/>
        <w:tabs>
          <w:tab w:val="clear" w:pos="4419"/>
          <w:tab w:val="clear" w:pos="8838"/>
        </w:tabs>
        <w:rPr>
          <w:rFonts w:ascii="Arial" w:hAnsi="Arial" w:cs="Arial"/>
          <w:b/>
          <w:bCs/>
          <w:sz w:val="20"/>
          <w:szCs w:val="20"/>
        </w:rPr>
      </w:pPr>
    </w:p>
    <w:p w14:paraId="7AA3476D" w14:textId="25EC83A5" w:rsidR="00A5100F" w:rsidRPr="00D77754" w:rsidRDefault="00A5100F" w:rsidP="00A5100F">
      <w:pPr>
        <w:pStyle w:val="Rodap"/>
        <w:tabs>
          <w:tab w:val="clear" w:pos="4419"/>
          <w:tab w:val="clear" w:pos="8838"/>
        </w:tabs>
        <w:jc w:val="both"/>
        <w:rPr>
          <w:rFonts w:ascii="Arial" w:hAnsi="Arial" w:cs="Arial"/>
          <w:b/>
          <w:bCs/>
          <w:sz w:val="18"/>
          <w:szCs w:val="18"/>
        </w:rPr>
      </w:pPr>
      <w:r w:rsidRPr="00D77754">
        <w:rPr>
          <w:rFonts w:ascii="Arial" w:hAnsi="Arial" w:cs="Arial"/>
          <w:b/>
          <w:bCs/>
          <w:sz w:val="18"/>
          <w:szCs w:val="18"/>
        </w:rPr>
        <w:t xml:space="preserve">Base Normativa: </w:t>
      </w:r>
      <w:r w:rsidRPr="00A33A07">
        <w:rPr>
          <w:rFonts w:ascii="Arial" w:hAnsi="Arial" w:cs="Arial"/>
          <w:bCs/>
          <w:sz w:val="16"/>
          <w:szCs w:val="16"/>
        </w:rPr>
        <w:t>Deliberação TCE-RJ n.º 277/17</w:t>
      </w:r>
      <w:r>
        <w:rPr>
          <w:rFonts w:ascii="Arial" w:hAnsi="Arial" w:cs="Arial"/>
          <w:bCs/>
          <w:sz w:val="16"/>
          <w:szCs w:val="16"/>
        </w:rPr>
        <w:t xml:space="preserve">, </w:t>
      </w:r>
      <w:r w:rsidRPr="00CC519C">
        <w:rPr>
          <w:rFonts w:ascii="Arial" w:hAnsi="Arial"/>
          <w:sz w:val="16"/>
          <w:szCs w:val="16"/>
        </w:rPr>
        <w:t>Lei</w:t>
      </w:r>
      <w:r>
        <w:rPr>
          <w:rFonts w:ascii="Arial" w:hAnsi="Arial"/>
          <w:sz w:val="16"/>
          <w:szCs w:val="16"/>
        </w:rPr>
        <w:t xml:space="preserve"> Federal</w:t>
      </w:r>
      <w:r w:rsidRPr="00CC519C">
        <w:rPr>
          <w:rFonts w:ascii="Arial" w:hAnsi="Arial"/>
          <w:sz w:val="16"/>
          <w:szCs w:val="16"/>
        </w:rPr>
        <w:t xml:space="preserve"> n.º 4.320/64</w:t>
      </w:r>
      <w:r>
        <w:rPr>
          <w:rFonts w:ascii="Arial" w:hAnsi="Arial"/>
          <w:sz w:val="16"/>
          <w:szCs w:val="16"/>
        </w:rPr>
        <w:t>,</w:t>
      </w:r>
      <w:r w:rsidR="003743B6" w:rsidRPr="003743B6">
        <w:rPr>
          <w:rFonts w:ascii="Roboto" w:hAnsi="Roboto"/>
          <w:sz w:val="22"/>
          <w:szCs w:val="22"/>
          <w:lang w:eastAsia="en-US"/>
        </w:rPr>
        <w:t xml:space="preserve"> </w:t>
      </w:r>
      <w:r w:rsidR="003743B6" w:rsidRPr="003743B6">
        <w:rPr>
          <w:rFonts w:ascii="Arial" w:hAnsi="Arial"/>
          <w:sz w:val="16"/>
          <w:szCs w:val="16"/>
        </w:rPr>
        <w:t>Lei Complementar n.º 101/00</w:t>
      </w:r>
      <w:r w:rsidR="003743B6">
        <w:rPr>
          <w:rFonts w:ascii="Arial" w:hAnsi="Arial"/>
          <w:sz w:val="16"/>
          <w:szCs w:val="16"/>
        </w:rPr>
        <w:t xml:space="preserve">, </w:t>
      </w:r>
      <w:r w:rsidRPr="00CC519C">
        <w:rPr>
          <w:rFonts w:ascii="Arial" w:hAnsi="Arial" w:cs="Arial"/>
          <w:sz w:val="16"/>
          <w:szCs w:val="16"/>
        </w:rPr>
        <w:t>MCASP</w:t>
      </w:r>
      <w:r>
        <w:rPr>
          <w:rFonts w:ascii="Arial" w:hAnsi="Arial" w:cs="Arial"/>
          <w:sz w:val="16"/>
          <w:szCs w:val="16"/>
        </w:rPr>
        <w:t>, IPCs e NBC-TSP.</w:t>
      </w:r>
    </w:p>
    <w:p w14:paraId="7D901FFB" w14:textId="77777777" w:rsidR="00492329" w:rsidRDefault="00492329" w:rsidP="00262307">
      <w:pPr>
        <w:pStyle w:val="Rodap"/>
        <w:tabs>
          <w:tab w:val="clear" w:pos="4419"/>
          <w:tab w:val="clear" w:pos="8838"/>
        </w:tabs>
        <w:rPr>
          <w:rFonts w:ascii="Arial" w:hAnsi="Arial" w:cs="Arial"/>
          <w:b/>
          <w:bCs/>
          <w:sz w:val="20"/>
          <w:szCs w:val="20"/>
        </w:rPr>
      </w:pPr>
    </w:p>
    <w:p w14:paraId="1D27D4D9" w14:textId="356FCD83" w:rsidR="00492329" w:rsidRDefault="00492329" w:rsidP="00262307">
      <w:pPr>
        <w:pStyle w:val="Rodap"/>
        <w:tabs>
          <w:tab w:val="clear" w:pos="4419"/>
          <w:tab w:val="clear" w:pos="8838"/>
        </w:tabs>
        <w:rPr>
          <w:rFonts w:ascii="Arial" w:hAnsi="Arial" w:cs="Arial"/>
          <w:b/>
          <w:bCs/>
          <w:sz w:val="20"/>
          <w:szCs w:val="20"/>
        </w:rPr>
      </w:pPr>
    </w:p>
    <w:p w14:paraId="1D2BFC73" w14:textId="3B8083CC" w:rsidR="0068469D" w:rsidRDefault="0068469D" w:rsidP="00262307">
      <w:pPr>
        <w:pStyle w:val="Rodap"/>
        <w:tabs>
          <w:tab w:val="clear" w:pos="4419"/>
          <w:tab w:val="clear" w:pos="8838"/>
        </w:tabs>
        <w:rPr>
          <w:rFonts w:ascii="Arial" w:hAnsi="Arial" w:cs="Arial"/>
          <w:b/>
          <w:bCs/>
          <w:sz w:val="20"/>
          <w:szCs w:val="20"/>
        </w:rPr>
      </w:pPr>
    </w:p>
    <w:p w14:paraId="4C4CEF8B" w14:textId="3E8E7772" w:rsidR="0068469D" w:rsidRDefault="0068469D" w:rsidP="00262307">
      <w:pPr>
        <w:pStyle w:val="Rodap"/>
        <w:tabs>
          <w:tab w:val="clear" w:pos="4419"/>
          <w:tab w:val="clear" w:pos="8838"/>
        </w:tabs>
        <w:rPr>
          <w:rFonts w:ascii="Arial" w:hAnsi="Arial" w:cs="Arial"/>
          <w:b/>
          <w:bCs/>
          <w:sz w:val="20"/>
          <w:szCs w:val="20"/>
        </w:rPr>
      </w:pPr>
    </w:p>
    <w:p w14:paraId="7A8922FB" w14:textId="77777777" w:rsidR="0068469D" w:rsidRDefault="0068469D" w:rsidP="00262307">
      <w:pPr>
        <w:pStyle w:val="Rodap"/>
        <w:tabs>
          <w:tab w:val="clear" w:pos="4419"/>
          <w:tab w:val="clear" w:pos="8838"/>
        </w:tabs>
        <w:rPr>
          <w:rFonts w:ascii="Arial" w:hAnsi="Arial" w:cs="Arial"/>
          <w:b/>
          <w:bCs/>
          <w:sz w:val="20"/>
          <w:szCs w:val="20"/>
        </w:rPr>
      </w:pPr>
    </w:p>
    <w:tbl>
      <w:tblPr>
        <w:tblW w:w="6640" w:type="dxa"/>
        <w:jc w:val="center"/>
        <w:tblCellMar>
          <w:left w:w="70" w:type="dxa"/>
          <w:right w:w="70" w:type="dxa"/>
        </w:tblCellMar>
        <w:tblLook w:val="04A0" w:firstRow="1" w:lastRow="0" w:firstColumn="1" w:lastColumn="0" w:noHBand="0" w:noVBand="1"/>
      </w:tblPr>
      <w:tblGrid>
        <w:gridCol w:w="4860"/>
        <w:gridCol w:w="1780"/>
      </w:tblGrid>
      <w:tr w:rsidR="00E5729F" w14:paraId="2D50FE50" w14:textId="77777777" w:rsidTr="00BF144D">
        <w:trPr>
          <w:trHeight w:val="315"/>
          <w:jc w:val="center"/>
        </w:trPr>
        <w:tc>
          <w:tcPr>
            <w:tcW w:w="6640" w:type="dxa"/>
            <w:gridSpan w:val="2"/>
            <w:tcBorders>
              <w:top w:val="single" w:sz="4" w:space="0" w:color="auto"/>
              <w:left w:val="single" w:sz="4" w:space="0" w:color="auto"/>
              <w:bottom w:val="single" w:sz="4" w:space="0" w:color="auto"/>
              <w:right w:val="single" w:sz="4" w:space="0" w:color="000000"/>
            </w:tcBorders>
            <w:noWrap/>
            <w:vAlign w:val="bottom"/>
            <w:hideMark/>
          </w:tcPr>
          <w:p w14:paraId="1C1D5BA1" w14:textId="3438C5C6" w:rsidR="00E5729F" w:rsidRPr="00E5729F" w:rsidRDefault="00E5729F">
            <w:pPr>
              <w:jc w:val="center"/>
              <w:rPr>
                <w:rFonts w:ascii="Roboto" w:hAnsi="Roboto" w:cs="Calibri"/>
                <w:b/>
                <w:bCs/>
                <w:sz w:val="20"/>
                <w:szCs w:val="20"/>
              </w:rPr>
            </w:pPr>
            <w:r w:rsidRPr="00E5729F">
              <w:rPr>
                <w:rFonts w:ascii="Roboto" w:hAnsi="Roboto" w:cs="Calibri"/>
                <w:b/>
                <w:bCs/>
                <w:sz w:val="20"/>
                <w:szCs w:val="20"/>
              </w:rPr>
              <w:lastRenderedPageBreak/>
              <w:t xml:space="preserve">Tabela </w:t>
            </w:r>
            <w:r w:rsidR="00D13D1B">
              <w:rPr>
                <w:rFonts w:ascii="Roboto" w:hAnsi="Roboto" w:cs="Calibri"/>
                <w:b/>
                <w:bCs/>
                <w:sz w:val="20"/>
                <w:szCs w:val="20"/>
              </w:rPr>
              <w:t>5</w:t>
            </w:r>
            <w:r w:rsidRPr="00E5729F">
              <w:rPr>
                <w:rFonts w:ascii="Roboto" w:hAnsi="Roboto" w:cs="Calibri"/>
                <w:b/>
                <w:bCs/>
                <w:sz w:val="20"/>
                <w:szCs w:val="20"/>
              </w:rPr>
              <w:t xml:space="preserve"> - Balanço Financeiro</w:t>
            </w:r>
          </w:p>
        </w:tc>
      </w:tr>
      <w:tr w:rsidR="00E5729F" w14:paraId="4375FC6F" w14:textId="77777777" w:rsidTr="00BF144D">
        <w:trPr>
          <w:trHeight w:val="315"/>
          <w:jc w:val="center"/>
        </w:trPr>
        <w:tc>
          <w:tcPr>
            <w:tcW w:w="4860" w:type="dxa"/>
            <w:tcBorders>
              <w:top w:val="nil"/>
              <w:left w:val="single" w:sz="4" w:space="0" w:color="auto"/>
              <w:bottom w:val="single" w:sz="4" w:space="0" w:color="auto"/>
              <w:right w:val="single" w:sz="4" w:space="0" w:color="auto"/>
            </w:tcBorders>
            <w:noWrap/>
            <w:vAlign w:val="bottom"/>
            <w:hideMark/>
          </w:tcPr>
          <w:p w14:paraId="17392034" w14:textId="77777777" w:rsidR="00E5729F" w:rsidRPr="00E5729F" w:rsidRDefault="00E5729F">
            <w:pPr>
              <w:jc w:val="center"/>
              <w:rPr>
                <w:rFonts w:ascii="Roboto" w:hAnsi="Roboto" w:cs="Calibri"/>
                <w:b/>
                <w:bCs/>
                <w:sz w:val="20"/>
                <w:szCs w:val="20"/>
              </w:rPr>
            </w:pPr>
            <w:r w:rsidRPr="00E5729F">
              <w:rPr>
                <w:rFonts w:ascii="Roboto" w:hAnsi="Roboto" w:cs="Calibri"/>
                <w:b/>
                <w:bCs/>
                <w:sz w:val="20"/>
                <w:szCs w:val="20"/>
              </w:rPr>
              <w:t>Descrição</w:t>
            </w:r>
          </w:p>
        </w:tc>
        <w:tc>
          <w:tcPr>
            <w:tcW w:w="1780" w:type="dxa"/>
            <w:tcBorders>
              <w:top w:val="nil"/>
              <w:left w:val="nil"/>
              <w:bottom w:val="single" w:sz="4" w:space="0" w:color="auto"/>
              <w:right w:val="single" w:sz="4" w:space="0" w:color="auto"/>
            </w:tcBorders>
            <w:noWrap/>
            <w:vAlign w:val="bottom"/>
            <w:hideMark/>
          </w:tcPr>
          <w:p w14:paraId="059515E7" w14:textId="77777777" w:rsidR="00E5729F" w:rsidRPr="00E5729F" w:rsidRDefault="00E5729F">
            <w:pPr>
              <w:jc w:val="center"/>
              <w:rPr>
                <w:rFonts w:ascii="Roboto" w:hAnsi="Roboto" w:cs="Calibri"/>
                <w:b/>
                <w:bCs/>
                <w:sz w:val="20"/>
                <w:szCs w:val="20"/>
              </w:rPr>
            </w:pPr>
            <w:r w:rsidRPr="00E5729F">
              <w:rPr>
                <w:rFonts w:ascii="Roboto" w:hAnsi="Roboto" w:cs="Calibri"/>
                <w:b/>
                <w:bCs/>
                <w:sz w:val="20"/>
                <w:szCs w:val="20"/>
              </w:rPr>
              <w:t>Valor (R$)</w:t>
            </w:r>
          </w:p>
        </w:tc>
      </w:tr>
      <w:tr w:rsidR="00E5729F" w14:paraId="0C0ADABF" w14:textId="77777777" w:rsidTr="00BF144D">
        <w:trPr>
          <w:trHeight w:val="330"/>
          <w:jc w:val="center"/>
        </w:trPr>
        <w:tc>
          <w:tcPr>
            <w:tcW w:w="4860" w:type="dxa"/>
            <w:tcBorders>
              <w:top w:val="nil"/>
              <w:left w:val="single" w:sz="4" w:space="0" w:color="auto"/>
              <w:bottom w:val="single" w:sz="4" w:space="0" w:color="auto"/>
              <w:right w:val="single" w:sz="4" w:space="0" w:color="auto"/>
            </w:tcBorders>
            <w:vAlign w:val="center"/>
            <w:hideMark/>
          </w:tcPr>
          <w:p w14:paraId="20620D09" w14:textId="77777777" w:rsidR="00E5729F" w:rsidRPr="00E5729F" w:rsidRDefault="00E5729F">
            <w:pPr>
              <w:rPr>
                <w:rFonts w:ascii="Roboto" w:hAnsi="Roboto" w:cs="Calibri"/>
                <w:b/>
                <w:bCs/>
                <w:sz w:val="20"/>
                <w:szCs w:val="20"/>
              </w:rPr>
            </w:pPr>
            <w:r w:rsidRPr="00E5729F">
              <w:rPr>
                <w:rFonts w:ascii="Roboto" w:hAnsi="Roboto" w:cs="Calibri"/>
                <w:b/>
                <w:bCs/>
                <w:sz w:val="20"/>
                <w:szCs w:val="20"/>
              </w:rPr>
              <w:t>(A) Saldo do Exercício Anterior</w:t>
            </w:r>
          </w:p>
        </w:tc>
        <w:tc>
          <w:tcPr>
            <w:tcW w:w="1780" w:type="dxa"/>
            <w:tcBorders>
              <w:top w:val="nil"/>
              <w:left w:val="nil"/>
              <w:bottom w:val="single" w:sz="4" w:space="0" w:color="auto"/>
              <w:right w:val="single" w:sz="4" w:space="0" w:color="auto"/>
            </w:tcBorders>
            <w:noWrap/>
            <w:vAlign w:val="bottom"/>
            <w:hideMark/>
          </w:tcPr>
          <w:p w14:paraId="6C9ADC85" w14:textId="77777777" w:rsidR="00E5729F" w:rsidRPr="00E5729F" w:rsidRDefault="00E5729F">
            <w:pPr>
              <w:jc w:val="right"/>
              <w:rPr>
                <w:rFonts w:ascii="Roboto" w:hAnsi="Roboto" w:cs="Calibri"/>
                <w:sz w:val="20"/>
                <w:szCs w:val="20"/>
              </w:rPr>
            </w:pPr>
            <w:r w:rsidRPr="00E5729F">
              <w:rPr>
                <w:rFonts w:ascii="Roboto" w:hAnsi="Roboto" w:cs="Calibri"/>
                <w:sz w:val="20"/>
                <w:szCs w:val="20"/>
              </w:rPr>
              <w:t>0,00</w:t>
            </w:r>
          </w:p>
        </w:tc>
      </w:tr>
      <w:tr w:rsidR="00E5729F" w14:paraId="4B2C2C96" w14:textId="77777777" w:rsidTr="00BF144D">
        <w:trPr>
          <w:trHeight w:val="315"/>
          <w:jc w:val="center"/>
        </w:trPr>
        <w:tc>
          <w:tcPr>
            <w:tcW w:w="4860" w:type="dxa"/>
            <w:tcBorders>
              <w:top w:val="nil"/>
              <w:left w:val="single" w:sz="4" w:space="0" w:color="auto"/>
              <w:bottom w:val="single" w:sz="4" w:space="0" w:color="auto"/>
              <w:right w:val="single" w:sz="4" w:space="0" w:color="auto"/>
            </w:tcBorders>
            <w:vAlign w:val="center"/>
            <w:hideMark/>
          </w:tcPr>
          <w:p w14:paraId="177691C1" w14:textId="77777777" w:rsidR="00E5729F" w:rsidRPr="00E5729F" w:rsidRDefault="00E5729F">
            <w:pPr>
              <w:rPr>
                <w:rFonts w:ascii="Roboto" w:hAnsi="Roboto" w:cs="Calibri"/>
                <w:sz w:val="20"/>
                <w:szCs w:val="20"/>
              </w:rPr>
            </w:pPr>
            <w:r w:rsidRPr="00E5729F">
              <w:rPr>
                <w:rFonts w:ascii="Roboto" w:hAnsi="Roboto" w:cs="Calibri"/>
                <w:sz w:val="20"/>
                <w:szCs w:val="20"/>
              </w:rPr>
              <w:t>(B) Receita Orçamentária</w:t>
            </w:r>
          </w:p>
        </w:tc>
        <w:tc>
          <w:tcPr>
            <w:tcW w:w="1780" w:type="dxa"/>
            <w:tcBorders>
              <w:top w:val="nil"/>
              <w:left w:val="nil"/>
              <w:bottom w:val="single" w:sz="4" w:space="0" w:color="auto"/>
              <w:right w:val="single" w:sz="4" w:space="0" w:color="auto"/>
            </w:tcBorders>
            <w:noWrap/>
            <w:vAlign w:val="bottom"/>
            <w:hideMark/>
          </w:tcPr>
          <w:p w14:paraId="3AC24DB7" w14:textId="77777777" w:rsidR="00E5729F" w:rsidRPr="00E5729F" w:rsidRDefault="00E5729F">
            <w:pPr>
              <w:jc w:val="right"/>
              <w:rPr>
                <w:rFonts w:ascii="Roboto" w:hAnsi="Roboto" w:cs="Calibri"/>
                <w:sz w:val="20"/>
                <w:szCs w:val="20"/>
              </w:rPr>
            </w:pPr>
            <w:r w:rsidRPr="00E5729F">
              <w:rPr>
                <w:rFonts w:ascii="Roboto" w:hAnsi="Roboto" w:cs="Calibri"/>
                <w:sz w:val="20"/>
                <w:szCs w:val="20"/>
              </w:rPr>
              <w:t>0,00</w:t>
            </w:r>
          </w:p>
        </w:tc>
      </w:tr>
      <w:tr w:rsidR="00E5729F" w14:paraId="2F923596" w14:textId="77777777" w:rsidTr="00BF144D">
        <w:trPr>
          <w:trHeight w:val="315"/>
          <w:jc w:val="center"/>
        </w:trPr>
        <w:tc>
          <w:tcPr>
            <w:tcW w:w="4860" w:type="dxa"/>
            <w:tcBorders>
              <w:top w:val="nil"/>
              <w:left w:val="single" w:sz="4" w:space="0" w:color="auto"/>
              <w:bottom w:val="single" w:sz="4" w:space="0" w:color="auto"/>
              <w:right w:val="single" w:sz="4" w:space="0" w:color="auto"/>
            </w:tcBorders>
            <w:vAlign w:val="center"/>
            <w:hideMark/>
          </w:tcPr>
          <w:p w14:paraId="78B75ECA" w14:textId="77777777" w:rsidR="00E5729F" w:rsidRPr="00E5729F" w:rsidRDefault="00E5729F">
            <w:pPr>
              <w:rPr>
                <w:rFonts w:ascii="Roboto" w:hAnsi="Roboto" w:cs="Calibri"/>
                <w:sz w:val="20"/>
                <w:szCs w:val="20"/>
              </w:rPr>
            </w:pPr>
            <w:r w:rsidRPr="00E5729F">
              <w:rPr>
                <w:rFonts w:ascii="Roboto" w:hAnsi="Roboto" w:cs="Calibri"/>
                <w:sz w:val="20"/>
                <w:szCs w:val="20"/>
              </w:rPr>
              <w:t>(C) Transferências Financeiras Recebidas</w:t>
            </w:r>
          </w:p>
        </w:tc>
        <w:tc>
          <w:tcPr>
            <w:tcW w:w="1780" w:type="dxa"/>
            <w:tcBorders>
              <w:top w:val="nil"/>
              <w:left w:val="nil"/>
              <w:bottom w:val="single" w:sz="4" w:space="0" w:color="auto"/>
              <w:right w:val="single" w:sz="4" w:space="0" w:color="auto"/>
            </w:tcBorders>
            <w:noWrap/>
            <w:vAlign w:val="bottom"/>
            <w:hideMark/>
          </w:tcPr>
          <w:p w14:paraId="2DBC6598" w14:textId="77777777" w:rsidR="00E5729F" w:rsidRPr="00E5729F" w:rsidRDefault="00E5729F">
            <w:pPr>
              <w:jc w:val="right"/>
              <w:rPr>
                <w:rFonts w:ascii="Roboto" w:hAnsi="Roboto" w:cs="Calibri"/>
                <w:sz w:val="20"/>
                <w:szCs w:val="20"/>
              </w:rPr>
            </w:pPr>
            <w:r w:rsidRPr="00E5729F">
              <w:rPr>
                <w:rFonts w:ascii="Roboto" w:hAnsi="Roboto" w:cs="Calibri"/>
                <w:sz w:val="20"/>
                <w:szCs w:val="20"/>
              </w:rPr>
              <w:t>0,00</w:t>
            </w:r>
          </w:p>
        </w:tc>
      </w:tr>
      <w:tr w:rsidR="00E5729F" w14:paraId="053A80D9" w14:textId="77777777" w:rsidTr="00BF144D">
        <w:trPr>
          <w:trHeight w:val="360"/>
          <w:jc w:val="center"/>
        </w:trPr>
        <w:tc>
          <w:tcPr>
            <w:tcW w:w="4860" w:type="dxa"/>
            <w:tcBorders>
              <w:top w:val="nil"/>
              <w:left w:val="single" w:sz="4" w:space="0" w:color="auto"/>
              <w:bottom w:val="single" w:sz="4" w:space="0" w:color="auto"/>
              <w:right w:val="single" w:sz="4" w:space="0" w:color="auto"/>
            </w:tcBorders>
            <w:vAlign w:val="center"/>
            <w:hideMark/>
          </w:tcPr>
          <w:p w14:paraId="171E8C45" w14:textId="77777777" w:rsidR="00E5729F" w:rsidRPr="00E5729F" w:rsidRDefault="00E5729F">
            <w:pPr>
              <w:rPr>
                <w:rFonts w:ascii="Roboto" w:hAnsi="Roboto" w:cs="Calibri"/>
                <w:sz w:val="20"/>
                <w:szCs w:val="20"/>
              </w:rPr>
            </w:pPr>
            <w:r w:rsidRPr="00E5729F">
              <w:rPr>
                <w:rFonts w:ascii="Roboto" w:hAnsi="Roboto" w:cs="Calibri"/>
                <w:sz w:val="20"/>
                <w:szCs w:val="20"/>
              </w:rPr>
              <w:t>(D) Outras Movimentações Financeiras Recebidas</w:t>
            </w:r>
          </w:p>
        </w:tc>
        <w:tc>
          <w:tcPr>
            <w:tcW w:w="1780" w:type="dxa"/>
            <w:tcBorders>
              <w:top w:val="nil"/>
              <w:left w:val="nil"/>
              <w:bottom w:val="single" w:sz="4" w:space="0" w:color="auto"/>
              <w:right w:val="single" w:sz="4" w:space="0" w:color="auto"/>
            </w:tcBorders>
            <w:noWrap/>
            <w:vAlign w:val="bottom"/>
            <w:hideMark/>
          </w:tcPr>
          <w:p w14:paraId="09F7DF34" w14:textId="77777777" w:rsidR="00E5729F" w:rsidRPr="00E5729F" w:rsidRDefault="00E5729F">
            <w:pPr>
              <w:jc w:val="right"/>
              <w:rPr>
                <w:rFonts w:ascii="Roboto" w:hAnsi="Roboto" w:cs="Calibri"/>
                <w:sz w:val="20"/>
                <w:szCs w:val="20"/>
              </w:rPr>
            </w:pPr>
            <w:r w:rsidRPr="00E5729F">
              <w:rPr>
                <w:rFonts w:ascii="Roboto" w:hAnsi="Roboto" w:cs="Calibri"/>
                <w:sz w:val="20"/>
                <w:szCs w:val="20"/>
              </w:rPr>
              <w:t>0,00</w:t>
            </w:r>
          </w:p>
        </w:tc>
      </w:tr>
      <w:tr w:rsidR="00E5729F" w14:paraId="16C70105" w14:textId="77777777" w:rsidTr="00BF144D">
        <w:trPr>
          <w:trHeight w:val="315"/>
          <w:jc w:val="center"/>
        </w:trPr>
        <w:tc>
          <w:tcPr>
            <w:tcW w:w="4860" w:type="dxa"/>
            <w:tcBorders>
              <w:top w:val="nil"/>
              <w:left w:val="single" w:sz="4" w:space="0" w:color="auto"/>
              <w:bottom w:val="single" w:sz="4" w:space="0" w:color="auto"/>
              <w:right w:val="single" w:sz="4" w:space="0" w:color="auto"/>
            </w:tcBorders>
            <w:vAlign w:val="center"/>
            <w:hideMark/>
          </w:tcPr>
          <w:p w14:paraId="306DA5BA" w14:textId="77777777" w:rsidR="00E5729F" w:rsidRPr="00E5729F" w:rsidRDefault="00E5729F">
            <w:pPr>
              <w:rPr>
                <w:rFonts w:ascii="Roboto" w:hAnsi="Roboto" w:cs="Calibri"/>
                <w:sz w:val="20"/>
                <w:szCs w:val="20"/>
              </w:rPr>
            </w:pPr>
            <w:r w:rsidRPr="00E5729F">
              <w:rPr>
                <w:rFonts w:ascii="Roboto" w:hAnsi="Roboto" w:cs="Calibri"/>
                <w:sz w:val="20"/>
                <w:szCs w:val="20"/>
              </w:rPr>
              <w:t>(E) Recebimentos Extraorçamentários</w:t>
            </w:r>
          </w:p>
        </w:tc>
        <w:tc>
          <w:tcPr>
            <w:tcW w:w="1780" w:type="dxa"/>
            <w:tcBorders>
              <w:top w:val="nil"/>
              <w:left w:val="nil"/>
              <w:bottom w:val="single" w:sz="4" w:space="0" w:color="auto"/>
              <w:right w:val="single" w:sz="4" w:space="0" w:color="auto"/>
            </w:tcBorders>
            <w:noWrap/>
            <w:vAlign w:val="bottom"/>
            <w:hideMark/>
          </w:tcPr>
          <w:p w14:paraId="797BA071" w14:textId="77777777" w:rsidR="00E5729F" w:rsidRPr="00E5729F" w:rsidRDefault="00E5729F">
            <w:pPr>
              <w:jc w:val="right"/>
              <w:rPr>
                <w:rFonts w:ascii="Roboto" w:hAnsi="Roboto" w:cs="Calibri"/>
                <w:sz w:val="20"/>
                <w:szCs w:val="20"/>
              </w:rPr>
            </w:pPr>
            <w:r w:rsidRPr="00E5729F">
              <w:rPr>
                <w:rFonts w:ascii="Roboto" w:hAnsi="Roboto" w:cs="Calibri"/>
                <w:sz w:val="20"/>
                <w:szCs w:val="20"/>
              </w:rPr>
              <w:t>0,00</w:t>
            </w:r>
          </w:p>
        </w:tc>
      </w:tr>
      <w:tr w:rsidR="00E5729F" w14:paraId="6631333C" w14:textId="77777777" w:rsidTr="00BF144D">
        <w:trPr>
          <w:trHeight w:val="315"/>
          <w:jc w:val="center"/>
        </w:trPr>
        <w:tc>
          <w:tcPr>
            <w:tcW w:w="4860" w:type="dxa"/>
            <w:tcBorders>
              <w:top w:val="nil"/>
              <w:left w:val="single" w:sz="4" w:space="0" w:color="auto"/>
              <w:bottom w:val="single" w:sz="4" w:space="0" w:color="auto"/>
              <w:right w:val="single" w:sz="4" w:space="0" w:color="auto"/>
            </w:tcBorders>
            <w:vAlign w:val="center"/>
            <w:hideMark/>
          </w:tcPr>
          <w:p w14:paraId="6B7EDAEE" w14:textId="77777777" w:rsidR="00E5729F" w:rsidRPr="00E5729F" w:rsidRDefault="00E5729F">
            <w:pPr>
              <w:rPr>
                <w:rFonts w:ascii="Roboto" w:hAnsi="Roboto" w:cs="Calibri"/>
                <w:sz w:val="20"/>
                <w:szCs w:val="20"/>
              </w:rPr>
            </w:pPr>
            <w:r w:rsidRPr="00E5729F">
              <w:rPr>
                <w:rFonts w:ascii="Roboto" w:hAnsi="Roboto" w:cs="Calibri"/>
                <w:sz w:val="20"/>
                <w:szCs w:val="20"/>
              </w:rPr>
              <w:t>(F) Despesa Orçamentária</w:t>
            </w:r>
          </w:p>
        </w:tc>
        <w:tc>
          <w:tcPr>
            <w:tcW w:w="1780" w:type="dxa"/>
            <w:tcBorders>
              <w:top w:val="nil"/>
              <w:left w:val="nil"/>
              <w:bottom w:val="single" w:sz="4" w:space="0" w:color="auto"/>
              <w:right w:val="single" w:sz="4" w:space="0" w:color="auto"/>
            </w:tcBorders>
            <w:noWrap/>
            <w:vAlign w:val="bottom"/>
            <w:hideMark/>
          </w:tcPr>
          <w:p w14:paraId="7CA1CC8D" w14:textId="77777777" w:rsidR="00E5729F" w:rsidRPr="00E5729F" w:rsidRDefault="00E5729F">
            <w:pPr>
              <w:jc w:val="right"/>
              <w:rPr>
                <w:rFonts w:ascii="Roboto" w:hAnsi="Roboto" w:cs="Calibri"/>
                <w:sz w:val="20"/>
                <w:szCs w:val="20"/>
              </w:rPr>
            </w:pPr>
            <w:r w:rsidRPr="00E5729F">
              <w:rPr>
                <w:rFonts w:ascii="Roboto" w:hAnsi="Roboto" w:cs="Calibri"/>
                <w:sz w:val="20"/>
                <w:szCs w:val="20"/>
              </w:rPr>
              <w:t>0,00</w:t>
            </w:r>
          </w:p>
        </w:tc>
      </w:tr>
      <w:tr w:rsidR="00E5729F" w14:paraId="37B3650B" w14:textId="77777777" w:rsidTr="000F49A6">
        <w:trPr>
          <w:trHeight w:val="515"/>
          <w:jc w:val="center"/>
        </w:trPr>
        <w:tc>
          <w:tcPr>
            <w:tcW w:w="4860" w:type="dxa"/>
            <w:tcBorders>
              <w:top w:val="nil"/>
              <w:left w:val="single" w:sz="4" w:space="0" w:color="auto"/>
              <w:bottom w:val="single" w:sz="4" w:space="0" w:color="auto"/>
              <w:right w:val="single" w:sz="4" w:space="0" w:color="auto"/>
            </w:tcBorders>
            <w:vAlign w:val="center"/>
            <w:hideMark/>
          </w:tcPr>
          <w:p w14:paraId="088761F0" w14:textId="77777777" w:rsidR="00E5729F" w:rsidRPr="00E5729F" w:rsidRDefault="00E5729F">
            <w:pPr>
              <w:rPr>
                <w:rFonts w:ascii="Roboto" w:hAnsi="Roboto" w:cs="Calibri"/>
                <w:sz w:val="20"/>
                <w:szCs w:val="20"/>
              </w:rPr>
            </w:pPr>
            <w:r w:rsidRPr="00E5729F">
              <w:rPr>
                <w:rFonts w:ascii="Roboto" w:hAnsi="Roboto" w:cs="Calibri"/>
                <w:sz w:val="20"/>
                <w:szCs w:val="20"/>
              </w:rPr>
              <w:t>(G) Transferências Financeiras Concedidas</w:t>
            </w:r>
          </w:p>
        </w:tc>
        <w:tc>
          <w:tcPr>
            <w:tcW w:w="1780" w:type="dxa"/>
            <w:tcBorders>
              <w:top w:val="nil"/>
              <w:left w:val="nil"/>
              <w:bottom w:val="single" w:sz="4" w:space="0" w:color="auto"/>
              <w:right w:val="single" w:sz="4" w:space="0" w:color="auto"/>
            </w:tcBorders>
            <w:noWrap/>
            <w:vAlign w:val="bottom"/>
            <w:hideMark/>
          </w:tcPr>
          <w:p w14:paraId="4CC4DF32" w14:textId="77777777" w:rsidR="00E5729F" w:rsidRPr="00E5729F" w:rsidRDefault="00E5729F">
            <w:pPr>
              <w:jc w:val="right"/>
              <w:rPr>
                <w:rFonts w:ascii="Roboto" w:hAnsi="Roboto" w:cs="Calibri"/>
                <w:sz w:val="20"/>
                <w:szCs w:val="20"/>
              </w:rPr>
            </w:pPr>
            <w:r w:rsidRPr="00E5729F">
              <w:rPr>
                <w:rFonts w:ascii="Roboto" w:hAnsi="Roboto" w:cs="Calibri"/>
                <w:sz w:val="20"/>
                <w:szCs w:val="20"/>
              </w:rPr>
              <w:t>0,00</w:t>
            </w:r>
          </w:p>
        </w:tc>
      </w:tr>
      <w:tr w:rsidR="00E5729F" w14:paraId="538BC5DD" w14:textId="77777777" w:rsidTr="00BF144D">
        <w:trPr>
          <w:trHeight w:val="315"/>
          <w:jc w:val="center"/>
        </w:trPr>
        <w:tc>
          <w:tcPr>
            <w:tcW w:w="4860" w:type="dxa"/>
            <w:tcBorders>
              <w:top w:val="nil"/>
              <w:left w:val="single" w:sz="4" w:space="0" w:color="auto"/>
              <w:bottom w:val="single" w:sz="4" w:space="0" w:color="auto"/>
              <w:right w:val="single" w:sz="4" w:space="0" w:color="auto"/>
            </w:tcBorders>
            <w:vAlign w:val="center"/>
            <w:hideMark/>
          </w:tcPr>
          <w:p w14:paraId="783835B4" w14:textId="77777777" w:rsidR="00E5729F" w:rsidRPr="00E5729F" w:rsidRDefault="00E5729F">
            <w:pPr>
              <w:rPr>
                <w:rFonts w:ascii="Roboto" w:hAnsi="Roboto" w:cs="Calibri"/>
                <w:sz w:val="20"/>
                <w:szCs w:val="20"/>
              </w:rPr>
            </w:pPr>
            <w:r w:rsidRPr="00E5729F">
              <w:rPr>
                <w:rFonts w:ascii="Roboto" w:hAnsi="Roboto" w:cs="Calibri"/>
                <w:sz w:val="20"/>
                <w:szCs w:val="20"/>
              </w:rPr>
              <w:t>(H) Outras Movimentações Financeiras Concedidas</w:t>
            </w:r>
          </w:p>
        </w:tc>
        <w:tc>
          <w:tcPr>
            <w:tcW w:w="1780" w:type="dxa"/>
            <w:tcBorders>
              <w:top w:val="nil"/>
              <w:left w:val="nil"/>
              <w:bottom w:val="single" w:sz="4" w:space="0" w:color="auto"/>
              <w:right w:val="single" w:sz="4" w:space="0" w:color="auto"/>
            </w:tcBorders>
            <w:noWrap/>
            <w:vAlign w:val="bottom"/>
            <w:hideMark/>
          </w:tcPr>
          <w:p w14:paraId="1F712B03" w14:textId="77777777" w:rsidR="00E5729F" w:rsidRPr="00E5729F" w:rsidRDefault="00E5729F">
            <w:pPr>
              <w:jc w:val="right"/>
              <w:rPr>
                <w:rFonts w:ascii="Roboto" w:hAnsi="Roboto" w:cs="Calibri"/>
                <w:sz w:val="20"/>
                <w:szCs w:val="20"/>
              </w:rPr>
            </w:pPr>
            <w:r w:rsidRPr="00E5729F">
              <w:rPr>
                <w:rFonts w:ascii="Roboto" w:hAnsi="Roboto" w:cs="Calibri"/>
                <w:sz w:val="20"/>
                <w:szCs w:val="20"/>
              </w:rPr>
              <w:t>0,00</w:t>
            </w:r>
          </w:p>
        </w:tc>
      </w:tr>
      <w:tr w:rsidR="00E5729F" w14:paraId="59F5A03E" w14:textId="77777777" w:rsidTr="00BF144D">
        <w:trPr>
          <w:trHeight w:val="315"/>
          <w:jc w:val="center"/>
        </w:trPr>
        <w:tc>
          <w:tcPr>
            <w:tcW w:w="4860" w:type="dxa"/>
            <w:tcBorders>
              <w:top w:val="nil"/>
              <w:left w:val="single" w:sz="4" w:space="0" w:color="auto"/>
              <w:bottom w:val="single" w:sz="4" w:space="0" w:color="auto"/>
              <w:right w:val="single" w:sz="4" w:space="0" w:color="auto"/>
            </w:tcBorders>
            <w:vAlign w:val="center"/>
            <w:hideMark/>
          </w:tcPr>
          <w:p w14:paraId="34329CD5" w14:textId="77777777" w:rsidR="00E5729F" w:rsidRPr="00E5729F" w:rsidRDefault="00E5729F">
            <w:pPr>
              <w:rPr>
                <w:rFonts w:ascii="Roboto" w:hAnsi="Roboto" w:cs="Calibri"/>
                <w:sz w:val="20"/>
                <w:szCs w:val="20"/>
              </w:rPr>
            </w:pPr>
            <w:r w:rsidRPr="00E5729F">
              <w:rPr>
                <w:rFonts w:ascii="Roboto" w:hAnsi="Roboto" w:cs="Calibri"/>
                <w:sz w:val="20"/>
                <w:szCs w:val="20"/>
              </w:rPr>
              <w:t>(I) Pagamentos Extraorçamentários</w:t>
            </w:r>
          </w:p>
        </w:tc>
        <w:tc>
          <w:tcPr>
            <w:tcW w:w="1780" w:type="dxa"/>
            <w:tcBorders>
              <w:top w:val="nil"/>
              <w:left w:val="nil"/>
              <w:bottom w:val="single" w:sz="4" w:space="0" w:color="auto"/>
              <w:right w:val="single" w:sz="4" w:space="0" w:color="auto"/>
            </w:tcBorders>
            <w:noWrap/>
            <w:vAlign w:val="bottom"/>
            <w:hideMark/>
          </w:tcPr>
          <w:p w14:paraId="14B76049" w14:textId="77777777" w:rsidR="00E5729F" w:rsidRPr="00E5729F" w:rsidRDefault="00E5729F">
            <w:pPr>
              <w:jc w:val="right"/>
              <w:rPr>
                <w:rFonts w:ascii="Roboto" w:hAnsi="Roboto" w:cs="Calibri"/>
                <w:sz w:val="20"/>
                <w:szCs w:val="20"/>
              </w:rPr>
            </w:pPr>
            <w:r w:rsidRPr="00E5729F">
              <w:rPr>
                <w:rFonts w:ascii="Roboto" w:hAnsi="Roboto" w:cs="Calibri"/>
                <w:sz w:val="20"/>
                <w:szCs w:val="20"/>
              </w:rPr>
              <w:t>0,00</w:t>
            </w:r>
          </w:p>
        </w:tc>
      </w:tr>
      <w:tr w:rsidR="00E5729F" w14:paraId="01A72407" w14:textId="77777777" w:rsidTr="00BF144D">
        <w:trPr>
          <w:trHeight w:val="450"/>
          <w:jc w:val="center"/>
        </w:trPr>
        <w:tc>
          <w:tcPr>
            <w:tcW w:w="4860" w:type="dxa"/>
            <w:tcBorders>
              <w:top w:val="nil"/>
              <w:left w:val="single" w:sz="4" w:space="0" w:color="auto"/>
              <w:bottom w:val="single" w:sz="4" w:space="0" w:color="auto"/>
              <w:right w:val="single" w:sz="4" w:space="0" w:color="auto"/>
            </w:tcBorders>
            <w:vAlign w:val="center"/>
            <w:hideMark/>
          </w:tcPr>
          <w:p w14:paraId="3F114E8E" w14:textId="77777777" w:rsidR="00E5729F" w:rsidRPr="00E5729F" w:rsidRDefault="00E5729F">
            <w:pPr>
              <w:rPr>
                <w:rFonts w:ascii="Roboto" w:hAnsi="Roboto" w:cs="Calibri"/>
                <w:b/>
                <w:bCs/>
                <w:sz w:val="20"/>
                <w:szCs w:val="20"/>
              </w:rPr>
            </w:pPr>
            <w:r w:rsidRPr="00E5729F">
              <w:rPr>
                <w:rFonts w:ascii="Roboto" w:hAnsi="Roboto" w:cs="Calibri"/>
                <w:b/>
                <w:bCs/>
                <w:sz w:val="20"/>
                <w:szCs w:val="20"/>
              </w:rPr>
              <w:t>(J) Saldo para o Exercício Seguinte (A + B + C + D + E - F - G - H - I)</w:t>
            </w:r>
          </w:p>
        </w:tc>
        <w:tc>
          <w:tcPr>
            <w:tcW w:w="1780" w:type="dxa"/>
            <w:tcBorders>
              <w:top w:val="nil"/>
              <w:left w:val="nil"/>
              <w:bottom w:val="single" w:sz="4" w:space="0" w:color="auto"/>
              <w:right w:val="single" w:sz="4" w:space="0" w:color="auto"/>
            </w:tcBorders>
            <w:noWrap/>
            <w:vAlign w:val="center"/>
            <w:hideMark/>
          </w:tcPr>
          <w:p w14:paraId="15FF63DF" w14:textId="77777777" w:rsidR="00E5729F" w:rsidRPr="00E5729F" w:rsidRDefault="00E5729F">
            <w:pPr>
              <w:jc w:val="right"/>
              <w:rPr>
                <w:rFonts w:ascii="Roboto" w:hAnsi="Roboto" w:cs="Calibri"/>
                <w:b/>
                <w:bCs/>
                <w:sz w:val="20"/>
                <w:szCs w:val="20"/>
              </w:rPr>
            </w:pPr>
            <w:r w:rsidRPr="00E5729F">
              <w:rPr>
                <w:rFonts w:ascii="Roboto" w:hAnsi="Roboto" w:cs="Calibri"/>
                <w:b/>
                <w:bCs/>
                <w:sz w:val="20"/>
                <w:szCs w:val="20"/>
              </w:rPr>
              <w:t>0,00</w:t>
            </w:r>
          </w:p>
        </w:tc>
      </w:tr>
      <w:tr w:rsidR="00E5729F" w14:paraId="791621DF" w14:textId="77777777" w:rsidTr="00BF144D">
        <w:trPr>
          <w:trHeight w:val="315"/>
          <w:jc w:val="center"/>
        </w:trPr>
        <w:tc>
          <w:tcPr>
            <w:tcW w:w="4860" w:type="dxa"/>
            <w:tcBorders>
              <w:top w:val="nil"/>
              <w:left w:val="single" w:sz="4" w:space="0" w:color="auto"/>
              <w:bottom w:val="single" w:sz="4" w:space="0" w:color="auto"/>
              <w:right w:val="single" w:sz="4" w:space="0" w:color="auto"/>
            </w:tcBorders>
            <w:noWrap/>
            <w:vAlign w:val="center"/>
            <w:hideMark/>
          </w:tcPr>
          <w:p w14:paraId="041DD4FF" w14:textId="77777777" w:rsidR="00E5729F" w:rsidRPr="00E5729F" w:rsidRDefault="00E5729F">
            <w:pPr>
              <w:rPr>
                <w:rFonts w:ascii="Roboto" w:hAnsi="Roboto" w:cs="Calibri"/>
                <w:b/>
                <w:bCs/>
                <w:sz w:val="20"/>
                <w:szCs w:val="20"/>
              </w:rPr>
            </w:pPr>
            <w:r w:rsidRPr="00E5729F">
              <w:rPr>
                <w:rFonts w:ascii="Roboto" w:hAnsi="Roboto" w:cs="Calibri"/>
                <w:b/>
                <w:bCs/>
                <w:sz w:val="20"/>
                <w:szCs w:val="20"/>
              </w:rPr>
              <w:t>Resultado Financeiro do Exercício (J) - (A)</w:t>
            </w:r>
          </w:p>
        </w:tc>
        <w:tc>
          <w:tcPr>
            <w:tcW w:w="1780" w:type="dxa"/>
            <w:tcBorders>
              <w:top w:val="nil"/>
              <w:left w:val="nil"/>
              <w:bottom w:val="single" w:sz="4" w:space="0" w:color="auto"/>
              <w:right w:val="single" w:sz="4" w:space="0" w:color="auto"/>
            </w:tcBorders>
            <w:noWrap/>
            <w:vAlign w:val="center"/>
            <w:hideMark/>
          </w:tcPr>
          <w:p w14:paraId="0780F3D0" w14:textId="77777777" w:rsidR="00E5729F" w:rsidRPr="00E5729F" w:rsidRDefault="00E5729F">
            <w:pPr>
              <w:jc w:val="right"/>
              <w:rPr>
                <w:rFonts w:ascii="Roboto" w:hAnsi="Roboto" w:cs="Calibri"/>
                <w:b/>
                <w:bCs/>
                <w:sz w:val="20"/>
                <w:szCs w:val="20"/>
              </w:rPr>
            </w:pPr>
            <w:r w:rsidRPr="00E5729F">
              <w:rPr>
                <w:rFonts w:ascii="Roboto" w:hAnsi="Roboto" w:cs="Calibri"/>
                <w:b/>
                <w:bCs/>
                <w:sz w:val="20"/>
                <w:szCs w:val="20"/>
              </w:rPr>
              <w:t>0,00</w:t>
            </w:r>
          </w:p>
        </w:tc>
      </w:tr>
    </w:tbl>
    <w:p w14:paraId="611E687E" w14:textId="71B537CA" w:rsidR="00E5729F" w:rsidRPr="005168B9" w:rsidRDefault="00EC0F60" w:rsidP="00EC0F60">
      <w:pPr>
        <w:pStyle w:val="Rodap"/>
        <w:tabs>
          <w:tab w:val="clear" w:pos="4419"/>
          <w:tab w:val="clear" w:pos="8838"/>
        </w:tabs>
        <w:ind w:left="708"/>
        <w:rPr>
          <w:rFonts w:ascii="Arial" w:hAnsi="Arial" w:cs="Arial"/>
          <w:b/>
          <w:bCs/>
          <w:sz w:val="16"/>
          <w:szCs w:val="16"/>
        </w:rPr>
      </w:pPr>
      <w:r>
        <w:rPr>
          <w:rFonts w:ascii="Arial" w:hAnsi="Arial" w:cs="Arial"/>
          <w:b/>
          <w:bCs/>
          <w:sz w:val="16"/>
          <w:szCs w:val="16"/>
        </w:rPr>
        <w:t xml:space="preserve">        </w:t>
      </w:r>
      <w:r w:rsidR="005168B9" w:rsidRPr="004F7987">
        <w:rPr>
          <w:rFonts w:ascii="Arial" w:hAnsi="Arial" w:cs="Arial"/>
          <w:b/>
          <w:bCs/>
          <w:sz w:val="16"/>
          <w:szCs w:val="16"/>
        </w:rPr>
        <w:t xml:space="preserve">Fonte: </w:t>
      </w:r>
      <w:r w:rsidR="005168B9" w:rsidRPr="004F7987">
        <w:rPr>
          <w:rFonts w:ascii="Arial" w:hAnsi="Arial" w:cs="Arial"/>
          <w:sz w:val="16"/>
          <w:szCs w:val="16"/>
        </w:rPr>
        <w:t>Balanço Financeiro.</w:t>
      </w:r>
    </w:p>
    <w:p w14:paraId="1D2001B0" w14:textId="77777777" w:rsidR="001B6DAB" w:rsidRDefault="001B6DAB" w:rsidP="00262307">
      <w:pPr>
        <w:pStyle w:val="Rodap"/>
        <w:tabs>
          <w:tab w:val="clear" w:pos="4419"/>
          <w:tab w:val="clear" w:pos="8838"/>
        </w:tabs>
        <w:rPr>
          <w:rFonts w:ascii="Arial" w:hAnsi="Arial" w:cs="Arial"/>
          <w:b/>
          <w:bCs/>
          <w:sz w:val="20"/>
          <w:szCs w:val="20"/>
        </w:rPr>
      </w:pPr>
    </w:p>
    <w:p w14:paraId="038E1DB8" w14:textId="77777777" w:rsidR="001B6DAB" w:rsidRDefault="001B6DAB" w:rsidP="00262307">
      <w:pPr>
        <w:pStyle w:val="Rodap"/>
        <w:tabs>
          <w:tab w:val="clear" w:pos="4419"/>
          <w:tab w:val="clear" w:pos="8838"/>
        </w:tabs>
        <w:rPr>
          <w:rFonts w:ascii="Arial" w:hAnsi="Arial" w:cs="Arial"/>
          <w:b/>
          <w:bCs/>
          <w:sz w:val="20"/>
          <w:szCs w:val="20"/>
        </w:rPr>
      </w:pPr>
    </w:p>
    <w:p w14:paraId="6E76FF15" w14:textId="78A0F3CA" w:rsidR="001B6DAB" w:rsidRPr="00BF144D" w:rsidRDefault="001B6DAB" w:rsidP="00BF144D">
      <w:pPr>
        <w:pStyle w:val="Cabealho"/>
        <w:tabs>
          <w:tab w:val="clear" w:pos="4419"/>
          <w:tab w:val="clear" w:pos="8838"/>
        </w:tabs>
        <w:jc w:val="center"/>
        <w:rPr>
          <w:rFonts w:ascii="Arial" w:hAnsi="Arial"/>
          <w:b/>
          <w:sz w:val="16"/>
          <w:szCs w:val="16"/>
        </w:rPr>
      </w:pPr>
    </w:p>
    <w:tbl>
      <w:tblPr>
        <w:tblW w:w="8217" w:type="dxa"/>
        <w:tblCellMar>
          <w:left w:w="70" w:type="dxa"/>
          <w:right w:w="70" w:type="dxa"/>
        </w:tblCellMar>
        <w:tblLook w:val="04A0" w:firstRow="1" w:lastRow="0" w:firstColumn="1" w:lastColumn="0" w:noHBand="0" w:noVBand="1"/>
      </w:tblPr>
      <w:tblGrid>
        <w:gridCol w:w="6516"/>
        <w:gridCol w:w="1701"/>
      </w:tblGrid>
      <w:tr w:rsidR="000F49A6" w14:paraId="341F21D1" w14:textId="77777777" w:rsidTr="000F49A6">
        <w:trPr>
          <w:trHeight w:val="311"/>
        </w:trPr>
        <w:tc>
          <w:tcPr>
            <w:tcW w:w="8217" w:type="dxa"/>
            <w:gridSpan w:val="2"/>
            <w:tcBorders>
              <w:top w:val="single" w:sz="4" w:space="0" w:color="auto"/>
              <w:left w:val="single" w:sz="4" w:space="0" w:color="auto"/>
              <w:bottom w:val="single" w:sz="4" w:space="0" w:color="auto"/>
              <w:right w:val="single" w:sz="4" w:space="0" w:color="000000"/>
            </w:tcBorders>
            <w:vAlign w:val="center"/>
            <w:hideMark/>
          </w:tcPr>
          <w:p w14:paraId="37FE5C13" w14:textId="4E7FB129" w:rsidR="000F49A6" w:rsidRPr="000F49A6" w:rsidRDefault="000F49A6" w:rsidP="000F49A6">
            <w:pPr>
              <w:jc w:val="center"/>
              <w:rPr>
                <w:rFonts w:ascii="Roboto" w:hAnsi="Roboto" w:cs="Calibri"/>
                <w:b/>
                <w:bCs/>
                <w:sz w:val="20"/>
                <w:szCs w:val="20"/>
              </w:rPr>
            </w:pPr>
            <w:r w:rsidRPr="000F49A6">
              <w:rPr>
                <w:rFonts w:ascii="Roboto" w:hAnsi="Roboto" w:cs="Calibri"/>
                <w:b/>
                <w:bCs/>
                <w:sz w:val="20"/>
                <w:szCs w:val="20"/>
              </w:rPr>
              <w:t xml:space="preserve">Tabela </w:t>
            </w:r>
            <w:r w:rsidR="00D13D1B">
              <w:rPr>
                <w:rFonts w:ascii="Roboto" w:hAnsi="Roboto" w:cs="Calibri"/>
                <w:b/>
                <w:bCs/>
                <w:sz w:val="20"/>
                <w:szCs w:val="20"/>
              </w:rPr>
              <w:t>6</w:t>
            </w:r>
            <w:r w:rsidRPr="000F49A6">
              <w:rPr>
                <w:rFonts w:ascii="Roboto" w:hAnsi="Roboto" w:cs="Calibri"/>
                <w:b/>
                <w:bCs/>
                <w:sz w:val="20"/>
                <w:szCs w:val="20"/>
              </w:rPr>
              <w:t xml:space="preserve"> </w:t>
            </w:r>
            <w:r w:rsidRPr="000F49A6">
              <w:rPr>
                <w:rFonts w:ascii="Roboto" w:hAnsi="Roboto"/>
                <w:b/>
                <w:sz w:val="20"/>
                <w:szCs w:val="20"/>
              </w:rPr>
              <w:t>– Resumo da Movimentação Financeira Decorrente da Execução Orçamentária</w:t>
            </w:r>
            <w:r w:rsidRPr="000F49A6">
              <w:rPr>
                <w:rFonts w:ascii="Roboto" w:hAnsi="Roboto" w:cs="Arial"/>
                <w:sz w:val="20"/>
                <w:szCs w:val="20"/>
              </w:rPr>
              <w:t xml:space="preserve">               </w:t>
            </w:r>
          </w:p>
        </w:tc>
      </w:tr>
      <w:tr w:rsidR="000F49A6" w14:paraId="70A01D9F" w14:textId="77777777" w:rsidTr="000F49A6">
        <w:trPr>
          <w:trHeight w:val="424"/>
        </w:trPr>
        <w:tc>
          <w:tcPr>
            <w:tcW w:w="6516" w:type="dxa"/>
            <w:tcBorders>
              <w:top w:val="nil"/>
              <w:left w:val="single" w:sz="4" w:space="0" w:color="auto"/>
              <w:bottom w:val="single" w:sz="4" w:space="0" w:color="auto"/>
              <w:right w:val="single" w:sz="4" w:space="0" w:color="auto"/>
            </w:tcBorders>
            <w:noWrap/>
            <w:vAlign w:val="center"/>
            <w:hideMark/>
          </w:tcPr>
          <w:p w14:paraId="29610B65" w14:textId="77777777" w:rsidR="000F49A6" w:rsidRPr="000F49A6" w:rsidRDefault="000F49A6" w:rsidP="000F49A6">
            <w:pPr>
              <w:jc w:val="center"/>
              <w:rPr>
                <w:rFonts w:ascii="Roboto" w:hAnsi="Roboto" w:cs="Calibri"/>
                <w:b/>
                <w:bCs/>
                <w:color w:val="FFFFFF"/>
                <w:sz w:val="20"/>
                <w:szCs w:val="20"/>
              </w:rPr>
            </w:pPr>
            <w:r w:rsidRPr="000F49A6">
              <w:rPr>
                <w:rFonts w:ascii="Roboto" w:hAnsi="Roboto" w:cs="Calibri"/>
                <w:b/>
                <w:bCs/>
                <w:sz w:val="20"/>
                <w:szCs w:val="20"/>
              </w:rPr>
              <w:t>Descrição</w:t>
            </w:r>
          </w:p>
        </w:tc>
        <w:tc>
          <w:tcPr>
            <w:tcW w:w="1701" w:type="dxa"/>
            <w:tcBorders>
              <w:top w:val="nil"/>
              <w:left w:val="nil"/>
              <w:bottom w:val="single" w:sz="4" w:space="0" w:color="auto"/>
              <w:right w:val="single" w:sz="4" w:space="0" w:color="auto"/>
            </w:tcBorders>
            <w:noWrap/>
            <w:vAlign w:val="center"/>
            <w:hideMark/>
          </w:tcPr>
          <w:p w14:paraId="0AFEEB93" w14:textId="77777777" w:rsidR="000F49A6" w:rsidRPr="000F49A6" w:rsidRDefault="000F49A6" w:rsidP="000F49A6">
            <w:pPr>
              <w:jc w:val="center"/>
              <w:rPr>
                <w:rFonts w:ascii="Roboto" w:hAnsi="Roboto" w:cs="Calibri"/>
                <w:b/>
                <w:bCs/>
                <w:sz w:val="20"/>
                <w:szCs w:val="20"/>
              </w:rPr>
            </w:pPr>
            <w:r w:rsidRPr="000F49A6">
              <w:rPr>
                <w:rFonts w:ascii="Roboto" w:hAnsi="Roboto" w:cs="Calibri"/>
                <w:b/>
                <w:bCs/>
                <w:sz w:val="20"/>
                <w:szCs w:val="20"/>
              </w:rPr>
              <w:t>Valor (R$)</w:t>
            </w:r>
          </w:p>
        </w:tc>
      </w:tr>
      <w:tr w:rsidR="000F49A6" w14:paraId="22E02F23" w14:textId="77777777" w:rsidTr="000F49A6">
        <w:trPr>
          <w:trHeight w:val="424"/>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9D57F2" w14:textId="112A546C" w:rsidR="000F49A6" w:rsidRPr="000F49A6" w:rsidRDefault="000F49A6" w:rsidP="000F49A6">
            <w:pPr>
              <w:rPr>
                <w:rFonts w:ascii="Roboto" w:hAnsi="Roboto" w:cs="Calibri"/>
                <w:sz w:val="20"/>
                <w:szCs w:val="20"/>
              </w:rPr>
            </w:pPr>
            <w:r w:rsidRPr="000F49A6">
              <w:rPr>
                <w:rFonts w:ascii="Roboto" w:hAnsi="Roboto" w:cs="Calibri"/>
                <w:sz w:val="20"/>
                <w:szCs w:val="20"/>
              </w:rPr>
              <w:t xml:space="preserve">(A) </w:t>
            </w:r>
            <w:r>
              <w:rPr>
                <w:rFonts w:ascii="Roboto" w:hAnsi="Roboto" w:cs="Calibri"/>
                <w:sz w:val="20"/>
                <w:szCs w:val="20"/>
              </w:rPr>
              <w:t>Receita Arrecadada</w:t>
            </w:r>
            <w:r w:rsidRPr="000F49A6">
              <w:rPr>
                <w:rFonts w:ascii="Roboto" w:hAnsi="Roboto" w:cs="Calibri"/>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443AA11" w14:textId="77777777" w:rsidR="000F49A6" w:rsidRPr="000F49A6" w:rsidRDefault="000F49A6" w:rsidP="000F49A6">
            <w:pPr>
              <w:jc w:val="right"/>
              <w:rPr>
                <w:rFonts w:ascii="Roboto" w:hAnsi="Roboto" w:cs="Calibri"/>
                <w:sz w:val="20"/>
                <w:szCs w:val="20"/>
              </w:rPr>
            </w:pPr>
            <w:r w:rsidRPr="000F49A6">
              <w:rPr>
                <w:rFonts w:ascii="Roboto" w:hAnsi="Roboto" w:cs="Calibri"/>
                <w:sz w:val="20"/>
                <w:szCs w:val="20"/>
              </w:rPr>
              <w:t>0,00</w:t>
            </w:r>
          </w:p>
        </w:tc>
      </w:tr>
      <w:tr w:rsidR="000F49A6" w14:paraId="086EE6F2" w14:textId="77777777" w:rsidTr="000F49A6">
        <w:trPr>
          <w:trHeight w:val="424"/>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7D06D8" w14:textId="4288E14D" w:rsidR="000F49A6" w:rsidRPr="000F49A6" w:rsidRDefault="000F49A6" w:rsidP="000F49A6">
            <w:pPr>
              <w:rPr>
                <w:rFonts w:ascii="Roboto" w:hAnsi="Roboto" w:cs="Calibri"/>
                <w:sz w:val="20"/>
                <w:szCs w:val="20"/>
              </w:rPr>
            </w:pPr>
            <w:r w:rsidRPr="000F49A6">
              <w:rPr>
                <w:rFonts w:ascii="Roboto" w:hAnsi="Roboto" w:cs="Calibri"/>
                <w:sz w:val="20"/>
                <w:szCs w:val="20"/>
              </w:rPr>
              <w:t xml:space="preserve">(B) </w:t>
            </w:r>
            <w:r>
              <w:rPr>
                <w:rFonts w:ascii="Roboto" w:hAnsi="Roboto" w:cs="Calibri"/>
                <w:sz w:val="20"/>
                <w:szCs w:val="20"/>
              </w:rPr>
              <w:t>Despesa Empenhada</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07C37A1" w14:textId="77777777" w:rsidR="000F49A6" w:rsidRPr="000F49A6" w:rsidRDefault="000F49A6" w:rsidP="000F49A6">
            <w:pPr>
              <w:jc w:val="right"/>
              <w:rPr>
                <w:rFonts w:ascii="Roboto" w:hAnsi="Roboto" w:cs="Calibri"/>
                <w:sz w:val="20"/>
                <w:szCs w:val="20"/>
              </w:rPr>
            </w:pPr>
            <w:r w:rsidRPr="000F49A6">
              <w:rPr>
                <w:rFonts w:ascii="Roboto" w:hAnsi="Roboto" w:cs="Calibri"/>
                <w:sz w:val="20"/>
                <w:szCs w:val="20"/>
              </w:rPr>
              <w:t>0,00</w:t>
            </w:r>
          </w:p>
        </w:tc>
      </w:tr>
      <w:tr w:rsidR="000F49A6" w14:paraId="5B017F4F" w14:textId="77777777" w:rsidTr="000F49A6">
        <w:trPr>
          <w:trHeight w:val="424"/>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9E8205" w14:textId="70977889" w:rsidR="000F49A6" w:rsidRPr="000F49A6" w:rsidRDefault="000F49A6" w:rsidP="000F49A6">
            <w:pPr>
              <w:rPr>
                <w:rFonts w:ascii="Roboto" w:hAnsi="Roboto" w:cs="Calibri"/>
                <w:b/>
                <w:bCs/>
                <w:sz w:val="20"/>
                <w:szCs w:val="20"/>
              </w:rPr>
            </w:pPr>
            <w:r w:rsidRPr="000F49A6">
              <w:rPr>
                <w:rFonts w:ascii="Roboto" w:hAnsi="Roboto" w:cs="Calibri"/>
                <w:bCs/>
                <w:sz w:val="20"/>
                <w:szCs w:val="20"/>
              </w:rPr>
              <w:t>(C) Transferências Financeiras Líquidas</w:t>
            </w:r>
            <w:r w:rsidR="006C08D4">
              <w:rPr>
                <w:rFonts w:ascii="Roboto" w:hAnsi="Roboto" w:cs="Calibri"/>
                <w:bCs/>
                <w:sz w:val="20"/>
                <w:szCs w:val="20"/>
              </w:rPr>
              <w:t>*</w:t>
            </w:r>
            <w:r w:rsidRPr="000F49A6">
              <w:rPr>
                <w:rFonts w:ascii="Roboto" w:hAnsi="Roboto" w:cs="Calibri"/>
                <w:b/>
                <w:bCs/>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8EEC4D2" w14:textId="77777777" w:rsidR="000F49A6" w:rsidRPr="000F49A6" w:rsidRDefault="000F49A6" w:rsidP="000F49A6">
            <w:pPr>
              <w:jc w:val="right"/>
              <w:rPr>
                <w:rFonts w:ascii="Roboto" w:hAnsi="Roboto" w:cs="Calibri"/>
                <w:bCs/>
                <w:sz w:val="20"/>
                <w:szCs w:val="20"/>
              </w:rPr>
            </w:pPr>
            <w:r w:rsidRPr="000F49A6">
              <w:rPr>
                <w:rFonts w:ascii="Roboto" w:hAnsi="Roboto" w:cs="Calibri"/>
                <w:bCs/>
                <w:sz w:val="20"/>
                <w:szCs w:val="20"/>
              </w:rPr>
              <w:t>0,00</w:t>
            </w:r>
          </w:p>
        </w:tc>
      </w:tr>
      <w:tr w:rsidR="000F49A6" w14:paraId="74FF0D4D" w14:textId="77777777" w:rsidTr="000F49A6">
        <w:trPr>
          <w:trHeight w:val="634"/>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FD8823" w14:textId="0C44AAC6" w:rsidR="000F49A6" w:rsidRPr="000F49A6" w:rsidRDefault="000F49A6" w:rsidP="000F49A6">
            <w:pPr>
              <w:rPr>
                <w:rFonts w:ascii="Roboto" w:hAnsi="Roboto" w:cs="Calibri"/>
                <w:b/>
                <w:bCs/>
                <w:sz w:val="20"/>
                <w:szCs w:val="20"/>
              </w:rPr>
            </w:pPr>
            <w:r w:rsidRPr="000F49A6">
              <w:rPr>
                <w:rFonts w:ascii="Roboto" w:hAnsi="Roboto" w:cs="Calibri"/>
                <w:b/>
                <w:bCs/>
                <w:sz w:val="20"/>
                <w:szCs w:val="20"/>
              </w:rPr>
              <w:t xml:space="preserve">(E) </w:t>
            </w:r>
            <w:r>
              <w:rPr>
                <w:rFonts w:ascii="Roboto" w:hAnsi="Roboto" w:cs="Calibri"/>
                <w:b/>
                <w:bCs/>
                <w:sz w:val="20"/>
                <w:szCs w:val="20"/>
              </w:rPr>
              <w:t>Superávit/Déficit</w:t>
            </w:r>
            <w:r w:rsidRPr="000F49A6">
              <w:rPr>
                <w:rFonts w:ascii="Roboto" w:hAnsi="Roboto" w:cs="Calibri"/>
                <w:b/>
                <w:bCs/>
                <w:sz w:val="20"/>
                <w:szCs w:val="20"/>
              </w:rPr>
              <w:t xml:space="preserve"> (</w:t>
            </w:r>
            <w:r>
              <w:rPr>
                <w:rFonts w:ascii="Roboto" w:hAnsi="Roboto" w:cs="Calibri"/>
                <w:b/>
                <w:bCs/>
                <w:sz w:val="20"/>
                <w:szCs w:val="20"/>
              </w:rPr>
              <w:t>A-B</w:t>
            </w:r>
            <w:r w:rsidRPr="000F49A6">
              <w:rPr>
                <w:rFonts w:ascii="Roboto" w:hAnsi="Roboto" w:cs="Calibri"/>
                <w:b/>
                <w:bCs/>
                <w:sz w:val="20"/>
                <w:szCs w:val="20"/>
              </w:rPr>
              <w:t>)</w:t>
            </w:r>
            <w:r>
              <w:rPr>
                <w:rFonts w:ascii="Roboto" w:hAnsi="Roboto" w:cs="Calibri"/>
                <w:b/>
                <w:bCs/>
                <w:sz w:val="20"/>
                <w:szCs w:val="20"/>
              </w:rPr>
              <w:t xml:space="preserve"> - C</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B5C74F2" w14:textId="5663729D" w:rsidR="000F49A6" w:rsidRPr="000F49A6" w:rsidRDefault="000F49A6" w:rsidP="000F49A6">
            <w:pPr>
              <w:jc w:val="right"/>
              <w:rPr>
                <w:rFonts w:ascii="Roboto" w:hAnsi="Roboto" w:cs="Calibri"/>
                <w:b/>
                <w:bCs/>
                <w:sz w:val="20"/>
                <w:szCs w:val="20"/>
              </w:rPr>
            </w:pPr>
            <w:r w:rsidRPr="000F49A6">
              <w:rPr>
                <w:rFonts w:ascii="Roboto" w:hAnsi="Roboto" w:cs="Calibri"/>
                <w:b/>
                <w:bCs/>
                <w:sz w:val="20"/>
                <w:szCs w:val="20"/>
              </w:rPr>
              <w:t>0,00</w:t>
            </w:r>
          </w:p>
        </w:tc>
      </w:tr>
    </w:tbl>
    <w:p w14:paraId="21F7BAF2" w14:textId="7DCD87D0" w:rsidR="005168B9" w:rsidRPr="005168B9" w:rsidRDefault="005168B9" w:rsidP="000F49A6">
      <w:pPr>
        <w:pStyle w:val="Rodap"/>
        <w:tabs>
          <w:tab w:val="clear" w:pos="4419"/>
          <w:tab w:val="clear" w:pos="8838"/>
        </w:tabs>
        <w:rPr>
          <w:rFonts w:ascii="Arial" w:hAnsi="Arial" w:cs="Arial"/>
          <w:b/>
          <w:bCs/>
          <w:sz w:val="16"/>
          <w:szCs w:val="16"/>
        </w:rPr>
      </w:pPr>
      <w:r w:rsidRPr="005168B9">
        <w:rPr>
          <w:rFonts w:ascii="Arial" w:hAnsi="Arial" w:cs="Arial"/>
          <w:b/>
          <w:bCs/>
          <w:sz w:val="16"/>
          <w:szCs w:val="16"/>
        </w:rPr>
        <w:t xml:space="preserve">Fonte: </w:t>
      </w:r>
      <w:r w:rsidRPr="005168B9">
        <w:rPr>
          <w:rFonts w:ascii="Arial" w:hAnsi="Arial" w:cs="Arial"/>
          <w:sz w:val="16"/>
          <w:szCs w:val="16"/>
        </w:rPr>
        <w:t>Balanço Financeiro</w:t>
      </w:r>
      <w:r>
        <w:rPr>
          <w:rFonts w:ascii="Arial" w:hAnsi="Arial" w:cs="Arial"/>
          <w:sz w:val="16"/>
          <w:szCs w:val="16"/>
        </w:rPr>
        <w:t xml:space="preserve"> e Balanço Orçamentário.</w:t>
      </w:r>
    </w:p>
    <w:p w14:paraId="2B92ACA1" w14:textId="67E00480" w:rsidR="001B6DAB" w:rsidRPr="000D39CF" w:rsidRDefault="001B6DAB" w:rsidP="000F49A6">
      <w:pPr>
        <w:ind w:right="1134"/>
        <w:jc w:val="both"/>
        <w:rPr>
          <w:rFonts w:ascii="Arial" w:hAnsi="Arial" w:cs="Arial"/>
          <w:sz w:val="12"/>
          <w:szCs w:val="12"/>
        </w:rPr>
      </w:pPr>
      <w:r w:rsidRPr="000D39CF">
        <w:rPr>
          <w:rFonts w:ascii="Arial" w:hAnsi="Arial" w:cs="Arial"/>
          <w:sz w:val="12"/>
          <w:szCs w:val="12"/>
        </w:rPr>
        <w:t>(*) Transferências Financeiras Líquidas = transferências concedidas (-) transferências recebidas.</w:t>
      </w:r>
    </w:p>
    <w:p w14:paraId="34F55F53" w14:textId="77777777" w:rsidR="001B6DAB" w:rsidRPr="000D39CF" w:rsidRDefault="001B6DAB" w:rsidP="001B6DAB">
      <w:pPr>
        <w:ind w:left="568" w:right="1134" w:firstLine="708"/>
        <w:jc w:val="both"/>
        <w:rPr>
          <w:rFonts w:ascii="Arial" w:hAnsi="Arial" w:cs="Arial"/>
          <w:sz w:val="12"/>
          <w:szCs w:val="12"/>
        </w:rPr>
      </w:pPr>
    </w:p>
    <w:p w14:paraId="50C5B033" w14:textId="77777777" w:rsidR="001B6DAB" w:rsidRDefault="001B6DAB" w:rsidP="00262307">
      <w:pPr>
        <w:pStyle w:val="Rodap"/>
        <w:tabs>
          <w:tab w:val="clear" w:pos="4419"/>
          <w:tab w:val="clear" w:pos="8838"/>
        </w:tabs>
        <w:rPr>
          <w:rFonts w:ascii="Arial" w:hAnsi="Arial" w:cs="Arial"/>
          <w:b/>
          <w:bCs/>
          <w:sz w:val="20"/>
          <w:szCs w:val="20"/>
        </w:rPr>
      </w:pPr>
    </w:p>
    <w:p w14:paraId="0926E80A" w14:textId="77777777" w:rsidR="006C08D4" w:rsidRPr="006C08D4" w:rsidRDefault="006C08D4" w:rsidP="006C08D4">
      <w:pPr>
        <w:rPr>
          <w:rFonts w:ascii="Arial" w:hAnsi="Arial" w:cs="Arial"/>
          <w:b/>
          <w:bCs/>
          <w:sz w:val="20"/>
          <w:szCs w:val="20"/>
        </w:rPr>
      </w:pPr>
    </w:p>
    <w:p w14:paraId="34A076EA" w14:textId="77777777" w:rsidR="006C08D4" w:rsidRPr="006C08D4" w:rsidRDefault="006C08D4" w:rsidP="006C08D4">
      <w:pPr>
        <w:rPr>
          <w:rFonts w:ascii="Arial" w:hAnsi="Arial" w:cs="Arial"/>
          <w:b/>
          <w:bCs/>
          <w:sz w:val="18"/>
          <w:szCs w:val="18"/>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7"/>
        <w:gridCol w:w="1793"/>
      </w:tblGrid>
      <w:tr w:rsidR="006C08D4" w:rsidRPr="006C08D4" w14:paraId="6935B7FB" w14:textId="77777777" w:rsidTr="006C08D4">
        <w:tc>
          <w:tcPr>
            <w:tcW w:w="9354" w:type="dxa"/>
            <w:gridSpan w:val="2"/>
          </w:tcPr>
          <w:p w14:paraId="0AFEBA17" w14:textId="3B6B7928" w:rsidR="006C08D4" w:rsidRPr="006C08D4" w:rsidRDefault="006C08D4" w:rsidP="006C08D4">
            <w:pPr>
              <w:jc w:val="center"/>
              <w:rPr>
                <w:rFonts w:ascii="Arial" w:hAnsi="Arial"/>
                <w:b/>
                <w:bCs/>
                <w:sz w:val="18"/>
                <w:szCs w:val="18"/>
              </w:rPr>
            </w:pPr>
            <w:r w:rsidRPr="006C08D4">
              <w:rPr>
                <w:rFonts w:ascii="Arial" w:hAnsi="Arial"/>
                <w:b/>
                <w:bCs/>
                <w:sz w:val="18"/>
                <w:szCs w:val="18"/>
              </w:rPr>
              <w:t xml:space="preserve">Tabela </w:t>
            </w:r>
            <w:r w:rsidR="00D13D1B">
              <w:rPr>
                <w:rFonts w:ascii="Arial" w:hAnsi="Arial"/>
                <w:b/>
                <w:bCs/>
                <w:sz w:val="18"/>
                <w:szCs w:val="18"/>
              </w:rPr>
              <w:t>7</w:t>
            </w:r>
            <w:r w:rsidRPr="006C08D4">
              <w:rPr>
                <w:rFonts w:ascii="Arial" w:hAnsi="Arial"/>
                <w:b/>
                <w:bCs/>
                <w:sz w:val="18"/>
                <w:szCs w:val="18"/>
              </w:rPr>
              <w:t xml:space="preserve"> - Paridade do Saldo de Disponibilidades Financeiras</w:t>
            </w:r>
          </w:p>
        </w:tc>
      </w:tr>
      <w:tr w:rsidR="006C08D4" w:rsidRPr="006C08D4" w14:paraId="62FFDB2A" w14:textId="77777777" w:rsidTr="006C08D4">
        <w:tc>
          <w:tcPr>
            <w:tcW w:w="7441" w:type="dxa"/>
          </w:tcPr>
          <w:p w14:paraId="4CDFF7CB" w14:textId="77777777" w:rsidR="006C08D4" w:rsidRPr="006C08D4" w:rsidRDefault="006C08D4" w:rsidP="006C08D4">
            <w:pPr>
              <w:numPr>
                <w:ilvl w:val="0"/>
                <w:numId w:val="29"/>
              </w:numPr>
              <w:rPr>
                <w:rFonts w:ascii="Arial" w:hAnsi="Arial"/>
                <w:sz w:val="18"/>
                <w:szCs w:val="18"/>
              </w:rPr>
            </w:pPr>
            <w:r w:rsidRPr="006C08D4">
              <w:rPr>
                <w:rFonts w:ascii="Arial" w:hAnsi="Arial"/>
                <w:sz w:val="18"/>
                <w:szCs w:val="18"/>
              </w:rPr>
              <w:t xml:space="preserve">Valor constante no relatório elaborado pelo responsável pela Tesouraria – Modelo 2 </w:t>
            </w:r>
          </w:p>
        </w:tc>
        <w:tc>
          <w:tcPr>
            <w:tcW w:w="1913" w:type="dxa"/>
          </w:tcPr>
          <w:p w14:paraId="4731F7E5" w14:textId="77777777" w:rsidR="006C08D4" w:rsidRPr="006C08D4" w:rsidRDefault="006C08D4" w:rsidP="006C08D4">
            <w:pPr>
              <w:jc w:val="right"/>
              <w:rPr>
                <w:rFonts w:ascii="Arial" w:hAnsi="Arial"/>
                <w:sz w:val="18"/>
                <w:szCs w:val="18"/>
              </w:rPr>
            </w:pPr>
            <w:r w:rsidRPr="006C08D4">
              <w:rPr>
                <w:rFonts w:ascii="Arial" w:hAnsi="Arial"/>
                <w:sz w:val="18"/>
                <w:szCs w:val="18"/>
              </w:rPr>
              <w:t>0,00</w:t>
            </w:r>
          </w:p>
        </w:tc>
      </w:tr>
      <w:tr w:rsidR="006C08D4" w:rsidRPr="006C08D4" w14:paraId="4B418C5B" w14:textId="77777777" w:rsidTr="006C08D4">
        <w:tc>
          <w:tcPr>
            <w:tcW w:w="7441" w:type="dxa"/>
          </w:tcPr>
          <w:p w14:paraId="0C87C555" w14:textId="77777777" w:rsidR="006C08D4" w:rsidRPr="006C08D4" w:rsidRDefault="006C08D4" w:rsidP="006C08D4">
            <w:pPr>
              <w:numPr>
                <w:ilvl w:val="0"/>
                <w:numId w:val="29"/>
              </w:numPr>
              <w:rPr>
                <w:rFonts w:ascii="Arial" w:hAnsi="Arial"/>
                <w:sz w:val="18"/>
                <w:szCs w:val="18"/>
              </w:rPr>
            </w:pPr>
            <w:r w:rsidRPr="006C08D4">
              <w:rPr>
                <w:rFonts w:ascii="Arial" w:hAnsi="Arial"/>
                <w:sz w:val="18"/>
                <w:szCs w:val="18"/>
              </w:rPr>
              <w:t xml:space="preserve">Saldo das Disponibilidades Financeiras constantes nos Registros Contábeis </w:t>
            </w:r>
          </w:p>
        </w:tc>
        <w:tc>
          <w:tcPr>
            <w:tcW w:w="1913" w:type="dxa"/>
          </w:tcPr>
          <w:p w14:paraId="4FAA1702" w14:textId="77777777" w:rsidR="006C08D4" w:rsidRPr="006C08D4" w:rsidRDefault="006C08D4" w:rsidP="006C08D4">
            <w:pPr>
              <w:jc w:val="right"/>
              <w:rPr>
                <w:rFonts w:ascii="Arial" w:hAnsi="Arial"/>
                <w:sz w:val="18"/>
                <w:szCs w:val="18"/>
              </w:rPr>
            </w:pPr>
            <w:r w:rsidRPr="006C08D4">
              <w:rPr>
                <w:rFonts w:ascii="Arial" w:hAnsi="Arial"/>
                <w:sz w:val="18"/>
                <w:szCs w:val="18"/>
              </w:rPr>
              <w:t>0,00</w:t>
            </w:r>
          </w:p>
        </w:tc>
      </w:tr>
      <w:tr w:rsidR="006C08D4" w:rsidRPr="006C08D4" w14:paraId="6D1E28A1" w14:textId="77777777" w:rsidTr="006C08D4">
        <w:tc>
          <w:tcPr>
            <w:tcW w:w="7441" w:type="dxa"/>
          </w:tcPr>
          <w:p w14:paraId="2CB256BA" w14:textId="77777777" w:rsidR="006C08D4" w:rsidRPr="006C08D4" w:rsidRDefault="006C08D4" w:rsidP="006C08D4">
            <w:pPr>
              <w:numPr>
                <w:ilvl w:val="0"/>
                <w:numId w:val="29"/>
              </w:numPr>
              <w:rPr>
                <w:rFonts w:ascii="Arial" w:hAnsi="Arial"/>
                <w:sz w:val="18"/>
                <w:szCs w:val="18"/>
              </w:rPr>
            </w:pPr>
            <w:r w:rsidRPr="006C08D4">
              <w:rPr>
                <w:rFonts w:ascii="Arial" w:hAnsi="Arial"/>
                <w:sz w:val="18"/>
                <w:szCs w:val="18"/>
              </w:rPr>
              <w:t>Diferença (C = A-B)</w:t>
            </w:r>
          </w:p>
        </w:tc>
        <w:tc>
          <w:tcPr>
            <w:tcW w:w="1913" w:type="dxa"/>
          </w:tcPr>
          <w:p w14:paraId="50B5E4FA" w14:textId="77777777" w:rsidR="006C08D4" w:rsidRPr="006C08D4" w:rsidRDefault="006C08D4" w:rsidP="006C08D4">
            <w:pPr>
              <w:jc w:val="right"/>
              <w:rPr>
                <w:rFonts w:ascii="Arial" w:hAnsi="Arial"/>
                <w:sz w:val="18"/>
                <w:szCs w:val="18"/>
              </w:rPr>
            </w:pPr>
            <w:r w:rsidRPr="006C08D4">
              <w:rPr>
                <w:rFonts w:ascii="Arial" w:hAnsi="Arial"/>
                <w:sz w:val="18"/>
                <w:szCs w:val="18"/>
              </w:rPr>
              <w:t>0,00</w:t>
            </w:r>
          </w:p>
        </w:tc>
      </w:tr>
    </w:tbl>
    <w:p w14:paraId="39099236" w14:textId="77777777" w:rsidR="006C08D4" w:rsidRPr="006C08D4" w:rsidRDefault="006C08D4" w:rsidP="006C08D4">
      <w:pPr>
        <w:rPr>
          <w:rFonts w:ascii="Arial" w:hAnsi="Arial" w:cs="Arial"/>
          <w:b/>
          <w:bCs/>
          <w:sz w:val="18"/>
          <w:szCs w:val="18"/>
          <w:u w:val="single"/>
        </w:rPr>
      </w:pPr>
    </w:p>
    <w:p w14:paraId="3F3B06D8" w14:textId="77777777" w:rsidR="006C08D4" w:rsidRPr="006C08D4" w:rsidRDefault="006C08D4" w:rsidP="006C08D4">
      <w:pPr>
        <w:rPr>
          <w:rFonts w:ascii="Arial" w:hAnsi="Arial" w:cs="Arial"/>
          <w:b/>
          <w:bCs/>
          <w:sz w:val="20"/>
          <w:szCs w:val="20"/>
        </w:rPr>
      </w:pPr>
    </w:p>
    <w:p w14:paraId="56827584" w14:textId="77777777" w:rsidR="006C08D4" w:rsidRPr="006C08D4" w:rsidRDefault="006C08D4" w:rsidP="006C08D4">
      <w:pPr>
        <w:rPr>
          <w:rFonts w:ascii="Arial" w:hAnsi="Arial" w:cs="Arial"/>
          <w:b/>
          <w:bCs/>
          <w:sz w:val="20"/>
          <w:szCs w:val="20"/>
        </w:rPr>
      </w:pP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276"/>
        <w:gridCol w:w="850"/>
        <w:gridCol w:w="851"/>
        <w:gridCol w:w="1089"/>
      </w:tblGrid>
      <w:tr w:rsidR="006C08D4" w:rsidRPr="006C08D4" w14:paraId="38FFBE26" w14:textId="77777777" w:rsidTr="006C08D4">
        <w:trPr>
          <w:cantSplit/>
          <w:trHeight w:val="182"/>
          <w:tblHeader/>
          <w:jc w:val="center"/>
        </w:trPr>
        <w:tc>
          <w:tcPr>
            <w:tcW w:w="5954" w:type="dxa"/>
            <w:gridSpan w:val="2"/>
            <w:vAlign w:val="center"/>
            <w:hideMark/>
          </w:tcPr>
          <w:p w14:paraId="65E33C1E" w14:textId="77777777" w:rsidR="006C08D4" w:rsidRPr="006C08D4" w:rsidRDefault="006C08D4" w:rsidP="006C08D4">
            <w:pPr>
              <w:jc w:val="center"/>
              <w:rPr>
                <w:rFonts w:ascii="Arial" w:hAnsi="Arial" w:cs="Arial"/>
                <w:b/>
                <w:sz w:val="16"/>
                <w:szCs w:val="16"/>
              </w:rPr>
            </w:pPr>
            <w:r w:rsidRPr="006C08D4">
              <w:rPr>
                <w:rFonts w:ascii="Arial" w:hAnsi="Arial" w:cs="Arial"/>
                <w:b/>
                <w:sz w:val="16"/>
                <w:szCs w:val="16"/>
              </w:rPr>
              <w:lastRenderedPageBreak/>
              <w:t>Questões Normativas</w:t>
            </w:r>
          </w:p>
        </w:tc>
        <w:tc>
          <w:tcPr>
            <w:tcW w:w="850" w:type="dxa"/>
            <w:vAlign w:val="center"/>
            <w:hideMark/>
          </w:tcPr>
          <w:p w14:paraId="59862BB4" w14:textId="77777777" w:rsidR="006C08D4" w:rsidRPr="006C08D4" w:rsidRDefault="006C08D4" w:rsidP="006C08D4">
            <w:pPr>
              <w:ind w:right="17"/>
              <w:jc w:val="center"/>
              <w:rPr>
                <w:rFonts w:ascii="Arial" w:hAnsi="Arial" w:cs="Arial"/>
                <w:b/>
                <w:sz w:val="16"/>
                <w:szCs w:val="16"/>
              </w:rPr>
            </w:pPr>
            <w:r w:rsidRPr="006C08D4">
              <w:rPr>
                <w:rFonts w:ascii="Arial" w:hAnsi="Arial" w:cs="Arial"/>
                <w:b/>
                <w:sz w:val="16"/>
                <w:szCs w:val="16"/>
              </w:rPr>
              <w:t>Sim</w:t>
            </w:r>
          </w:p>
        </w:tc>
        <w:tc>
          <w:tcPr>
            <w:tcW w:w="851" w:type="dxa"/>
            <w:vAlign w:val="center"/>
            <w:hideMark/>
          </w:tcPr>
          <w:p w14:paraId="0B478C4F" w14:textId="77777777" w:rsidR="006C08D4" w:rsidRPr="006C08D4" w:rsidRDefault="006C08D4" w:rsidP="006C08D4">
            <w:pPr>
              <w:ind w:left="-74" w:right="17"/>
              <w:jc w:val="center"/>
              <w:rPr>
                <w:rFonts w:ascii="Arial" w:hAnsi="Arial" w:cs="Arial"/>
                <w:b/>
                <w:sz w:val="16"/>
                <w:szCs w:val="16"/>
              </w:rPr>
            </w:pPr>
            <w:r w:rsidRPr="006C08D4">
              <w:rPr>
                <w:rFonts w:ascii="Arial" w:hAnsi="Arial" w:cs="Arial"/>
                <w:b/>
                <w:sz w:val="16"/>
                <w:szCs w:val="16"/>
              </w:rPr>
              <w:t>Não</w:t>
            </w:r>
          </w:p>
        </w:tc>
        <w:tc>
          <w:tcPr>
            <w:tcW w:w="1089" w:type="dxa"/>
            <w:vMerge w:val="restart"/>
            <w:vAlign w:val="center"/>
            <w:hideMark/>
          </w:tcPr>
          <w:p w14:paraId="52DE6619" w14:textId="77777777" w:rsidR="006C08D4" w:rsidRPr="006C08D4" w:rsidRDefault="006C08D4" w:rsidP="006C08D4">
            <w:pPr>
              <w:jc w:val="center"/>
              <w:rPr>
                <w:rFonts w:ascii="Arial" w:hAnsi="Arial" w:cs="Arial"/>
                <w:b/>
                <w:sz w:val="16"/>
                <w:szCs w:val="16"/>
                <w:highlight w:val="cyan"/>
              </w:rPr>
            </w:pPr>
            <w:r w:rsidRPr="006C08D4">
              <w:rPr>
                <w:rFonts w:ascii="Arial" w:hAnsi="Arial" w:cs="Arial"/>
                <w:b/>
                <w:sz w:val="16"/>
                <w:szCs w:val="16"/>
              </w:rPr>
              <w:t>Vide Nota Explicativa</w:t>
            </w:r>
          </w:p>
        </w:tc>
      </w:tr>
      <w:tr w:rsidR="006C08D4" w:rsidRPr="006C08D4" w14:paraId="4826C52D" w14:textId="77777777" w:rsidTr="006C08D4">
        <w:trPr>
          <w:cantSplit/>
          <w:trHeight w:val="489"/>
          <w:jc w:val="center"/>
        </w:trPr>
        <w:tc>
          <w:tcPr>
            <w:tcW w:w="678" w:type="dxa"/>
            <w:vAlign w:val="center"/>
          </w:tcPr>
          <w:p w14:paraId="462E9551" w14:textId="77777777" w:rsidR="006C08D4" w:rsidRPr="006C08D4" w:rsidRDefault="006C08D4" w:rsidP="006C08D4">
            <w:pPr>
              <w:jc w:val="center"/>
              <w:rPr>
                <w:rFonts w:ascii="Arial" w:hAnsi="Arial" w:cs="Arial"/>
                <w:sz w:val="16"/>
                <w:szCs w:val="16"/>
              </w:rPr>
            </w:pPr>
            <w:r w:rsidRPr="006C08D4">
              <w:rPr>
                <w:rFonts w:ascii="Arial" w:hAnsi="Arial" w:cs="Arial"/>
                <w:sz w:val="16"/>
                <w:szCs w:val="16"/>
              </w:rPr>
              <w:t>6.1</w:t>
            </w:r>
          </w:p>
        </w:tc>
        <w:tc>
          <w:tcPr>
            <w:tcW w:w="5276" w:type="dxa"/>
            <w:vAlign w:val="center"/>
          </w:tcPr>
          <w:p w14:paraId="04231248" w14:textId="77777777" w:rsidR="006C08D4" w:rsidRPr="006C08D4" w:rsidRDefault="006C08D4" w:rsidP="006C08D4">
            <w:pPr>
              <w:tabs>
                <w:tab w:val="left" w:pos="993"/>
              </w:tabs>
              <w:jc w:val="both"/>
              <w:rPr>
                <w:rFonts w:ascii="Arial" w:hAnsi="Arial"/>
                <w:sz w:val="16"/>
                <w:szCs w:val="16"/>
              </w:rPr>
            </w:pPr>
            <w:r w:rsidRPr="006C08D4">
              <w:rPr>
                <w:rFonts w:ascii="Arial" w:hAnsi="Arial" w:cs="Arial"/>
                <w:sz w:val="16"/>
                <w:szCs w:val="16"/>
              </w:rPr>
              <w:t>Em caso de déficit financeiro, este foi contido com a adoção de medidas pela administração?</w:t>
            </w:r>
          </w:p>
        </w:tc>
        <w:tc>
          <w:tcPr>
            <w:tcW w:w="850" w:type="dxa"/>
            <w:vAlign w:val="center"/>
          </w:tcPr>
          <w:p w14:paraId="5080FD11" w14:textId="77777777" w:rsidR="006C08D4" w:rsidRPr="006C08D4" w:rsidRDefault="006C08D4" w:rsidP="006C08D4">
            <w:pPr>
              <w:spacing w:afterLines="60" w:after="144"/>
              <w:ind w:right="15"/>
              <w:rPr>
                <w:rFonts w:ascii="Arial" w:hAnsi="Arial" w:cs="Arial"/>
                <w:sz w:val="16"/>
                <w:szCs w:val="16"/>
              </w:rPr>
            </w:pPr>
          </w:p>
        </w:tc>
        <w:tc>
          <w:tcPr>
            <w:tcW w:w="851" w:type="dxa"/>
            <w:vAlign w:val="center"/>
          </w:tcPr>
          <w:p w14:paraId="7F7955C1" w14:textId="77777777" w:rsidR="006C08D4" w:rsidRPr="006C08D4" w:rsidRDefault="006C08D4" w:rsidP="006C08D4">
            <w:pPr>
              <w:spacing w:afterLines="60" w:after="144"/>
              <w:ind w:right="15"/>
              <w:rPr>
                <w:rFonts w:ascii="Arial" w:hAnsi="Arial" w:cs="Arial"/>
                <w:sz w:val="16"/>
                <w:szCs w:val="16"/>
              </w:rPr>
            </w:pPr>
          </w:p>
        </w:tc>
        <w:tc>
          <w:tcPr>
            <w:tcW w:w="1089" w:type="dxa"/>
            <w:vMerge/>
            <w:vAlign w:val="center"/>
          </w:tcPr>
          <w:p w14:paraId="6CDBD27C" w14:textId="77777777" w:rsidR="006C08D4" w:rsidRPr="006C08D4" w:rsidRDefault="006C08D4" w:rsidP="006C08D4">
            <w:pPr>
              <w:spacing w:afterLines="60" w:after="144"/>
              <w:ind w:right="15"/>
              <w:rPr>
                <w:rFonts w:ascii="Arial" w:hAnsi="Arial" w:cs="Arial"/>
                <w:sz w:val="16"/>
                <w:szCs w:val="16"/>
              </w:rPr>
            </w:pPr>
          </w:p>
        </w:tc>
      </w:tr>
      <w:tr w:rsidR="006C08D4" w:rsidRPr="006C08D4" w14:paraId="4173E2A7" w14:textId="77777777" w:rsidTr="006C08D4">
        <w:trPr>
          <w:cantSplit/>
          <w:trHeight w:val="684"/>
          <w:jc w:val="center"/>
        </w:trPr>
        <w:tc>
          <w:tcPr>
            <w:tcW w:w="678" w:type="dxa"/>
            <w:vAlign w:val="center"/>
          </w:tcPr>
          <w:p w14:paraId="12671901" w14:textId="77777777" w:rsidR="006C08D4" w:rsidRPr="006C08D4" w:rsidRDefault="006C08D4" w:rsidP="006C08D4">
            <w:pPr>
              <w:jc w:val="center"/>
              <w:rPr>
                <w:rFonts w:ascii="Arial" w:hAnsi="Arial" w:cs="Arial"/>
                <w:sz w:val="16"/>
                <w:szCs w:val="16"/>
              </w:rPr>
            </w:pPr>
            <w:r w:rsidRPr="006C08D4">
              <w:rPr>
                <w:rFonts w:ascii="Arial" w:hAnsi="Arial" w:cs="Arial"/>
                <w:sz w:val="16"/>
                <w:szCs w:val="16"/>
              </w:rPr>
              <w:t>6.2</w:t>
            </w:r>
          </w:p>
        </w:tc>
        <w:tc>
          <w:tcPr>
            <w:tcW w:w="5276" w:type="dxa"/>
            <w:vAlign w:val="center"/>
          </w:tcPr>
          <w:p w14:paraId="1837040C" w14:textId="77777777" w:rsidR="006C08D4" w:rsidRPr="006C08D4" w:rsidRDefault="006C08D4" w:rsidP="006C08D4">
            <w:pPr>
              <w:tabs>
                <w:tab w:val="left" w:pos="993"/>
              </w:tabs>
              <w:jc w:val="both"/>
              <w:rPr>
                <w:rFonts w:ascii="Arial" w:hAnsi="Arial" w:cs="Arial"/>
                <w:sz w:val="16"/>
                <w:szCs w:val="16"/>
              </w:rPr>
            </w:pPr>
            <w:r w:rsidRPr="006C08D4">
              <w:rPr>
                <w:rFonts w:ascii="Arial" w:hAnsi="Arial"/>
                <w:sz w:val="16"/>
                <w:szCs w:val="16"/>
              </w:rPr>
              <w:t xml:space="preserve">O saldo registrado no </w:t>
            </w:r>
            <w:r w:rsidRPr="006C08D4">
              <w:rPr>
                <w:rFonts w:ascii="Arial" w:hAnsi="Arial" w:cs="Arial"/>
                <w:sz w:val="16"/>
                <w:szCs w:val="16"/>
              </w:rPr>
              <w:t>Relatório apresentado pelo responsável pela Tesouraria (Modelo 2)</w:t>
            </w:r>
            <w:r w:rsidRPr="006C08D4">
              <w:rPr>
                <w:rFonts w:ascii="Arial" w:hAnsi="Arial"/>
                <w:sz w:val="16"/>
                <w:szCs w:val="16"/>
              </w:rPr>
              <w:t xml:space="preserve"> guarda paridade com os respectivos registros contábeis?</w:t>
            </w:r>
          </w:p>
        </w:tc>
        <w:tc>
          <w:tcPr>
            <w:tcW w:w="850" w:type="dxa"/>
            <w:vAlign w:val="center"/>
          </w:tcPr>
          <w:p w14:paraId="11A2FB2E" w14:textId="77777777" w:rsidR="006C08D4" w:rsidRPr="006C08D4" w:rsidRDefault="006C08D4" w:rsidP="006C08D4">
            <w:pPr>
              <w:spacing w:afterLines="60" w:after="144"/>
              <w:ind w:right="15"/>
              <w:rPr>
                <w:rFonts w:ascii="Arial" w:hAnsi="Arial" w:cs="Arial"/>
                <w:sz w:val="16"/>
                <w:szCs w:val="16"/>
              </w:rPr>
            </w:pPr>
          </w:p>
        </w:tc>
        <w:tc>
          <w:tcPr>
            <w:tcW w:w="851" w:type="dxa"/>
            <w:vAlign w:val="center"/>
          </w:tcPr>
          <w:p w14:paraId="348ADDBE" w14:textId="77777777" w:rsidR="006C08D4" w:rsidRPr="006C08D4" w:rsidRDefault="006C08D4" w:rsidP="006C08D4">
            <w:pPr>
              <w:spacing w:afterLines="60" w:after="144"/>
              <w:ind w:right="15"/>
              <w:rPr>
                <w:rFonts w:ascii="Arial" w:hAnsi="Arial" w:cs="Arial"/>
                <w:sz w:val="16"/>
                <w:szCs w:val="16"/>
              </w:rPr>
            </w:pPr>
          </w:p>
        </w:tc>
        <w:tc>
          <w:tcPr>
            <w:tcW w:w="1089" w:type="dxa"/>
            <w:vMerge/>
            <w:vAlign w:val="center"/>
          </w:tcPr>
          <w:p w14:paraId="4E69872F" w14:textId="77777777" w:rsidR="006C08D4" w:rsidRPr="006C08D4" w:rsidRDefault="006C08D4" w:rsidP="006C08D4">
            <w:pPr>
              <w:spacing w:afterLines="60" w:after="144"/>
              <w:ind w:right="15"/>
              <w:rPr>
                <w:rFonts w:ascii="Arial" w:hAnsi="Arial" w:cs="Arial"/>
                <w:sz w:val="16"/>
                <w:szCs w:val="16"/>
              </w:rPr>
            </w:pPr>
          </w:p>
        </w:tc>
      </w:tr>
      <w:tr w:rsidR="006C08D4" w:rsidRPr="006C08D4" w14:paraId="464CBAC3" w14:textId="77777777" w:rsidTr="006C08D4">
        <w:trPr>
          <w:cantSplit/>
          <w:trHeight w:val="263"/>
          <w:jc w:val="center"/>
        </w:trPr>
        <w:tc>
          <w:tcPr>
            <w:tcW w:w="678" w:type="dxa"/>
            <w:vAlign w:val="center"/>
          </w:tcPr>
          <w:p w14:paraId="15CAEC93" w14:textId="77777777" w:rsidR="006C08D4" w:rsidRPr="006C08D4" w:rsidRDefault="006C08D4" w:rsidP="006C08D4">
            <w:pPr>
              <w:jc w:val="center"/>
              <w:rPr>
                <w:rFonts w:ascii="Arial" w:hAnsi="Arial" w:cs="Arial"/>
                <w:sz w:val="16"/>
                <w:szCs w:val="16"/>
              </w:rPr>
            </w:pPr>
            <w:r w:rsidRPr="006C08D4">
              <w:rPr>
                <w:rFonts w:ascii="Arial" w:hAnsi="Arial" w:cs="Arial"/>
                <w:sz w:val="16"/>
                <w:szCs w:val="16"/>
              </w:rPr>
              <w:t>6.3</w:t>
            </w:r>
          </w:p>
        </w:tc>
        <w:tc>
          <w:tcPr>
            <w:tcW w:w="5276" w:type="dxa"/>
            <w:vAlign w:val="center"/>
          </w:tcPr>
          <w:p w14:paraId="24E276F4" w14:textId="77777777" w:rsidR="006C08D4" w:rsidRPr="006C08D4" w:rsidRDefault="006C08D4" w:rsidP="006C08D4">
            <w:pPr>
              <w:tabs>
                <w:tab w:val="left" w:pos="993"/>
              </w:tabs>
              <w:jc w:val="both"/>
              <w:rPr>
                <w:rFonts w:ascii="Arial" w:hAnsi="Arial" w:cs="Arial"/>
                <w:sz w:val="16"/>
                <w:szCs w:val="16"/>
              </w:rPr>
            </w:pPr>
            <w:r w:rsidRPr="006C08D4">
              <w:rPr>
                <w:rFonts w:ascii="Arial" w:hAnsi="Arial" w:cs="Arial"/>
                <w:sz w:val="16"/>
                <w:szCs w:val="16"/>
              </w:rPr>
              <w:t>O Quadro Auxiliar das Disponibilidades Financeiras, (Modelo 2 previsto na Deliberação TCE-RJ nº 277/2017) foi corretamente preenchido e apresenta informações consistentes, guardando paridade com o saldo contábil?</w:t>
            </w:r>
          </w:p>
        </w:tc>
        <w:tc>
          <w:tcPr>
            <w:tcW w:w="850" w:type="dxa"/>
            <w:vAlign w:val="center"/>
          </w:tcPr>
          <w:p w14:paraId="1EFA4748" w14:textId="77777777" w:rsidR="006C08D4" w:rsidRPr="006C08D4" w:rsidRDefault="006C08D4" w:rsidP="006C08D4">
            <w:pPr>
              <w:spacing w:afterLines="60" w:after="144"/>
              <w:ind w:right="15"/>
              <w:rPr>
                <w:rFonts w:ascii="Arial" w:hAnsi="Arial" w:cs="Arial"/>
                <w:sz w:val="16"/>
                <w:szCs w:val="16"/>
              </w:rPr>
            </w:pPr>
          </w:p>
        </w:tc>
        <w:tc>
          <w:tcPr>
            <w:tcW w:w="851" w:type="dxa"/>
            <w:vAlign w:val="center"/>
          </w:tcPr>
          <w:p w14:paraId="028D6A6E" w14:textId="77777777" w:rsidR="006C08D4" w:rsidRPr="006C08D4" w:rsidRDefault="006C08D4" w:rsidP="006C08D4">
            <w:pPr>
              <w:spacing w:afterLines="60" w:after="144"/>
              <w:ind w:right="15"/>
              <w:rPr>
                <w:rFonts w:ascii="Arial" w:hAnsi="Arial" w:cs="Arial"/>
                <w:sz w:val="16"/>
                <w:szCs w:val="16"/>
              </w:rPr>
            </w:pPr>
          </w:p>
        </w:tc>
        <w:tc>
          <w:tcPr>
            <w:tcW w:w="1089" w:type="dxa"/>
            <w:vMerge/>
            <w:vAlign w:val="center"/>
          </w:tcPr>
          <w:p w14:paraId="0638A634" w14:textId="77777777" w:rsidR="006C08D4" w:rsidRPr="006C08D4" w:rsidRDefault="006C08D4" w:rsidP="006C08D4">
            <w:pPr>
              <w:spacing w:afterLines="60" w:after="144"/>
              <w:ind w:right="15"/>
              <w:rPr>
                <w:rFonts w:ascii="Arial" w:hAnsi="Arial" w:cs="Arial"/>
                <w:sz w:val="16"/>
                <w:szCs w:val="16"/>
              </w:rPr>
            </w:pPr>
          </w:p>
        </w:tc>
      </w:tr>
      <w:tr w:rsidR="006C08D4" w:rsidRPr="006C08D4" w14:paraId="0F421C48" w14:textId="77777777" w:rsidTr="006C08D4">
        <w:trPr>
          <w:cantSplit/>
          <w:trHeight w:val="263"/>
          <w:jc w:val="center"/>
        </w:trPr>
        <w:tc>
          <w:tcPr>
            <w:tcW w:w="678" w:type="dxa"/>
            <w:vAlign w:val="center"/>
          </w:tcPr>
          <w:p w14:paraId="08A59936" w14:textId="77777777" w:rsidR="006C08D4" w:rsidRPr="006C08D4" w:rsidRDefault="006C08D4" w:rsidP="006C08D4">
            <w:pPr>
              <w:jc w:val="center"/>
              <w:rPr>
                <w:rFonts w:ascii="Arial" w:hAnsi="Arial" w:cs="Arial"/>
                <w:sz w:val="16"/>
                <w:szCs w:val="16"/>
              </w:rPr>
            </w:pPr>
            <w:r w:rsidRPr="006C08D4">
              <w:rPr>
                <w:rFonts w:ascii="Arial" w:hAnsi="Arial" w:cs="Arial"/>
                <w:sz w:val="16"/>
                <w:szCs w:val="16"/>
              </w:rPr>
              <w:t>6.4</w:t>
            </w:r>
          </w:p>
        </w:tc>
        <w:tc>
          <w:tcPr>
            <w:tcW w:w="5276" w:type="dxa"/>
            <w:vAlign w:val="center"/>
          </w:tcPr>
          <w:p w14:paraId="53F350A8" w14:textId="77777777" w:rsidR="006C08D4" w:rsidRPr="006C08D4" w:rsidRDefault="006C08D4" w:rsidP="006C08D4">
            <w:pPr>
              <w:tabs>
                <w:tab w:val="left" w:pos="993"/>
              </w:tabs>
              <w:jc w:val="both"/>
              <w:rPr>
                <w:rFonts w:ascii="Arial" w:hAnsi="Arial" w:cs="Arial"/>
                <w:sz w:val="16"/>
                <w:szCs w:val="16"/>
              </w:rPr>
            </w:pPr>
            <w:r w:rsidRPr="006C08D4">
              <w:rPr>
                <w:rFonts w:ascii="Arial" w:hAnsi="Arial" w:cs="Arial"/>
                <w:sz w:val="16"/>
                <w:szCs w:val="16"/>
              </w:rPr>
              <w:t>Os débitos e créditos, originados no exercício, em valores expressivos, estão identificados nos Quadros I e II do Modelo 2 e encontram-se satisfatoriamente justificados?</w:t>
            </w:r>
          </w:p>
        </w:tc>
        <w:tc>
          <w:tcPr>
            <w:tcW w:w="850" w:type="dxa"/>
            <w:vAlign w:val="center"/>
          </w:tcPr>
          <w:p w14:paraId="386A2508" w14:textId="77777777" w:rsidR="006C08D4" w:rsidRPr="006C08D4" w:rsidRDefault="006C08D4" w:rsidP="006C08D4">
            <w:pPr>
              <w:spacing w:afterLines="60" w:after="144"/>
              <w:ind w:right="15"/>
              <w:rPr>
                <w:rFonts w:ascii="Arial" w:hAnsi="Arial" w:cs="Arial"/>
                <w:sz w:val="16"/>
                <w:szCs w:val="16"/>
              </w:rPr>
            </w:pPr>
          </w:p>
        </w:tc>
        <w:tc>
          <w:tcPr>
            <w:tcW w:w="851" w:type="dxa"/>
            <w:vAlign w:val="center"/>
          </w:tcPr>
          <w:p w14:paraId="5B1B823D" w14:textId="77777777" w:rsidR="006C08D4" w:rsidRPr="006C08D4" w:rsidRDefault="006C08D4" w:rsidP="006C08D4">
            <w:pPr>
              <w:spacing w:afterLines="60" w:after="144"/>
              <w:ind w:right="15"/>
              <w:rPr>
                <w:rFonts w:ascii="Arial" w:hAnsi="Arial" w:cs="Arial"/>
                <w:sz w:val="16"/>
                <w:szCs w:val="16"/>
              </w:rPr>
            </w:pPr>
          </w:p>
        </w:tc>
        <w:tc>
          <w:tcPr>
            <w:tcW w:w="1089" w:type="dxa"/>
            <w:vMerge/>
            <w:vAlign w:val="center"/>
          </w:tcPr>
          <w:p w14:paraId="4960524C" w14:textId="77777777" w:rsidR="006C08D4" w:rsidRPr="006C08D4" w:rsidRDefault="006C08D4" w:rsidP="006C08D4">
            <w:pPr>
              <w:spacing w:afterLines="60" w:after="144"/>
              <w:ind w:right="15"/>
              <w:rPr>
                <w:rFonts w:ascii="Arial" w:hAnsi="Arial" w:cs="Arial"/>
                <w:sz w:val="16"/>
                <w:szCs w:val="16"/>
              </w:rPr>
            </w:pPr>
          </w:p>
        </w:tc>
      </w:tr>
      <w:tr w:rsidR="006C08D4" w:rsidRPr="006C08D4" w14:paraId="7DE72D9D" w14:textId="77777777" w:rsidTr="006C08D4">
        <w:trPr>
          <w:cantSplit/>
          <w:trHeight w:val="263"/>
          <w:jc w:val="center"/>
        </w:trPr>
        <w:tc>
          <w:tcPr>
            <w:tcW w:w="678" w:type="dxa"/>
            <w:vAlign w:val="center"/>
          </w:tcPr>
          <w:p w14:paraId="7643B47E" w14:textId="77777777" w:rsidR="006C08D4" w:rsidRPr="006C08D4" w:rsidRDefault="006C08D4" w:rsidP="006C08D4">
            <w:pPr>
              <w:jc w:val="center"/>
              <w:rPr>
                <w:rFonts w:ascii="Arial" w:hAnsi="Arial" w:cs="Arial"/>
                <w:sz w:val="16"/>
                <w:szCs w:val="16"/>
              </w:rPr>
            </w:pPr>
            <w:r w:rsidRPr="006C08D4">
              <w:rPr>
                <w:rFonts w:ascii="Arial" w:hAnsi="Arial" w:cs="Arial"/>
                <w:sz w:val="16"/>
                <w:szCs w:val="16"/>
              </w:rPr>
              <w:t>6.5</w:t>
            </w:r>
          </w:p>
        </w:tc>
        <w:tc>
          <w:tcPr>
            <w:tcW w:w="5276" w:type="dxa"/>
            <w:vAlign w:val="center"/>
          </w:tcPr>
          <w:p w14:paraId="1E704AC6" w14:textId="77777777" w:rsidR="006C08D4" w:rsidRPr="006C08D4" w:rsidRDefault="006C08D4" w:rsidP="006C08D4">
            <w:pPr>
              <w:tabs>
                <w:tab w:val="left" w:pos="993"/>
              </w:tabs>
              <w:jc w:val="both"/>
              <w:rPr>
                <w:rFonts w:ascii="Arial" w:hAnsi="Arial" w:cs="Arial"/>
                <w:sz w:val="16"/>
                <w:szCs w:val="16"/>
              </w:rPr>
            </w:pPr>
            <w:r w:rsidRPr="006C08D4">
              <w:rPr>
                <w:rFonts w:ascii="Arial" w:hAnsi="Arial" w:cs="Arial"/>
                <w:sz w:val="16"/>
                <w:szCs w:val="16"/>
              </w:rPr>
              <w:t>Caso existam débitos e créditos, originados em exercícios anteriores, em valores expressivos, há informação nos Quadros I e II do Modelo 2 quanto à sua regularização no exercício em análise ou que justifique a não regularização destes?</w:t>
            </w:r>
          </w:p>
        </w:tc>
        <w:tc>
          <w:tcPr>
            <w:tcW w:w="850" w:type="dxa"/>
            <w:vAlign w:val="center"/>
          </w:tcPr>
          <w:p w14:paraId="54F1514A" w14:textId="77777777" w:rsidR="006C08D4" w:rsidRPr="006C08D4" w:rsidRDefault="006C08D4" w:rsidP="006C08D4">
            <w:pPr>
              <w:spacing w:afterLines="60" w:after="144"/>
              <w:ind w:right="15"/>
              <w:rPr>
                <w:rFonts w:ascii="Arial" w:hAnsi="Arial" w:cs="Arial"/>
                <w:sz w:val="16"/>
                <w:szCs w:val="16"/>
              </w:rPr>
            </w:pPr>
          </w:p>
        </w:tc>
        <w:tc>
          <w:tcPr>
            <w:tcW w:w="851" w:type="dxa"/>
            <w:vAlign w:val="center"/>
          </w:tcPr>
          <w:p w14:paraId="48C86909" w14:textId="77777777" w:rsidR="006C08D4" w:rsidRPr="006C08D4" w:rsidRDefault="006C08D4" w:rsidP="006C08D4">
            <w:pPr>
              <w:spacing w:afterLines="60" w:after="144"/>
              <w:ind w:right="15"/>
              <w:rPr>
                <w:rFonts w:ascii="Arial" w:hAnsi="Arial" w:cs="Arial"/>
                <w:sz w:val="16"/>
                <w:szCs w:val="16"/>
              </w:rPr>
            </w:pPr>
          </w:p>
        </w:tc>
        <w:tc>
          <w:tcPr>
            <w:tcW w:w="1089" w:type="dxa"/>
            <w:vMerge/>
            <w:vAlign w:val="center"/>
          </w:tcPr>
          <w:p w14:paraId="4B72605A" w14:textId="77777777" w:rsidR="006C08D4" w:rsidRPr="006C08D4" w:rsidRDefault="006C08D4" w:rsidP="006C08D4">
            <w:pPr>
              <w:spacing w:afterLines="60" w:after="144"/>
              <w:ind w:right="15"/>
              <w:rPr>
                <w:rFonts w:ascii="Arial" w:hAnsi="Arial" w:cs="Arial"/>
                <w:sz w:val="16"/>
                <w:szCs w:val="16"/>
              </w:rPr>
            </w:pPr>
          </w:p>
        </w:tc>
      </w:tr>
      <w:tr w:rsidR="006C08D4" w:rsidRPr="006C08D4" w14:paraId="016C0466" w14:textId="77777777" w:rsidTr="006C08D4">
        <w:trPr>
          <w:cantSplit/>
          <w:trHeight w:val="263"/>
          <w:jc w:val="center"/>
        </w:trPr>
        <w:tc>
          <w:tcPr>
            <w:tcW w:w="678" w:type="dxa"/>
            <w:vAlign w:val="center"/>
          </w:tcPr>
          <w:p w14:paraId="28CDE6D5" w14:textId="77777777" w:rsidR="006C08D4" w:rsidRPr="006C08D4" w:rsidRDefault="006C08D4" w:rsidP="006C08D4">
            <w:pPr>
              <w:jc w:val="center"/>
              <w:rPr>
                <w:rFonts w:ascii="Arial" w:hAnsi="Arial" w:cs="Arial"/>
                <w:sz w:val="16"/>
                <w:szCs w:val="16"/>
              </w:rPr>
            </w:pPr>
            <w:r w:rsidRPr="006C08D4">
              <w:rPr>
                <w:rFonts w:ascii="Arial" w:hAnsi="Arial" w:cs="Arial"/>
                <w:sz w:val="16"/>
                <w:szCs w:val="16"/>
              </w:rPr>
              <w:t>6.6</w:t>
            </w:r>
          </w:p>
        </w:tc>
        <w:tc>
          <w:tcPr>
            <w:tcW w:w="5276" w:type="dxa"/>
            <w:vAlign w:val="center"/>
          </w:tcPr>
          <w:p w14:paraId="7E1D4A86" w14:textId="77777777" w:rsidR="006C08D4" w:rsidRPr="006C08D4" w:rsidRDefault="006C08D4" w:rsidP="006C08D4">
            <w:pPr>
              <w:tabs>
                <w:tab w:val="left" w:pos="1134"/>
              </w:tabs>
              <w:jc w:val="both"/>
              <w:rPr>
                <w:rFonts w:ascii="Arial" w:hAnsi="Arial" w:cs="Arial"/>
                <w:sz w:val="16"/>
                <w:szCs w:val="16"/>
              </w:rPr>
            </w:pPr>
            <w:r w:rsidRPr="006C08D4">
              <w:rPr>
                <w:rFonts w:ascii="Arial" w:hAnsi="Arial" w:cs="Arial"/>
                <w:sz w:val="16"/>
                <w:szCs w:val="16"/>
              </w:rPr>
              <w:t>Estão sendo adotadas providências para a regularização das pendências quanto aos débitos e créditos não contabilizados, nas conciliações bancárias?</w:t>
            </w:r>
          </w:p>
        </w:tc>
        <w:tc>
          <w:tcPr>
            <w:tcW w:w="850" w:type="dxa"/>
            <w:vAlign w:val="center"/>
          </w:tcPr>
          <w:p w14:paraId="44C0EC04" w14:textId="77777777" w:rsidR="006C08D4" w:rsidRPr="006C08D4" w:rsidRDefault="006C08D4" w:rsidP="006C08D4">
            <w:pPr>
              <w:spacing w:afterLines="60" w:after="144"/>
              <w:ind w:right="15"/>
              <w:rPr>
                <w:rFonts w:ascii="Arial" w:hAnsi="Arial" w:cs="Arial"/>
                <w:sz w:val="16"/>
                <w:szCs w:val="16"/>
              </w:rPr>
            </w:pPr>
          </w:p>
        </w:tc>
        <w:tc>
          <w:tcPr>
            <w:tcW w:w="851" w:type="dxa"/>
            <w:vAlign w:val="center"/>
          </w:tcPr>
          <w:p w14:paraId="382B40AD" w14:textId="77777777" w:rsidR="006C08D4" w:rsidRPr="006C08D4" w:rsidRDefault="006C08D4" w:rsidP="006C08D4">
            <w:pPr>
              <w:spacing w:afterLines="60" w:after="144"/>
              <w:ind w:right="15"/>
              <w:rPr>
                <w:rFonts w:ascii="Arial" w:hAnsi="Arial" w:cs="Arial"/>
                <w:sz w:val="16"/>
                <w:szCs w:val="16"/>
              </w:rPr>
            </w:pPr>
          </w:p>
        </w:tc>
        <w:tc>
          <w:tcPr>
            <w:tcW w:w="1089" w:type="dxa"/>
            <w:vMerge/>
            <w:vAlign w:val="center"/>
          </w:tcPr>
          <w:p w14:paraId="6E5D03E9" w14:textId="77777777" w:rsidR="006C08D4" w:rsidRPr="006C08D4" w:rsidRDefault="006C08D4" w:rsidP="006C08D4">
            <w:pPr>
              <w:spacing w:afterLines="60" w:after="144"/>
              <w:ind w:right="15"/>
              <w:rPr>
                <w:rFonts w:ascii="Arial" w:hAnsi="Arial" w:cs="Arial"/>
                <w:sz w:val="16"/>
                <w:szCs w:val="16"/>
              </w:rPr>
            </w:pPr>
          </w:p>
        </w:tc>
      </w:tr>
      <w:tr w:rsidR="006C08D4" w:rsidRPr="006C08D4" w14:paraId="7370048E" w14:textId="77777777" w:rsidTr="006C08D4">
        <w:trPr>
          <w:cantSplit/>
          <w:trHeight w:val="263"/>
          <w:jc w:val="center"/>
        </w:trPr>
        <w:tc>
          <w:tcPr>
            <w:tcW w:w="678" w:type="dxa"/>
            <w:vAlign w:val="center"/>
          </w:tcPr>
          <w:p w14:paraId="27F16F2F" w14:textId="77777777" w:rsidR="006C08D4" w:rsidRPr="006C08D4" w:rsidRDefault="006C08D4" w:rsidP="006C08D4">
            <w:pPr>
              <w:jc w:val="center"/>
              <w:rPr>
                <w:rFonts w:ascii="Arial" w:hAnsi="Arial" w:cs="Arial"/>
                <w:sz w:val="16"/>
                <w:szCs w:val="16"/>
              </w:rPr>
            </w:pPr>
            <w:r w:rsidRPr="006C08D4">
              <w:rPr>
                <w:rFonts w:ascii="Arial" w:hAnsi="Arial" w:cs="Arial"/>
                <w:sz w:val="16"/>
                <w:szCs w:val="16"/>
              </w:rPr>
              <w:t>6.7</w:t>
            </w:r>
          </w:p>
        </w:tc>
        <w:tc>
          <w:tcPr>
            <w:tcW w:w="5276" w:type="dxa"/>
            <w:vAlign w:val="center"/>
          </w:tcPr>
          <w:p w14:paraId="74432567" w14:textId="77777777" w:rsidR="006C08D4" w:rsidRPr="006C08D4" w:rsidRDefault="006C08D4" w:rsidP="006C08D4">
            <w:pPr>
              <w:tabs>
                <w:tab w:val="left" w:pos="1134"/>
              </w:tabs>
              <w:jc w:val="both"/>
              <w:rPr>
                <w:rFonts w:ascii="Arial" w:hAnsi="Arial"/>
                <w:sz w:val="16"/>
                <w:szCs w:val="16"/>
              </w:rPr>
            </w:pPr>
            <w:r w:rsidRPr="006C08D4">
              <w:rPr>
                <w:rFonts w:ascii="Arial" w:hAnsi="Arial" w:cs="Arial"/>
                <w:sz w:val="16"/>
                <w:szCs w:val="16"/>
              </w:rPr>
              <w:t>O Demonstrativo da Dívida Flutuante evidencia que as receitas extraorçamentárias, em especial aquelas referentes aos IRRF/IRPJ e às retenções previdenciárias, estão sendo repassadas com regularidade a quem de direito, confirmando o caráter transitório dessas contas?</w:t>
            </w:r>
          </w:p>
        </w:tc>
        <w:tc>
          <w:tcPr>
            <w:tcW w:w="850" w:type="dxa"/>
            <w:vAlign w:val="center"/>
          </w:tcPr>
          <w:p w14:paraId="4EFEE920" w14:textId="77777777" w:rsidR="006C08D4" w:rsidRPr="006C08D4" w:rsidRDefault="006C08D4" w:rsidP="006C08D4">
            <w:pPr>
              <w:spacing w:afterLines="60" w:after="144"/>
              <w:ind w:right="15"/>
              <w:rPr>
                <w:rFonts w:ascii="Arial" w:hAnsi="Arial" w:cs="Arial"/>
                <w:sz w:val="16"/>
                <w:szCs w:val="16"/>
              </w:rPr>
            </w:pPr>
          </w:p>
        </w:tc>
        <w:tc>
          <w:tcPr>
            <w:tcW w:w="851" w:type="dxa"/>
            <w:vAlign w:val="center"/>
          </w:tcPr>
          <w:p w14:paraId="244246DF" w14:textId="77777777" w:rsidR="006C08D4" w:rsidRPr="006C08D4" w:rsidRDefault="006C08D4" w:rsidP="006C08D4">
            <w:pPr>
              <w:spacing w:afterLines="60" w:after="144"/>
              <w:ind w:right="15"/>
              <w:rPr>
                <w:rFonts w:ascii="Arial" w:hAnsi="Arial" w:cs="Arial"/>
                <w:sz w:val="16"/>
                <w:szCs w:val="16"/>
              </w:rPr>
            </w:pPr>
          </w:p>
        </w:tc>
        <w:tc>
          <w:tcPr>
            <w:tcW w:w="1089" w:type="dxa"/>
            <w:vMerge/>
            <w:vAlign w:val="center"/>
          </w:tcPr>
          <w:p w14:paraId="1DA58F1D" w14:textId="77777777" w:rsidR="006C08D4" w:rsidRPr="006C08D4" w:rsidRDefault="006C08D4" w:rsidP="006C08D4">
            <w:pPr>
              <w:spacing w:afterLines="60" w:after="144"/>
              <w:ind w:right="15"/>
              <w:rPr>
                <w:rFonts w:ascii="Arial" w:hAnsi="Arial" w:cs="Arial"/>
                <w:sz w:val="16"/>
                <w:szCs w:val="16"/>
              </w:rPr>
            </w:pPr>
          </w:p>
        </w:tc>
      </w:tr>
    </w:tbl>
    <w:p w14:paraId="2B6B9E31" w14:textId="77777777" w:rsidR="006C08D4" w:rsidRPr="006C08D4" w:rsidRDefault="006C08D4" w:rsidP="006C08D4">
      <w:pPr>
        <w:rPr>
          <w:rFonts w:ascii="Arial" w:hAnsi="Arial" w:cs="Arial"/>
          <w:b/>
          <w:szCs w:val="16"/>
          <w:highlight w:val="cyan"/>
          <w:u w:val="single"/>
        </w:rPr>
      </w:pPr>
    </w:p>
    <w:p w14:paraId="00B3AEA4" w14:textId="77777777" w:rsidR="0068469D" w:rsidRPr="0068469D" w:rsidRDefault="0068469D" w:rsidP="0068469D">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083F70C5" w14:textId="77777777" w:rsidR="0068469D" w:rsidRPr="0068469D" w:rsidRDefault="0068469D" w:rsidP="0068469D">
      <w:pPr>
        <w:rPr>
          <w:rFonts w:ascii="Arial" w:hAnsi="Arial" w:cs="Arial"/>
          <w:b/>
          <w:bCs/>
          <w:sz w:val="16"/>
          <w:szCs w:val="16"/>
          <w:highlight w:val="cyan"/>
        </w:rPr>
      </w:pPr>
    </w:p>
    <w:p w14:paraId="04D5E8F9" w14:textId="77777777" w:rsidR="0068469D" w:rsidRPr="0068469D" w:rsidRDefault="0068469D" w:rsidP="0068469D">
      <w:pPr>
        <w:rPr>
          <w:rFonts w:ascii="Arial" w:hAnsi="Arial" w:cs="Arial"/>
          <w:b/>
          <w:bCs/>
          <w:sz w:val="16"/>
          <w:szCs w:val="16"/>
          <w:highlight w:val="cyan"/>
        </w:rPr>
      </w:pPr>
    </w:p>
    <w:tbl>
      <w:tblPr>
        <w:tblStyle w:val="Tabelacomgrade"/>
        <w:tblW w:w="9214" w:type="dxa"/>
        <w:tblInd w:w="-147" w:type="dxa"/>
        <w:tblLook w:val="04A0" w:firstRow="1" w:lastRow="0" w:firstColumn="1" w:lastColumn="0" w:noHBand="0" w:noVBand="1"/>
      </w:tblPr>
      <w:tblGrid>
        <w:gridCol w:w="675"/>
        <w:gridCol w:w="8539"/>
      </w:tblGrid>
      <w:tr w:rsidR="0068469D" w:rsidRPr="0068469D" w14:paraId="40688ED4" w14:textId="77777777" w:rsidTr="00ED6059">
        <w:tc>
          <w:tcPr>
            <w:tcW w:w="675" w:type="dxa"/>
            <w:vAlign w:val="center"/>
          </w:tcPr>
          <w:p w14:paraId="1D57484D" w14:textId="77777777" w:rsidR="0068469D" w:rsidRPr="0068469D" w:rsidRDefault="0068469D" w:rsidP="0068469D">
            <w:pPr>
              <w:jc w:val="center"/>
              <w:rPr>
                <w:rFonts w:ascii="Arial" w:hAnsi="Arial" w:cs="Arial"/>
                <w:b/>
                <w:bCs/>
                <w:sz w:val="16"/>
                <w:szCs w:val="16"/>
              </w:rPr>
            </w:pPr>
            <w:r w:rsidRPr="0068469D">
              <w:rPr>
                <w:rFonts w:ascii="Arial" w:hAnsi="Arial" w:cs="Arial"/>
                <w:b/>
                <w:bCs/>
                <w:sz w:val="16"/>
                <w:szCs w:val="16"/>
              </w:rPr>
              <w:t>6.1</w:t>
            </w:r>
          </w:p>
        </w:tc>
        <w:tc>
          <w:tcPr>
            <w:tcW w:w="8539" w:type="dxa"/>
          </w:tcPr>
          <w:p w14:paraId="387D77C5" w14:textId="77777777" w:rsidR="0068469D" w:rsidRPr="0068469D" w:rsidRDefault="0068469D" w:rsidP="0068469D">
            <w:pPr>
              <w:rPr>
                <w:rFonts w:ascii="Arial" w:hAnsi="Arial" w:cs="Arial"/>
                <w:bCs/>
                <w:color w:val="215E99" w:themeColor="text2" w:themeTint="BF"/>
                <w:sz w:val="16"/>
                <w:szCs w:val="16"/>
                <w:highlight w:val="cyan"/>
              </w:rPr>
            </w:pPr>
            <w:r w:rsidRPr="0068469D">
              <w:rPr>
                <w:rFonts w:ascii="Arial" w:hAnsi="Arial" w:cs="Arial"/>
                <w:bCs/>
                <w:color w:val="215E99" w:themeColor="text2" w:themeTint="BF"/>
                <w:sz w:val="16"/>
                <w:szCs w:val="16"/>
              </w:rPr>
              <w:t>Caso “</w:t>
            </w:r>
            <w:r w:rsidRPr="0068469D">
              <w:rPr>
                <w:rFonts w:ascii="Arial" w:hAnsi="Arial" w:cs="Arial"/>
                <w:b/>
                <w:bCs/>
                <w:color w:val="215E99" w:themeColor="text2" w:themeTint="BF"/>
                <w:sz w:val="16"/>
                <w:szCs w:val="16"/>
              </w:rPr>
              <w:t>Não</w:t>
            </w:r>
            <w:r w:rsidRPr="0068469D">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68469D" w:rsidRPr="0068469D" w14:paraId="6E264D3F" w14:textId="77777777" w:rsidTr="00ED6059">
        <w:tc>
          <w:tcPr>
            <w:tcW w:w="675" w:type="dxa"/>
            <w:vAlign w:val="center"/>
          </w:tcPr>
          <w:p w14:paraId="063C3D7A" w14:textId="77777777" w:rsidR="0068469D" w:rsidRPr="0068469D" w:rsidRDefault="0068469D" w:rsidP="0068469D">
            <w:pPr>
              <w:jc w:val="center"/>
              <w:rPr>
                <w:rFonts w:ascii="Arial" w:hAnsi="Arial" w:cs="Arial"/>
                <w:b/>
                <w:bCs/>
                <w:sz w:val="16"/>
                <w:szCs w:val="16"/>
              </w:rPr>
            </w:pPr>
            <w:r w:rsidRPr="0068469D">
              <w:rPr>
                <w:rFonts w:ascii="Arial" w:hAnsi="Arial" w:cs="Arial"/>
                <w:b/>
                <w:bCs/>
                <w:sz w:val="16"/>
                <w:szCs w:val="16"/>
              </w:rPr>
              <w:t>6.2</w:t>
            </w:r>
          </w:p>
        </w:tc>
        <w:tc>
          <w:tcPr>
            <w:tcW w:w="8539" w:type="dxa"/>
          </w:tcPr>
          <w:p w14:paraId="500F185B" w14:textId="77777777" w:rsidR="0068469D" w:rsidRPr="0068469D" w:rsidRDefault="0068469D" w:rsidP="0068469D">
            <w:pPr>
              <w:rPr>
                <w:rFonts w:ascii="Arial" w:hAnsi="Arial" w:cs="Arial"/>
                <w:bCs/>
                <w:color w:val="215E99" w:themeColor="text2" w:themeTint="BF"/>
                <w:sz w:val="16"/>
                <w:szCs w:val="16"/>
                <w:highlight w:val="cyan"/>
              </w:rPr>
            </w:pPr>
            <w:r w:rsidRPr="0068469D">
              <w:rPr>
                <w:rFonts w:ascii="Arial" w:hAnsi="Arial" w:cs="Arial"/>
                <w:bCs/>
                <w:color w:val="215E99" w:themeColor="text2" w:themeTint="BF"/>
                <w:sz w:val="16"/>
                <w:szCs w:val="16"/>
              </w:rPr>
              <w:t>Caso “</w:t>
            </w:r>
            <w:r w:rsidRPr="0068469D">
              <w:rPr>
                <w:rFonts w:ascii="Arial" w:hAnsi="Arial" w:cs="Arial"/>
                <w:b/>
                <w:bCs/>
                <w:color w:val="215E99" w:themeColor="text2" w:themeTint="BF"/>
                <w:sz w:val="16"/>
                <w:szCs w:val="16"/>
              </w:rPr>
              <w:t>Não</w:t>
            </w:r>
            <w:r w:rsidRPr="0068469D">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68469D" w:rsidRPr="0068469D" w14:paraId="67B6A5DC" w14:textId="77777777" w:rsidTr="00ED6059">
        <w:tc>
          <w:tcPr>
            <w:tcW w:w="675" w:type="dxa"/>
            <w:vAlign w:val="center"/>
          </w:tcPr>
          <w:p w14:paraId="4E6E6332" w14:textId="77777777" w:rsidR="0068469D" w:rsidRPr="0068469D" w:rsidRDefault="0068469D" w:rsidP="0068469D">
            <w:pPr>
              <w:jc w:val="center"/>
              <w:rPr>
                <w:rFonts w:ascii="Arial" w:hAnsi="Arial" w:cs="Arial"/>
                <w:b/>
                <w:bCs/>
                <w:sz w:val="16"/>
                <w:szCs w:val="16"/>
              </w:rPr>
            </w:pPr>
            <w:r w:rsidRPr="0068469D">
              <w:rPr>
                <w:rFonts w:ascii="Arial" w:hAnsi="Arial" w:cs="Arial"/>
                <w:b/>
                <w:bCs/>
                <w:sz w:val="16"/>
                <w:szCs w:val="16"/>
              </w:rPr>
              <w:t>6.3</w:t>
            </w:r>
          </w:p>
        </w:tc>
        <w:tc>
          <w:tcPr>
            <w:tcW w:w="8539" w:type="dxa"/>
          </w:tcPr>
          <w:p w14:paraId="7BE051FF" w14:textId="77777777" w:rsidR="0068469D" w:rsidRPr="0068469D" w:rsidRDefault="0068469D" w:rsidP="0068469D">
            <w:pPr>
              <w:rPr>
                <w:rFonts w:ascii="Arial" w:hAnsi="Arial" w:cs="Arial"/>
                <w:bCs/>
                <w:color w:val="215E99" w:themeColor="text2" w:themeTint="BF"/>
                <w:sz w:val="16"/>
                <w:szCs w:val="16"/>
                <w:highlight w:val="cyan"/>
              </w:rPr>
            </w:pPr>
            <w:r w:rsidRPr="0068469D">
              <w:rPr>
                <w:rFonts w:ascii="Arial" w:hAnsi="Arial" w:cs="Arial"/>
                <w:bCs/>
                <w:color w:val="215E99" w:themeColor="text2" w:themeTint="BF"/>
                <w:sz w:val="16"/>
                <w:szCs w:val="16"/>
              </w:rPr>
              <w:t>Caso “</w:t>
            </w:r>
            <w:r w:rsidRPr="0068469D">
              <w:rPr>
                <w:rFonts w:ascii="Arial" w:hAnsi="Arial" w:cs="Arial"/>
                <w:b/>
                <w:bCs/>
                <w:color w:val="215E99" w:themeColor="text2" w:themeTint="BF"/>
                <w:sz w:val="16"/>
                <w:szCs w:val="16"/>
              </w:rPr>
              <w:t>Não</w:t>
            </w:r>
            <w:r w:rsidRPr="0068469D">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68469D" w:rsidRPr="0068469D" w14:paraId="608CB00E" w14:textId="77777777" w:rsidTr="00ED6059">
        <w:tc>
          <w:tcPr>
            <w:tcW w:w="675" w:type="dxa"/>
            <w:vAlign w:val="center"/>
          </w:tcPr>
          <w:p w14:paraId="6505DD6F" w14:textId="77777777" w:rsidR="0068469D" w:rsidRPr="0068469D" w:rsidRDefault="0068469D" w:rsidP="0068469D">
            <w:pPr>
              <w:jc w:val="center"/>
              <w:rPr>
                <w:rFonts w:ascii="Arial" w:hAnsi="Arial" w:cs="Arial"/>
                <w:b/>
                <w:bCs/>
                <w:sz w:val="16"/>
                <w:szCs w:val="16"/>
              </w:rPr>
            </w:pPr>
            <w:r w:rsidRPr="0068469D">
              <w:rPr>
                <w:rFonts w:ascii="Arial" w:hAnsi="Arial" w:cs="Arial"/>
                <w:b/>
                <w:bCs/>
                <w:sz w:val="16"/>
                <w:szCs w:val="16"/>
              </w:rPr>
              <w:t>6.4</w:t>
            </w:r>
          </w:p>
        </w:tc>
        <w:tc>
          <w:tcPr>
            <w:tcW w:w="8539" w:type="dxa"/>
          </w:tcPr>
          <w:p w14:paraId="2D0CD679" w14:textId="77777777" w:rsidR="0068469D" w:rsidRPr="0068469D" w:rsidRDefault="0068469D" w:rsidP="0068469D">
            <w:pPr>
              <w:rPr>
                <w:rFonts w:ascii="Arial" w:hAnsi="Arial" w:cs="Arial"/>
                <w:bCs/>
                <w:color w:val="215E99" w:themeColor="text2" w:themeTint="BF"/>
                <w:sz w:val="16"/>
                <w:szCs w:val="16"/>
                <w:highlight w:val="cyan"/>
              </w:rPr>
            </w:pPr>
            <w:r w:rsidRPr="0068469D">
              <w:rPr>
                <w:rFonts w:ascii="Arial" w:hAnsi="Arial" w:cs="Arial"/>
                <w:bCs/>
                <w:color w:val="215E99" w:themeColor="text2" w:themeTint="BF"/>
                <w:sz w:val="16"/>
                <w:szCs w:val="16"/>
              </w:rPr>
              <w:t>Caso “</w:t>
            </w:r>
            <w:r w:rsidRPr="0068469D">
              <w:rPr>
                <w:rFonts w:ascii="Arial" w:hAnsi="Arial" w:cs="Arial"/>
                <w:b/>
                <w:bCs/>
                <w:color w:val="215E99" w:themeColor="text2" w:themeTint="BF"/>
                <w:sz w:val="16"/>
                <w:szCs w:val="16"/>
              </w:rPr>
              <w:t>Não</w:t>
            </w:r>
            <w:r w:rsidRPr="0068469D">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68469D" w:rsidRPr="0068469D" w14:paraId="3077823A" w14:textId="77777777" w:rsidTr="00ED6059">
        <w:tc>
          <w:tcPr>
            <w:tcW w:w="675" w:type="dxa"/>
            <w:vAlign w:val="center"/>
          </w:tcPr>
          <w:p w14:paraId="104AE999" w14:textId="77777777" w:rsidR="0068469D" w:rsidRPr="0068469D" w:rsidRDefault="0068469D" w:rsidP="0068469D">
            <w:pPr>
              <w:jc w:val="center"/>
              <w:rPr>
                <w:rFonts w:ascii="Arial" w:hAnsi="Arial" w:cs="Arial"/>
                <w:b/>
                <w:bCs/>
                <w:sz w:val="16"/>
                <w:szCs w:val="16"/>
              </w:rPr>
            </w:pPr>
            <w:r w:rsidRPr="0068469D">
              <w:rPr>
                <w:rFonts w:ascii="Arial" w:hAnsi="Arial" w:cs="Arial"/>
                <w:b/>
                <w:bCs/>
                <w:sz w:val="16"/>
                <w:szCs w:val="16"/>
              </w:rPr>
              <w:t>6.5</w:t>
            </w:r>
          </w:p>
        </w:tc>
        <w:tc>
          <w:tcPr>
            <w:tcW w:w="8539" w:type="dxa"/>
          </w:tcPr>
          <w:p w14:paraId="24F04443" w14:textId="77777777" w:rsidR="0068469D" w:rsidRPr="0068469D" w:rsidRDefault="0068469D" w:rsidP="0068469D">
            <w:pPr>
              <w:rPr>
                <w:rFonts w:ascii="Arial" w:hAnsi="Arial" w:cs="Arial"/>
                <w:bCs/>
                <w:color w:val="215E99" w:themeColor="text2" w:themeTint="BF"/>
                <w:sz w:val="16"/>
                <w:szCs w:val="16"/>
                <w:highlight w:val="cyan"/>
              </w:rPr>
            </w:pPr>
            <w:r w:rsidRPr="0068469D">
              <w:rPr>
                <w:rFonts w:ascii="Arial" w:hAnsi="Arial" w:cs="Arial"/>
                <w:bCs/>
                <w:color w:val="215E99" w:themeColor="text2" w:themeTint="BF"/>
                <w:sz w:val="16"/>
                <w:szCs w:val="16"/>
              </w:rPr>
              <w:t>Caso “</w:t>
            </w:r>
            <w:r w:rsidRPr="0068469D">
              <w:rPr>
                <w:rFonts w:ascii="Arial" w:hAnsi="Arial" w:cs="Arial"/>
                <w:b/>
                <w:bCs/>
                <w:color w:val="215E99" w:themeColor="text2" w:themeTint="BF"/>
                <w:sz w:val="16"/>
                <w:szCs w:val="16"/>
              </w:rPr>
              <w:t>Não</w:t>
            </w:r>
            <w:r w:rsidRPr="0068469D">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68469D" w:rsidRPr="0068469D" w14:paraId="06F95918" w14:textId="77777777" w:rsidTr="00ED6059">
        <w:tc>
          <w:tcPr>
            <w:tcW w:w="675" w:type="dxa"/>
            <w:vAlign w:val="center"/>
          </w:tcPr>
          <w:p w14:paraId="73CBB446" w14:textId="77777777" w:rsidR="0068469D" w:rsidRPr="0068469D" w:rsidRDefault="0068469D" w:rsidP="0068469D">
            <w:pPr>
              <w:jc w:val="center"/>
              <w:rPr>
                <w:rFonts w:ascii="Arial" w:hAnsi="Arial" w:cs="Arial"/>
                <w:b/>
                <w:bCs/>
                <w:sz w:val="16"/>
                <w:szCs w:val="16"/>
              </w:rPr>
            </w:pPr>
            <w:r w:rsidRPr="0068469D">
              <w:rPr>
                <w:rFonts w:ascii="Arial" w:hAnsi="Arial" w:cs="Arial"/>
                <w:b/>
                <w:bCs/>
                <w:sz w:val="16"/>
                <w:szCs w:val="16"/>
              </w:rPr>
              <w:t>6.6</w:t>
            </w:r>
          </w:p>
        </w:tc>
        <w:tc>
          <w:tcPr>
            <w:tcW w:w="8539" w:type="dxa"/>
          </w:tcPr>
          <w:p w14:paraId="68CFCD06" w14:textId="77777777" w:rsidR="0068469D" w:rsidRPr="0068469D" w:rsidRDefault="0068469D" w:rsidP="0068469D">
            <w:pPr>
              <w:rPr>
                <w:rFonts w:ascii="Arial" w:hAnsi="Arial" w:cs="Arial"/>
                <w:bCs/>
                <w:color w:val="215E99" w:themeColor="text2" w:themeTint="BF"/>
                <w:sz w:val="16"/>
                <w:szCs w:val="16"/>
                <w:highlight w:val="cyan"/>
              </w:rPr>
            </w:pPr>
            <w:r w:rsidRPr="0068469D">
              <w:rPr>
                <w:rFonts w:ascii="Arial" w:hAnsi="Arial" w:cs="Arial"/>
                <w:bCs/>
                <w:color w:val="215E99" w:themeColor="text2" w:themeTint="BF"/>
                <w:sz w:val="16"/>
                <w:szCs w:val="16"/>
              </w:rPr>
              <w:t>Caso “</w:t>
            </w:r>
            <w:r w:rsidRPr="0068469D">
              <w:rPr>
                <w:rFonts w:ascii="Arial" w:hAnsi="Arial" w:cs="Arial"/>
                <w:b/>
                <w:bCs/>
                <w:color w:val="215E99" w:themeColor="text2" w:themeTint="BF"/>
                <w:sz w:val="16"/>
                <w:szCs w:val="16"/>
              </w:rPr>
              <w:t>Não</w:t>
            </w:r>
            <w:r w:rsidRPr="0068469D">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68469D" w:rsidRPr="0068469D" w14:paraId="6C4C577B" w14:textId="77777777" w:rsidTr="00ED6059">
        <w:tc>
          <w:tcPr>
            <w:tcW w:w="675" w:type="dxa"/>
            <w:vAlign w:val="center"/>
          </w:tcPr>
          <w:p w14:paraId="26DB8F23" w14:textId="77777777" w:rsidR="0068469D" w:rsidRPr="0068469D" w:rsidRDefault="0068469D" w:rsidP="0068469D">
            <w:pPr>
              <w:jc w:val="center"/>
              <w:rPr>
                <w:rFonts w:ascii="Arial" w:hAnsi="Arial" w:cs="Arial"/>
                <w:b/>
                <w:bCs/>
                <w:sz w:val="16"/>
                <w:szCs w:val="16"/>
              </w:rPr>
            </w:pPr>
            <w:r w:rsidRPr="0068469D">
              <w:rPr>
                <w:rFonts w:ascii="Arial" w:hAnsi="Arial" w:cs="Arial"/>
                <w:b/>
                <w:bCs/>
                <w:sz w:val="16"/>
                <w:szCs w:val="16"/>
              </w:rPr>
              <w:t>6.7</w:t>
            </w:r>
          </w:p>
        </w:tc>
        <w:tc>
          <w:tcPr>
            <w:tcW w:w="8539" w:type="dxa"/>
          </w:tcPr>
          <w:p w14:paraId="500F0C01" w14:textId="77777777" w:rsidR="0068469D" w:rsidRPr="0068469D" w:rsidRDefault="0068469D" w:rsidP="0068469D">
            <w:pPr>
              <w:rPr>
                <w:rFonts w:ascii="Arial" w:hAnsi="Arial" w:cs="Arial"/>
                <w:bCs/>
                <w:color w:val="215E99" w:themeColor="text2" w:themeTint="BF"/>
                <w:sz w:val="16"/>
                <w:szCs w:val="16"/>
                <w:highlight w:val="cyan"/>
              </w:rPr>
            </w:pPr>
            <w:r w:rsidRPr="0068469D">
              <w:rPr>
                <w:rFonts w:ascii="Arial" w:hAnsi="Arial" w:cs="Arial"/>
                <w:bCs/>
                <w:color w:val="215E99" w:themeColor="text2" w:themeTint="BF"/>
                <w:sz w:val="16"/>
                <w:szCs w:val="16"/>
              </w:rPr>
              <w:t>Caso “</w:t>
            </w:r>
            <w:r w:rsidRPr="0068469D">
              <w:rPr>
                <w:rFonts w:ascii="Arial" w:hAnsi="Arial" w:cs="Arial"/>
                <w:b/>
                <w:bCs/>
                <w:color w:val="215E99" w:themeColor="text2" w:themeTint="BF"/>
                <w:sz w:val="16"/>
                <w:szCs w:val="16"/>
              </w:rPr>
              <w:t>Não</w:t>
            </w:r>
            <w:r w:rsidRPr="0068469D">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bl>
    <w:p w14:paraId="47C4F0B6" w14:textId="77777777" w:rsidR="0068469D" w:rsidRPr="0068469D" w:rsidRDefault="0068469D" w:rsidP="0068469D">
      <w:pPr>
        <w:rPr>
          <w:rFonts w:ascii="Arial" w:hAnsi="Arial" w:cs="Arial"/>
          <w:b/>
          <w:bCs/>
          <w:sz w:val="20"/>
          <w:szCs w:val="20"/>
          <w:u w:val="single"/>
        </w:rPr>
      </w:pPr>
    </w:p>
    <w:p w14:paraId="695346AA" w14:textId="77777777" w:rsidR="0068469D" w:rsidRPr="0068469D" w:rsidRDefault="0068469D" w:rsidP="0068469D">
      <w:pPr>
        <w:rPr>
          <w:rFonts w:ascii="Arial" w:hAnsi="Arial" w:cs="Arial"/>
          <w:b/>
          <w:bCs/>
          <w:sz w:val="20"/>
          <w:szCs w:val="20"/>
          <w:u w:val="single"/>
        </w:rPr>
      </w:pPr>
    </w:p>
    <w:p w14:paraId="3ACACBB6" w14:textId="77777777" w:rsidR="0068469D" w:rsidRPr="0068469D" w:rsidRDefault="0068469D" w:rsidP="0068469D">
      <w:pPr>
        <w:rPr>
          <w:rFonts w:ascii="Arial" w:hAnsi="Arial" w:cs="Arial"/>
          <w:b/>
          <w:bCs/>
          <w:sz w:val="20"/>
          <w:szCs w:val="20"/>
          <w:u w:val="single"/>
        </w:rPr>
      </w:pPr>
      <w:r w:rsidRPr="0068469D">
        <w:rPr>
          <w:rFonts w:ascii="Arial" w:hAnsi="Arial" w:cs="Arial"/>
          <w:b/>
          <w:bCs/>
          <w:sz w:val="20"/>
          <w:szCs w:val="20"/>
          <w:u w:val="single"/>
        </w:rPr>
        <w:t>Pronunciamento sobre a Gestão Financeira:</w:t>
      </w:r>
    </w:p>
    <w:p w14:paraId="10F5EACC" w14:textId="77777777" w:rsidR="0068469D" w:rsidRPr="0068469D" w:rsidRDefault="0068469D" w:rsidP="0068469D">
      <w:pPr>
        <w:rPr>
          <w:rFonts w:ascii="Arial" w:hAnsi="Arial"/>
          <w:sz w:val="16"/>
          <w:szCs w:val="16"/>
        </w:rPr>
      </w:pPr>
    </w:p>
    <w:p w14:paraId="453D5A3E" w14:textId="77777777" w:rsidR="0068469D" w:rsidRPr="0068469D" w:rsidRDefault="0068469D" w:rsidP="0068469D">
      <w:pPr>
        <w:rPr>
          <w:rFonts w:ascii="Arial" w:hAnsi="Arial" w:cs="Arial"/>
          <w:b/>
          <w:bCs/>
          <w:sz w:val="20"/>
          <w:szCs w:val="20"/>
        </w:rPr>
      </w:pPr>
    </w:p>
    <w:p w14:paraId="5DBBD6F6" w14:textId="77777777" w:rsidR="0068469D" w:rsidRPr="0068469D" w:rsidRDefault="0068469D" w:rsidP="0068469D">
      <w:pPr>
        <w:tabs>
          <w:tab w:val="center" w:pos="4419"/>
          <w:tab w:val="right" w:pos="8838"/>
        </w:tabs>
        <w:jc w:val="both"/>
        <w:rPr>
          <w:rFonts w:ascii="Arial" w:hAnsi="Arial" w:cs="Arial"/>
          <w:i/>
          <w:iCs/>
          <w:color w:val="215E99" w:themeColor="text2" w:themeTint="BF"/>
          <w:sz w:val="20"/>
          <w:szCs w:val="20"/>
        </w:rPr>
      </w:pPr>
      <w:r w:rsidRPr="0068469D">
        <w:rPr>
          <w:rFonts w:ascii="Arial" w:hAnsi="Arial" w:cs="Arial"/>
          <w:i/>
          <w:iCs/>
          <w:color w:val="215E99" w:themeColor="text2" w:themeTint="BF"/>
          <w:sz w:val="20"/>
          <w:szCs w:val="20"/>
        </w:rPr>
        <w:t>Registrar a avaliação técnica do controle interno sobre a legalidade, eficácia, eficiência e economicidade da gestão financeira no exercício, com base nos trabalhos de auditoria realizados no exercício, nos procedimentos aplicados, nos documentos da Prestação de Contas Anual (PCA) e nas questões normativas respondidas na seção anterior.</w:t>
      </w:r>
    </w:p>
    <w:p w14:paraId="0A327E6D" w14:textId="77777777" w:rsidR="0068469D" w:rsidRPr="0068469D" w:rsidRDefault="0068469D" w:rsidP="0068469D">
      <w:pPr>
        <w:rPr>
          <w:rFonts w:ascii="Arial" w:hAnsi="Arial" w:cs="Arial"/>
          <w:b/>
          <w:bCs/>
          <w:color w:val="215E99" w:themeColor="text2" w:themeTint="BF"/>
          <w:sz w:val="20"/>
          <w:szCs w:val="20"/>
          <w:u w:val="single"/>
        </w:rPr>
      </w:pPr>
    </w:p>
    <w:p w14:paraId="4E28D405" w14:textId="77777777" w:rsidR="0068469D" w:rsidRPr="0068469D" w:rsidRDefault="0068469D" w:rsidP="0068469D">
      <w:pPr>
        <w:rPr>
          <w:rFonts w:ascii="Arial" w:hAnsi="Arial" w:cs="Arial"/>
          <w:b/>
          <w:bCs/>
          <w:sz w:val="20"/>
          <w:szCs w:val="20"/>
          <w:u w:val="single"/>
        </w:rPr>
      </w:pPr>
      <w:r w:rsidRPr="0068469D">
        <w:rPr>
          <w:rFonts w:ascii="Arial" w:hAnsi="Arial" w:cs="Arial"/>
          <w:b/>
          <w:bCs/>
          <w:sz w:val="20"/>
          <w:szCs w:val="20"/>
          <w:u w:val="single"/>
        </w:rPr>
        <w:t xml:space="preserve">Base Legal: </w:t>
      </w:r>
    </w:p>
    <w:p w14:paraId="0F5A950B" w14:textId="77777777" w:rsidR="0068469D" w:rsidRPr="0068469D" w:rsidRDefault="0068469D" w:rsidP="0068469D">
      <w:pPr>
        <w:rPr>
          <w:rFonts w:ascii="Arial" w:hAnsi="Arial" w:cs="Arial"/>
          <w:b/>
          <w:bCs/>
          <w:sz w:val="20"/>
          <w:szCs w:val="20"/>
          <w:u w:val="single"/>
        </w:rPr>
      </w:pPr>
    </w:p>
    <w:p w14:paraId="21147694" w14:textId="77777777" w:rsidR="0068469D" w:rsidRPr="0068469D" w:rsidRDefault="0068469D" w:rsidP="0068469D">
      <w:pPr>
        <w:rPr>
          <w:rFonts w:ascii="Arial" w:hAnsi="Arial" w:cs="Arial"/>
          <w:b/>
          <w:bCs/>
          <w:color w:val="215E99" w:themeColor="text2" w:themeTint="BF"/>
          <w:sz w:val="20"/>
          <w:szCs w:val="20"/>
          <w:u w:val="single"/>
        </w:rPr>
      </w:pPr>
      <w:r w:rsidRPr="0068469D">
        <w:rPr>
          <w:rFonts w:ascii="Arial" w:hAnsi="Arial" w:cs="Arial"/>
          <w:i/>
          <w:iCs/>
          <w:color w:val="215E99" w:themeColor="text2" w:themeTint="BF"/>
          <w:sz w:val="16"/>
          <w:szCs w:val="16"/>
        </w:rPr>
        <w:t>Liste os dispositivos legais e normativos que fundamentaram a análise.</w:t>
      </w:r>
    </w:p>
    <w:p w14:paraId="2915CC5B" w14:textId="77777777" w:rsidR="0068469D" w:rsidRPr="0068469D" w:rsidRDefault="0068469D" w:rsidP="0068469D">
      <w:pPr>
        <w:rPr>
          <w:rFonts w:ascii="Arial" w:hAnsi="Arial" w:cs="Arial"/>
          <w:b/>
          <w:bCs/>
          <w:sz w:val="20"/>
          <w:szCs w:val="20"/>
          <w:u w:val="single"/>
        </w:rPr>
      </w:pPr>
    </w:p>
    <w:p w14:paraId="444D8890" w14:textId="77777777" w:rsidR="0068469D" w:rsidRPr="0068469D" w:rsidRDefault="0068469D" w:rsidP="0068469D">
      <w:pPr>
        <w:rPr>
          <w:rFonts w:ascii="Arial" w:hAnsi="Arial" w:cs="Arial"/>
          <w:b/>
          <w:bCs/>
          <w:sz w:val="20"/>
          <w:szCs w:val="20"/>
          <w:u w:val="single"/>
        </w:rPr>
      </w:pPr>
      <w:r w:rsidRPr="0068469D">
        <w:rPr>
          <w:rFonts w:ascii="Arial" w:hAnsi="Arial" w:cs="Arial"/>
          <w:b/>
          <w:bCs/>
          <w:sz w:val="20"/>
          <w:szCs w:val="20"/>
          <w:u w:val="single"/>
        </w:rPr>
        <w:t>Metodologia e Procedimentos Aplicados:</w:t>
      </w:r>
    </w:p>
    <w:p w14:paraId="6D7CDD6B" w14:textId="77777777" w:rsidR="0068469D" w:rsidRPr="0068469D" w:rsidRDefault="0068469D" w:rsidP="0068469D">
      <w:pPr>
        <w:rPr>
          <w:rFonts w:ascii="Arial" w:hAnsi="Arial" w:cs="Arial"/>
          <w:b/>
          <w:bCs/>
          <w:sz w:val="20"/>
          <w:szCs w:val="20"/>
          <w:u w:val="single"/>
        </w:rPr>
      </w:pPr>
    </w:p>
    <w:p w14:paraId="6A473B4B" w14:textId="77777777" w:rsidR="0068469D" w:rsidRPr="0068469D" w:rsidRDefault="0068469D" w:rsidP="0068469D">
      <w:pPr>
        <w:rPr>
          <w:rFonts w:ascii="Arial" w:hAnsi="Arial" w:cs="Arial"/>
          <w:i/>
          <w:iCs/>
          <w:color w:val="215E99" w:themeColor="text2" w:themeTint="BF"/>
          <w:sz w:val="16"/>
          <w:szCs w:val="16"/>
        </w:rPr>
      </w:pPr>
      <w:r w:rsidRPr="0068469D">
        <w:rPr>
          <w:rFonts w:ascii="Arial" w:hAnsi="Arial" w:cs="Arial"/>
          <w:i/>
          <w:iCs/>
          <w:color w:val="215E99" w:themeColor="text2" w:themeTint="BF"/>
          <w:sz w:val="16"/>
          <w:szCs w:val="16"/>
        </w:rPr>
        <w:lastRenderedPageBreak/>
        <w:t>Descrever a metodologia (roteiro), de forma sucinta, e as etapas/procedimentos adotados na condução da auditoria.</w:t>
      </w:r>
    </w:p>
    <w:p w14:paraId="49BA9BF7" w14:textId="77777777" w:rsidR="0068469D" w:rsidRPr="0068469D" w:rsidRDefault="0068469D" w:rsidP="0068469D">
      <w:pPr>
        <w:rPr>
          <w:rFonts w:ascii="Arial" w:hAnsi="Arial" w:cs="Arial"/>
          <w:i/>
          <w:iCs/>
          <w:color w:val="215E99" w:themeColor="text2" w:themeTint="BF"/>
          <w:sz w:val="16"/>
          <w:szCs w:val="16"/>
        </w:rPr>
      </w:pPr>
    </w:p>
    <w:p w14:paraId="16FE25E7" w14:textId="77777777" w:rsidR="0068469D" w:rsidRPr="0068469D" w:rsidRDefault="0068469D" w:rsidP="0068469D">
      <w:pPr>
        <w:rPr>
          <w:rFonts w:ascii="Arial" w:hAnsi="Arial" w:cs="Arial"/>
          <w:b/>
          <w:bCs/>
          <w:sz w:val="20"/>
          <w:szCs w:val="20"/>
          <w:u w:val="single"/>
        </w:rPr>
      </w:pPr>
    </w:p>
    <w:p w14:paraId="2F00DA39" w14:textId="77777777" w:rsidR="0068469D" w:rsidRPr="0068469D" w:rsidRDefault="0068469D" w:rsidP="0068469D">
      <w:pPr>
        <w:rPr>
          <w:rFonts w:ascii="Arial" w:hAnsi="Arial" w:cs="Arial"/>
          <w:b/>
          <w:bCs/>
          <w:sz w:val="20"/>
          <w:szCs w:val="20"/>
          <w:u w:val="single"/>
        </w:rPr>
      </w:pPr>
      <w:r w:rsidRPr="0068469D">
        <w:rPr>
          <w:rFonts w:ascii="Arial" w:hAnsi="Arial" w:cs="Arial"/>
          <w:b/>
          <w:bCs/>
          <w:sz w:val="20"/>
          <w:szCs w:val="20"/>
          <w:u w:val="single"/>
        </w:rPr>
        <w:t>Principais Achados:</w:t>
      </w:r>
    </w:p>
    <w:p w14:paraId="4EC0853D" w14:textId="77777777" w:rsidR="0068469D" w:rsidRPr="0068469D" w:rsidRDefault="0068469D" w:rsidP="0068469D">
      <w:pPr>
        <w:rPr>
          <w:rFonts w:ascii="Arial" w:hAnsi="Arial" w:cs="Arial"/>
          <w:b/>
          <w:bCs/>
          <w:sz w:val="20"/>
          <w:szCs w:val="20"/>
          <w:u w:val="single"/>
        </w:rPr>
      </w:pPr>
    </w:p>
    <w:p w14:paraId="4AC44868" w14:textId="77777777" w:rsidR="0068469D" w:rsidRPr="0068469D" w:rsidRDefault="0068469D" w:rsidP="0068469D">
      <w:pPr>
        <w:rPr>
          <w:rFonts w:ascii="Arial" w:hAnsi="Arial" w:cs="Arial"/>
          <w:b/>
          <w:bCs/>
          <w:color w:val="215E99" w:themeColor="text2" w:themeTint="BF"/>
          <w:sz w:val="20"/>
          <w:szCs w:val="20"/>
          <w:u w:val="single"/>
        </w:rPr>
      </w:pPr>
      <w:r w:rsidRPr="0068469D">
        <w:rPr>
          <w:rFonts w:ascii="Arial" w:hAnsi="Arial" w:cs="Arial"/>
          <w:i/>
          <w:iCs/>
          <w:color w:val="215E99" w:themeColor="text2" w:themeTint="BF"/>
          <w:sz w:val="16"/>
          <w:szCs w:val="16"/>
        </w:rPr>
        <w:t>Sintetizar as constatações relevantes.</w:t>
      </w:r>
    </w:p>
    <w:p w14:paraId="671A900D" w14:textId="77777777" w:rsidR="0068469D" w:rsidRPr="0068469D" w:rsidRDefault="0068469D" w:rsidP="0068469D">
      <w:pPr>
        <w:rPr>
          <w:rFonts w:ascii="Arial" w:hAnsi="Arial" w:cs="Arial"/>
          <w:b/>
          <w:bCs/>
          <w:sz w:val="20"/>
          <w:szCs w:val="20"/>
          <w:u w:val="single"/>
        </w:rPr>
      </w:pPr>
    </w:p>
    <w:p w14:paraId="01152D80" w14:textId="77777777" w:rsidR="0068469D" w:rsidRPr="0068469D" w:rsidRDefault="0068469D" w:rsidP="0068469D">
      <w:pPr>
        <w:rPr>
          <w:rFonts w:ascii="Arial" w:hAnsi="Arial" w:cs="Arial"/>
          <w:b/>
          <w:bCs/>
          <w:sz w:val="20"/>
          <w:szCs w:val="20"/>
          <w:u w:val="single"/>
        </w:rPr>
      </w:pPr>
    </w:p>
    <w:p w14:paraId="247F34C2" w14:textId="77777777" w:rsidR="0068469D" w:rsidRPr="0068469D" w:rsidRDefault="0068469D" w:rsidP="0068469D">
      <w:pPr>
        <w:rPr>
          <w:rFonts w:ascii="Arial" w:hAnsi="Arial" w:cs="Arial"/>
          <w:b/>
          <w:bCs/>
          <w:sz w:val="20"/>
          <w:szCs w:val="20"/>
          <w:u w:val="single"/>
        </w:rPr>
      </w:pPr>
      <w:r w:rsidRPr="0068469D">
        <w:rPr>
          <w:rFonts w:ascii="Arial" w:hAnsi="Arial" w:cs="Arial"/>
          <w:b/>
          <w:bCs/>
          <w:sz w:val="20"/>
          <w:szCs w:val="20"/>
          <w:u w:val="single"/>
        </w:rPr>
        <w:t>Conclusão Final:</w:t>
      </w:r>
    </w:p>
    <w:p w14:paraId="3F17C53A" w14:textId="77777777" w:rsidR="0068469D" w:rsidRPr="0068469D" w:rsidRDefault="0068469D" w:rsidP="0068469D">
      <w:pPr>
        <w:rPr>
          <w:rFonts w:ascii="Arial" w:hAnsi="Arial" w:cs="Arial"/>
          <w:b/>
          <w:bCs/>
          <w:sz w:val="20"/>
          <w:szCs w:val="20"/>
          <w:u w:val="single"/>
        </w:rPr>
      </w:pPr>
    </w:p>
    <w:p w14:paraId="766E73C5" w14:textId="0DF623BE" w:rsidR="006C08D4" w:rsidRPr="006C08D4" w:rsidRDefault="0068469D" w:rsidP="0068469D">
      <w:pPr>
        <w:jc w:val="both"/>
        <w:rPr>
          <w:rFonts w:ascii="Arial" w:hAnsi="Arial" w:cs="Arial"/>
          <w:i/>
          <w:iCs/>
          <w:color w:val="EE0000"/>
          <w:sz w:val="16"/>
          <w:szCs w:val="16"/>
        </w:rPr>
      </w:pPr>
      <w:r w:rsidRPr="0068469D">
        <w:rPr>
          <w:rFonts w:ascii="Arial" w:hAnsi="Arial" w:cs="Arial"/>
          <w:i/>
          <w:iCs/>
          <w:color w:val="215E99" w:themeColor="text2" w:themeTint="BF"/>
          <w:sz w:val="16"/>
          <w:szCs w:val="16"/>
        </w:rPr>
        <w:t>Apresentar um pronunciamento conclusivo sobre a legalidade, eficácia, eficiência e economicidade da gestão financeira, com base nos critérios avaliados nas questões normativas e nos achados de auditoria interna.</w:t>
      </w:r>
    </w:p>
    <w:p w14:paraId="79D6FC49" w14:textId="77777777" w:rsidR="00E5729F" w:rsidRDefault="00E5729F" w:rsidP="00262307">
      <w:pPr>
        <w:pStyle w:val="Rodap"/>
        <w:tabs>
          <w:tab w:val="clear" w:pos="4419"/>
          <w:tab w:val="clear" w:pos="8838"/>
        </w:tabs>
        <w:rPr>
          <w:rFonts w:ascii="Arial" w:hAnsi="Arial" w:cs="Arial"/>
          <w:b/>
          <w:bCs/>
          <w:sz w:val="20"/>
          <w:szCs w:val="20"/>
        </w:rPr>
      </w:pPr>
    </w:p>
    <w:p w14:paraId="638B0E56" w14:textId="77777777" w:rsidR="002C7E3F" w:rsidRDefault="002C7E3F" w:rsidP="002C7E3F">
      <w:pPr>
        <w:pStyle w:val="Rodap"/>
        <w:tabs>
          <w:tab w:val="clear" w:pos="4419"/>
          <w:tab w:val="clear" w:pos="8838"/>
        </w:tabs>
        <w:rPr>
          <w:rFonts w:ascii="Arial" w:hAnsi="Arial" w:cs="Arial"/>
          <w:b/>
          <w:bCs/>
          <w:sz w:val="20"/>
          <w:szCs w:val="20"/>
          <w:u w:val="single"/>
        </w:rPr>
      </w:pPr>
    </w:p>
    <w:p w14:paraId="68B1E044" w14:textId="77777777" w:rsidR="002C7E3F" w:rsidRDefault="002C7E3F" w:rsidP="002C7E3F">
      <w:pPr>
        <w:pStyle w:val="Rodap"/>
        <w:tabs>
          <w:tab w:val="clear" w:pos="4419"/>
          <w:tab w:val="clear" w:pos="8838"/>
        </w:tabs>
        <w:rPr>
          <w:rFonts w:ascii="Arial" w:hAnsi="Arial"/>
          <w:sz w:val="16"/>
          <w:szCs w:val="16"/>
        </w:rPr>
      </w:pPr>
    </w:p>
    <w:p w14:paraId="19BFFF42" w14:textId="77777777" w:rsidR="006C08D4" w:rsidRPr="006C08D4" w:rsidRDefault="00A5100F" w:rsidP="006C08D4">
      <w:pPr>
        <w:pStyle w:val="Rodap"/>
        <w:tabs>
          <w:tab w:val="clear" w:pos="4419"/>
          <w:tab w:val="clear" w:pos="8838"/>
        </w:tabs>
        <w:rPr>
          <w:rFonts w:ascii="Arial" w:hAnsi="Arial" w:cs="Arial"/>
          <w:b/>
          <w:bCs/>
          <w:sz w:val="20"/>
          <w:szCs w:val="20"/>
          <w:u w:val="single"/>
        </w:rPr>
      </w:pPr>
      <w:r>
        <w:rPr>
          <w:rFonts w:ascii="Arial" w:hAnsi="Arial" w:cs="Arial"/>
          <w:b/>
          <w:bCs/>
          <w:sz w:val="20"/>
          <w:szCs w:val="20"/>
        </w:rPr>
        <w:t>7</w:t>
      </w:r>
      <w:r w:rsidR="002C7E3F">
        <w:rPr>
          <w:rFonts w:ascii="Arial" w:hAnsi="Arial" w:cs="Arial"/>
          <w:b/>
          <w:bCs/>
          <w:sz w:val="20"/>
          <w:szCs w:val="20"/>
        </w:rPr>
        <w:t xml:space="preserve"> – </w:t>
      </w:r>
      <w:r w:rsidR="006C08D4" w:rsidRPr="00ED6059">
        <w:rPr>
          <w:rFonts w:ascii="Arial" w:hAnsi="Arial" w:cs="Arial"/>
          <w:b/>
          <w:bCs/>
          <w:sz w:val="20"/>
          <w:szCs w:val="20"/>
        </w:rPr>
        <w:t>GESTÃO ORÇAMENTÁRIA</w:t>
      </w:r>
    </w:p>
    <w:p w14:paraId="75B04205" w14:textId="77777777" w:rsidR="006C08D4" w:rsidRPr="006C08D4" w:rsidRDefault="006C08D4" w:rsidP="006C08D4">
      <w:pPr>
        <w:rPr>
          <w:rFonts w:ascii="Arial" w:hAnsi="Arial" w:cs="Arial"/>
          <w:b/>
          <w:bCs/>
          <w:sz w:val="20"/>
          <w:szCs w:val="20"/>
        </w:rPr>
      </w:pPr>
    </w:p>
    <w:p w14:paraId="05E1A442" w14:textId="1DBE5D86" w:rsidR="006C08D4" w:rsidRPr="006C08D4" w:rsidRDefault="006C08D4" w:rsidP="006C08D4">
      <w:pPr>
        <w:jc w:val="both"/>
        <w:rPr>
          <w:rFonts w:ascii="Arial" w:hAnsi="Arial" w:cs="Arial"/>
          <w:b/>
          <w:bCs/>
          <w:sz w:val="20"/>
          <w:szCs w:val="20"/>
        </w:rPr>
      </w:pPr>
      <w:r w:rsidRPr="006C08D4">
        <w:rPr>
          <w:rFonts w:ascii="Arial" w:hAnsi="Arial" w:cs="Arial"/>
          <w:b/>
          <w:bCs/>
          <w:sz w:val="18"/>
          <w:szCs w:val="18"/>
        </w:rPr>
        <w:t xml:space="preserve">Base Normativa: </w:t>
      </w:r>
      <w:r w:rsidRPr="006C08D4">
        <w:rPr>
          <w:rFonts w:ascii="Arial" w:hAnsi="Arial" w:cs="Arial"/>
          <w:bCs/>
          <w:sz w:val="16"/>
          <w:szCs w:val="16"/>
        </w:rPr>
        <w:t xml:space="preserve">Deliberação TCE-RJ n.º 277/17, </w:t>
      </w:r>
      <w:r w:rsidRPr="006C08D4">
        <w:rPr>
          <w:rFonts w:ascii="Arial" w:hAnsi="Arial"/>
          <w:sz w:val="16"/>
          <w:szCs w:val="16"/>
        </w:rPr>
        <w:t>Lei Federal n.º 4.320/64,</w:t>
      </w:r>
      <w:r w:rsidRPr="006C08D4">
        <w:rPr>
          <w:rFonts w:ascii="Roboto" w:hAnsi="Roboto"/>
          <w:sz w:val="22"/>
          <w:szCs w:val="22"/>
          <w:lang w:eastAsia="en-US"/>
        </w:rPr>
        <w:t xml:space="preserve"> </w:t>
      </w:r>
      <w:r w:rsidRPr="006C08D4">
        <w:rPr>
          <w:rFonts w:ascii="Arial" w:hAnsi="Arial"/>
          <w:sz w:val="16"/>
          <w:szCs w:val="16"/>
        </w:rPr>
        <w:t>Lei Complementar n.º 101/00,</w:t>
      </w:r>
      <w:r w:rsidR="0068469D">
        <w:rPr>
          <w:rFonts w:ascii="Arial" w:hAnsi="Arial"/>
          <w:sz w:val="16"/>
          <w:szCs w:val="16"/>
        </w:rPr>
        <w:t xml:space="preserve"> </w:t>
      </w:r>
      <w:r w:rsidR="0068469D" w:rsidRPr="00302169">
        <w:rPr>
          <w:rFonts w:ascii="Arial" w:hAnsi="Arial"/>
          <w:sz w:val="16"/>
          <w:szCs w:val="16"/>
        </w:rPr>
        <w:t>Plano Plurianual vigente,</w:t>
      </w:r>
      <w:r w:rsidRPr="006C08D4">
        <w:rPr>
          <w:rFonts w:ascii="Arial" w:hAnsi="Arial"/>
          <w:sz w:val="16"/>
          <w:szCs w:val="16"/>
        </w:rPr>
        <w:t xml:space="preserve"> Lei Orçamentária Municipal Vigente, </w:t>
      </w:r>
      <w:r w:rsidRPr="006C08D4">
        <w:rPr>
          <w:rFonts w:ascii="Arial" w:hAnsi="Arial" w:cs="Arial"/>
          <w:sz w:val="16"/>
          <w:szCs w:val="16"/>
        </w:rPr>
        <w:t>MCASP, IPCs e NBC-TSP.</w:t>
      </w:r>
    </w:p>
    <w:p w14:paraId="3C67192C" w14:textId="77777777" w:rsidR="006C08D4" w:rsidRPr="006C08D4" w:rsidRDefault="006C08D4" w:rsidP="006C08D4">
      <w:pPr>
        <w:rPr>
          <w:rFonts w:ascii="Arial" w:hAnsi="Arial" w:cs="Arial"/>
          <w:b/>
          <w:bCs/>
          <w:sz w:val="20"/>
          <w:szCs w:val="20"/>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9"/>
        <w:gridCol w:w="1551"/>
        <w:gridCol w:w="1549"/>
        <w:gridCol w:w="1839"/>
        <w:gridCol w:w="1615"/>
      </w:tblGrid>
      <w:tr w:rsidR="006C08D4" w:rsidRPr="006C08D4" w14:paraId="025961A2" w14:textId="77777777" w:rsidTr="006C08D4">
        <w:trPr>
          <w:trHeight w:val="330"/>
          <w:jc w:val="center"/>
        </w:trPr>
        <w:tc>
          <w:tcPr>
            <w:tcW w:w="5000" w:type="pct"/>
            <w:gridSpan w:val="5"/>
            <w:noWrap/>
            <w:vAlign w:val="center"/>
            <w:hideMark/>
          </w:tcPr>
          <w:p w14:paraId="5A3D725E" w14:textId="015EE259" w:rsidR="006C08D4" w:rsidRPr="006C08D4" w:rsidRDefault="006C08D4" w:rsidP="006C08D4">
            <w:pPr>
              <w:tabs>
                <w:tab w:val="center" w:pos="4419"/>
                <w:tab w:val="right" w:pos="8838"/>
              </w:tabs>
              <w:jc w:val="center"/>
              <w:rPr>
                <w:rFonts w:ascii="Arial" w:hAnsi="Arial" w:cs="Arial"/>
                <w:b/>
                <w:bCs/>
                <w:sz w:val="16"/>
                <w:szCs w:val="16"/>
              </w:rPr>
            </w:pPr>
            <w:r w:rsidRPr="006C08D4">
              <w:rPr>
                <w:rFonts w:ascii="Arial" w:hAnsi="Arial"/>
                <w:b/>
                <w:bCs/>
                <w:sz w:val="16"/>
                <w:szCs w:val="16"/>
              </w:rPr>
              <w:t xml:space="preserve">Tabela </w:t>
            </w:r>
            <w:r w:rsidR="00D13D1B">
              <w:rPr>
                <w:rFonts w:ascii="Arial" w:hAnsi="Arial"/>
                <w:b/>
                <w:bCs/>
                <w:sz w:val="16"/>
                <w:szCs w:val="16"/>
              </w:rPr>
              <w:t>8</w:t>
            </w:r>
            <w:r w:rsidRPr="006C08D4">
              <w:rPr>
                <w:rFonts w:ascii="Arial" w:hAnsi="Arial"/>
                <w:b/>
                <w:bCs/>
                <w:sz w:val="16"/>
                <w:szCs w:val="16"/>
              </w:rPr>
              <w:t xml:space="preserve"> - </w:t>
            </w:r>
            <w:r w:rsidRPr="006C08D4">
              <w:rPr>
                <w:rFonts w:ascii="Arial" w:hAnsi="Arial" w:cs="Arial"/>
                <w:b/>
                <w:bCs/>
                <w:sz w:val="16"/>
                <w:szCs w:val="16"/>
              </w:rPr>
              <w:t>Arrecadação no Exercício</w:t>
            </w:r>
          </w:p>
        </w:tc>
      </w:tr>
      <w:tr w:rsidR="006C08D4" w:rsidRPr="006C08D4" w14:paraId="264FB51F" w14:textId="77777777" w:rsidTr="006C08D4">
        <w:trPr>
          <w:trHeight w:val="300"/>
          <w:jc w:val="center"/>
        </w:trPr>
        <w:tc>
          <w:tcPr>
            <w:tcW w:w="1226" w:type="pct"/>
            <w:vMerge w:val="restart"/>
            <w:noWrap/>
            <w:vAlign w:val="center"/>
            <w:hideMark/>
          </w:tcPr>
          <w:p w14:paraId="3A034364" w14:textId="77777777" w:rsidR="006C08D4" w:rsidRPr="006C08D4" w:rsidRDefault="006C08D4" w:rsidP="006C08D4">
            <w:pPr>
              <w:tabs>
                <w:tab w:val="center" w:pos="4419"/>
                <w:tab w:val="right" w:pos="8838"/>
              </w:tabs>
              <w:jc w:val="center"/>
              <w:rPr>
                <w:rFonts w:ascii="Arial" w:hAnsi="Arial" w:cs="Arial"/>
                <w:b/>
                <w:bCs/>
                <w:sz w:val="16"/>
                <w:szCs w:val="16"/>
              </w:rPr>
            </w:pPr>
            <w:r w:rsidRPr="006C08D4">
              <w:rPr>
                <w:rFonts w:ascii="Arial" w:hAnsi="Arial" w:cs="Arial"/>
                <w:b/>
                <w:bCs/>
                <w:sz w:val="16"/>
                <w:szCs w:val="16"/>
              </w:rPr>
              <w:t>Natureza</w:t>
            </w:r>
          </w:p>
        </w:tc>
        <w:tc>
          <w:tcPr>
            <w:tcW w:w="893" w:type="pct"/>
            <w:vMerge w:val="restart"/>
            <w:vAlign w:val="center"/>
            <w:hideMark/>
          </w:tcPr>
          <w:p w14:paraId="2A3D2E5F" w14:textId="77777777" w:rsidR="006C08D4" w:rsidRPr="006C08D4" w:rsidRDefault="006C08D4" w:rsidP="006C08D4">
            <w:pPr>
              <w:tabs>
                <w:tab w:val="center" w:pos="4419"/>
                <w:tab w:val="right" w:pos="8838"/>
              </w:tabs>
              <w:jc w:val="center"/>
              <w:rPr>
                <w:rFonts w:ascii="Arial" w:hAnsi="Arial" w:cs="Arial"/>
                <w:b/>
                <w:bCs/>
                <w:sz w:val="16"/>
                <w:szCs w:val="16"/>
              </w:rPr>
            </w:pPr>
            <w:r w:rsidRPr="006C08D4">
              <w:rPr>
                <w:rFonts w:ascii="Arial" w:hAnsi="Arial" w:cs="Arial"/>
                <w:b/>
                <w:bCs/>
                <w:sz w:val="16"/>
                <w:szCs w:val="16"/>
              </w:rPr>
              <w:t>Previsão</w:t>
            </w:r>
            <w:r w:rsidRPr="006C08D4">
              <w:rPr>
                <w:rFonts w:ascii="Arial" w:hAnsi="Arial" w:cs="Arial"/>
                <w:b/>
                <w:bCs/>
                <w:sz w:val="16"/>
                <w:szCs w:val="16"/>
              </w:rPr>
              <w:br/>
              <w:t>Atualizada</w:t>
            </w:r>
            <w:r w:rsidRPr="006C08D4">
              <w:rPr>
                <w:rFonts w:ascii="Arial" w:hAnsi="Arial" w:cs="Arial"/>
                <w:b/>
                <w:bCs/>
                <w:sz w:val="16"/>
                <w:szCs w:val="16"/>
              </w:rPr>
              <w:br/>
              <w:t>R$</w:t>
            </w:r>
          </w:p>
        </w:tc>
        <w:tc>
          <w:tcPr>
            <w:tcW w:w="892" w:type="pct"/>
            <w:vMerge w:val="restart"/>
            <w:vAlign w:val="center"/>
            <w:hideMark/>
          </w:tcPr>
          <w:p w14:paraId="0828B13B" w14:textId="77777777" w:rsidR="006C08D4" w:rsidRPr="006C08D4" w:rsidRDefault="006C08D4" w:rsidP="006C08D4">
            <w:pPr>
              <w:tabs>
                <w:tab w:val="center" w:pos="4419"/>
                <w:tab w:val="right" w:pos="8838"/>
              </w:tabs>
              <w:jc w:val="center"/>
              <w:rPr>
                <w:rFonts w:ascii="Arial" w:hAnsi="Arial" w:cs="Arial"/>
                <w:b/>
                <w:bCs/>
                <w:sz w:val="16"/>
                <w:szCs w:val="16"/>
              </w:rPr>
            </w:pPr>
            <w:r w:rsidRPr="006C08D4">
              <w:rPr>
                <w:rFonts w:ascii="Arial" w:hAnsi="Arial" w:cs="Arial"/>
                <w:b/>
                <w:bCs/>
                <w:sz w:val="16"/>
                <w:szCs w:val="16"/>
              </w:rPr>
              <w:t>Arrecadação</w:t>
            </w:r>
            <w:r w:rsidRPr="006C08D4">
              <w:rPr>
                <w:rFonts w:ascii="Arial" w:hAnsi="Arial" w:cs="Arial"/>
                <w:b/>
                <w:bCs/>
                <w:sz w:val="16"/>
                <w:szCs w:val="16"/>
              </w:rPr>
              <w:br/>
              <w:t>R$</w:t>
            </w:r>
          </w:p>
        </w:tc>
        <w:tc>
          <w:tcPr>
            <w:tcW w:w="1989" w:type="pct"/>
            <w:gridSpan w:val="2"/>
            <w:noWrap/>
            <w:vAlign w:val="center"/>
            <w:hideMark/>
          </w:tcPr>
          <w:p w14:paraId="1C23D930" w14:textId="77777777" w:rsidR="006C08D4" w:rsidRPr="006C08D4" w:rsidRDefault="006C08D4" w:rsidP="006C08D4">
            <w:pPr>
              <w:tabs>
                <w:tab w:val="center" w:pos="4419"/>
                <w:tab w:val="right" w:pos="8838"/>
              </w:tabs>
              <w:jc w:val="center"/>
              <w:rPr>
                <w:rFonts w:ascii="Arial" w:hAnsi="Arial" w:cs="Arial"/>
                <w:b/>
                <w:bCs/>
                <w:sz w:val="16"/>
                <w:szCs w:val="16"/>
              </w:rPr>
            </w:pPr>
            <w:r w:rsidRPr="006C08D4">
              <w:rPr>
                <w:rFonts w:ascii="Arial" w:hAnsi="Arial" w:cs="Arial"/>
                <w:b/>
                <w:bCs/>
                <w:sz w:val="16"/>
                <w:szCs w:val="16"/>
              </w:rPr>
              <w:t>Saldo</w:t>
            </w:r>
          </w:p>
        </w:tc>
      </w:tr>
      <w:tr w:rsidR="006C08D4" w:rsidRPr="006C08D4" w14:paraId="7A0C465C" w14:textId="77777777" w:rsidTr="006C08D4">
        <w:trPr>
          <w:trHeight w:val="315"/>
          <w:jc w:val="center"/>
        </w:trPr>
        <w:tc>
          <w:tcPr>
            <w:tcW w:w="1226" w:type="pct"/>
            <w:vMerge/>
            <w:vAlign w:val="center"/>
            <w:hideMark/>
          </w:tcPr>
          <w:p w14:paraId="5AE41FF5" w14:textId="77777777" w:rsidR="006C08D4" w:rsidRPr="006C08D4" w:rsidRDefault="006C08D4" w:rsidP="006C08D4">
            <w:pPr>
              <w:tabs>
                <w:tab w:val="center" w:pos="4419"/>
                <w:tab w:val="right" w:pos="8838"/>
              </w:tabs>
              <w:jc w:val="center"/>
              <w:rPr>
                <w:rFonts w:ascii="Arial" w:hAnsi="Arial" w:cs="Arial"/>
                <w:b/>
                <w:bCs/>
                <w:sz w:val="16"/>
                <w:szCs w:val="16"/>
              </w:rPr>
            </w:pPr>
          </w:p>
        </w:tc>
        <w:tc>
          <w:tcPr>
            <w:tcW w:w="893" w:type="pct"/>
            <w:vMerge/>
            <w:vAlign w:val="center"/>
            <w:hideMark/>
          </w:tcPr>
          <w:p w14:paraId="7CAACE98" w14:textId="77777777" w:rsidR="006C08D4" w:rsidRPr="006C08D4" w:rsidRDefault="006C08D4" w:rsidP="006C08D4">
            <w:pPr>
              <w:tabs>
                <w:tab w:val="center" w:pos="4419"/>
                <w:tab w:val="right" w:pos="8838"/>
              </w:tabs>
              <w:jc w:val="center"/>
              <w:rPr>
                <w:rFonts w:ascii="Arial" w:hAnsi="Arial" w:cs="Arial"/>
                <w:b/>
                <w:bCs/>
                <w:sz w:val="16"/>
                <w:szCs w:val="16"/>
              </w:rPr>
            </w:pPr>
          </w:p>
        </w:tc>
        <w:tc>
          <w:tcPr>
            <w:tcW w:w="892" w:type="pct"/>
            <w:vMerge/>
            <w:vAlign w:val="center"/>
            <w:hideMark/>
          </w:tcPr>
          <w:p w14:paraId="3FC4A032" w14:textId="77777777" w:rsidR="006C08D4" w:rsidRPr="006C08D4" w:rsidRDefault="006C08D4" w:rsidP="006C08D4">
            <w:pPr>
              <w:tabs>
                <w:tab w:val="center" w:pos="4419"/>
                <w:tab w:val="right" w:pos="8838"/>
              </w:tabs>
              <w:jc w:val="center"/>
              <w:rPr>
                <w:rFonts w:ascii="Arial" w:hAnsi="Arial" w:cs="Arial"/>
                <w:b/>
                <w:bCs/>
                <w:sz w:val="16"/>
                <w:szCs w:val="16"/>
              </w:rPr>
            </w:pPr>
          </w:p>
        </w:tc>
        <w:tc>
          <w:tcPr>
            <w:tcW w:w="1059" w:type="pct"/>
            <w:noWrap/>
            <w:vAlign w:val="center"/>
            <w:hideMark/>
          </w:tcPr>
          <w:p w14:paraId="7542651E" w14:textId="77777777" w:rsidR="006C08D4" w:rsidRPr="006C08D4" w:rsidRDefault="006C08D4" w:rsidP="006C08D4">
            <w:pPr>
              <w:tabs>
                <w:tab w:val="center" w:pos="4419"/>
                <w:tab w:val="right" w:pos="8838"/>
              </w:tabs>
              <w:jc w:val="center"/>
              <w:rPr>
                <w:rFonts w:ascii="Arial" w:hAnsi="Arial" w:cs="Arial"/>
                <w:b/>
                <w:bCs/>
                <w:sz w:val="16"/>
                <w:szCs w:val="16"/>
              </w:rPr>
            </w:pPr>
            <w:r w:rsidRPr="006C08D4">
              <w:rPr>
                <w:rFonts w:ascii="Arial" w:hAnsi="Arial" w:cs="Arial"/>
                <w:b/>
                <w:bCs/>
                <w:sz w:val="16"/>
                <w:szCs w:val="16"/>
              </w:rPr>
              <w:t>R$</w:t>
            </w:r>
          </w:p>
        </w:tc>
        <w:tc>
          <w:tcPr>
            <w:tcW w:w="930" w:type="pct"/>
            <w:noWrap/>
            <w:vAlign w:val="center"/>
            <w:hideMark/>
          </w:tcPr>
          <w:p w14:paraId="0F2E30A1" w14:textId="77777777" w:rsidR="006C08D4" w:rsidRPr="006C08D4" w:rsidRDefault="006C08D4" w:rsidP="006C08D4">
            <w:pPr>
              <w:tabs>
                <w:tab w:val="center" w:pos="4419"/>
                <w:tab w:val="right" w:pos="8838"/>
              </w:tabs>
              <w:jc w:val="center"/>
              <w:rPr>
                <w:rFonts w:ascii="Arial" w:hAnsi="Arial" w:cs="Arial"/>
                <w:b/>
                <w:bCs/>
                <w:sz w:val="16"/>
                <w:szCs w:val="16"/>
              </w:rPr>
            </w:pPr>
            <w:r w:rsidRPr="006C08D4">
              <w:rPr>
                <w:rFonts w:ascii="Arial" w:hAnsi="Arial" w:cs="Arial"/>
                <w:b/>
                <w:bCs/>
                <w:sz w:val="16"/>
                <w:szCs w:val="16"/>
              </w:rPr>
              <w:t>Percentual</w:t>
            </w:r>
          </w:p>
        </w:tc>
      </w:tr>
      <w:tr w:rsidR="006C08D4" w:rsidRPr="0068469D" w14:paraId="216B0F0D" w14:textId="77777777" w:rsidTr="006C08D4">
        <w:trPr>
          <w:trHeight w:val="300"/>
          <w:jc w:val="center"/>
        </w:trPr>
        <w:tc>
          <w:tcPr>
            <w:tcW w:w="1226" w:type="pct"/>
            <w:noWrap/>
            <w:vAlign w:val="center"/>
            <w:hideMark/>
          </w:tcPr>
          <w:p w14:paraId="43F42844" w14:textId="77777777" w:rsidR="006C08D4" w:rsidRPr="0068469D" w:rsidRDefault="006C08D4" w:rsidP="006C08D4">
            <w:pPr>
              <w:tabs>
                <w:tab w:val="center" w:pos="4419"/>
                <w:tab w:val="right" w:pos="8838"/>
              </w:tabs>
              <w:rPr>
                <w:rFonts w:ascii="Arial" w:hAnsi="Arial" w:cs="Arial"/>
                <w:b/>
                <w:bCs/>
                <w:sz w:val="16"/>
                <w:szCs w:val="16"/>
              </w:rPr>
            </w:pPr>
            <w:r w:rsidRPr="0068469D">
              <w:rPr>
                <w:rFonts w:ascii="Arial" w:hAnsi="Arial" w:cs="Arial"/>
                <w:b/>
                <w:bCs/>
                <w:sz w:val="16"/>
                <w:szCs w:val="16"/>
              </w:rPr>
              <w:t>Receitas correntes</w:t>
            </w:r>
          </w:p>
        </w:tc>
        <w:tc>
          <w:tcPr>
            <w:tcW w:w="893" w:type="pct"/>
            <w:noWrap/>
            <w:vAlign w:val="center"/>
            <w:hideMark/>
          </w:tcPr>
          <w:p w14:paraId="08B98176"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892" w:type="pct"/>
            <w:noWrap/>
            <w:vAlign w:val="center"/>
            <w:hideMark/>
          </w:tcPr>
          <w:p w14:paraId="4FA84DA7"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059" w:type="pct"/>
            <w:noWrap/>
            <w:vAlign w:val="center"/>
            <w:hideMark/>
          </w:tcPr>
          <w:p w14:paraId="06B7EBF1"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930" w:type="pct"/>
            <w:noWrap/>
            <w:vAlign w:val="center"/>
            <w:hideMark/>
          </w:tcPr>
          <w:p w14:paraId="58E34215"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__%</w:t>
            </w:r>
          </w:p>
        </w:tc>
      </w:tr>
      <w:tr w:rsidR="006C08D4" w:rsidRPr="0068469D" w14:paraId="0CA71174" w14:textId="77777777" w:rsidTr="006C08D4">
        <w:trPr>
          <w:trHeight w:val="300"/>
          <w:jc w:val="center"/>
        </w:trPr>
        <w:tc>
          <w:tcPr>
            <w:tcW w:w="1226" w:type="pct"/>
            <w:shd w:val="clear" w:color="auto" w:fill="D9D9D9"/>
            <w:noWrap/>
            <w:vAlign w:val="center"/>
            <w:hideMark/>
          </w:tcPr>
          <w:p w14:paraId="232D1D06" w14:textId="77777777" w:rsidR="006C08D4" w:rsidRPr="0068469D" w:rsidRDefault="006C08D4" w:rsidP="006C08D4">
            <w:pPr>
              <w:tabs>
                <w:tab w:val="center" w:pos="4419"/>
                <w:tab w:val="right" w:pos="8838"/>
              </w:tabs>
              <w:rPr>
                <w:rFonts w:ascii="Arial" w:hAnsi="Arial" w:cs="Arial"/>
                <w:b/>
                <w:bCs/>
                <w:sz w:val="16"/>
                <w:szCs w:val="16"/>
              </w:rPr>
            </w:pPr>
            <w:r w:rsidRPr="0068469D">
              <w:rPr>
                <w:rFonts w:ascii="Arial" w:hAnsi="Arial" w:cs="Arial"/>
                <w:b/>
                <w:bCs/>
                <w:sz w:val="16"/>
                <w:szCs w:val="16"/>
              </w:rPr>
              <w:t>Receitas de capital</w:t>
            </w:r>
          </w:p>
        </w:tc>
        <w:tc>
          <w:tcPr>
            <w:tcW w:w="893" w:type="pct"/>
            <w:shd w:val="clear" w:color="auto" w:fill="D9D9D9"/>
            <w:noWrap/>
            <w:vAlign w:val="center"/>
            <w:hideMark/>
          </w:tcPr>
          <w:p w14:paraId="14BF249B"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892" w:type="pct"/>
            <w:shd w:val="clear" w:color="auto" w:fill="D9D9D9"/>
            <w:noWrap/>
            <w:vAlign w:val="center"/>
            <w:hideMark/>
          </w:tcPr>
          <w:p w14:paraId="03EC1558"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059" w:type="pct"/>
            <w:shd w:val="clear" w:color="auto" w:fill="D9D9D9"/>
            <w:noWrap/>
            <w:vAlign w:val="center"/>
            <w:hideMark/>
          </w:tcPr>
          <w:p w14:paraId="12FB8BF1"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930" w:type="pct"/>
            <w:shd w:val="clear" w:color="auto" w:fill="D9D9D9"/>
            <w:noWrap/>
            <w:vAlign w:val="center"/>
            <w:hideMark/>
          </w:tcPr>
          <w:p w14:paraId="57344E27"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__%</w:t>
            </w:r>
          </w:p>
        </w:tc>
      </w:tr>
      <w:tr w:rsidR="006C08D4" w:rsidRPr="0068469D" w14:paraId="28B46EE9" w14:textId="77777777" w:rsidTr="006C08D4">
        <w:trPr>
          <w:trHeight w:val="315"/>
          <w:jc w:val="center"/>
        </w:trPr>
        <w:tc>
          <w:tcPr>
            <w:tcW w:w="1226" w:type="pct"/>
            <w:noWrap/>
            <w:vAlign w:val="center"/>
            <w:hideMark/>
          </w:tcPr>
          <w:p w14:paraId="0055361C" w14:textId="77777777" w:rsidR="006C08D4" w:rsidRPr="0068469D" w:rsidRDefault="006C08D4" w:rsidP="006C08D4">
            <w:pPr>
              <w:tabs>
                <w:tab w:val="center" w:pos="4419"/>
                <w:tab w:val="right" w:pos="8838"/>
              </w:tabs>
              <w:rPr>
                <w:rFonts w:ascii="Arial" w:hAnsi="Arial" w:cs="Arial"/>
                <w:b/>
                <w:bCs/>
                <w:sz w:val="16"/>
                <w:szCs w:val="16"/>
              </w:rPr>
            </w:pPr>
            <w:r w:rsidRPr="0068469D">
              <w:rPr>
                <w:rFonts w:ascii="Arial" w:hAnsi="Arial" w:cs="Arial"/>
                <w:b/>
                <w:bCs/>
                <w:sz w:val="16"/>
                <w:szCs w:val="16"/>
              </w:rPr>
              <w:t>Receita intraorçamentária</w:t>
            </w:r>
          </w:p>
        </w:tc>
        <w:tc>
          <w:tcPr>
            <w:tcW w:w="893" w:type="pct"/>
            <w:noWrap/>
            <w:vAlign w:val="center"/>
            <w:hideMark/>
          </w:tcPr>
          <w:p w14:paraId="60096EAB"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892" w:type="pct"/>
            <w:noWrap/>
            <w:vAlign w:val="center"/>
            <w:hideMark/>
          </w:tcPr>
          <w:p w14:paraId="64E76D30"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059" w:type="pct"/>
            <w:noWrap/>
            <w:vAlign w:val="center"/>
            <w:hideMark/>
          </w:tcPr>
          <w:p w14:paraId="1D54B536"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930" w:type="pct"/>
            <w:noWrap/>
            <w:vAlign w:val="center"/>
            <w:hideMark/>
          </w:tcPr>
          <w:p w14:paraId="55B8AC3C"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__%</w:t>
            </w:r>
          </w:p>
        </w:tc>
      </w:tr>
      <w:tr w:rsidR="006C08D4" w:rsidRPr="0068469D" w14:paraId="0293DB64" w14:textId="77777777" w:rsidTr="006C08D4">
        <w:trPr>
          <w:trHeight w:val="330"/>
          <w:jc w:val="center"/>
        </w:trPr>
        <w:tc>
          <w:tcPr>
            <w:tcW w:w="1226" w:type="pct"/>
            <w:shd w:val="clear" w:color="auto" w:fill="D9D9D9"/>
            <w:noWrap/>
            <w:vAlign w:val="center"/>
            <w:hideMark/>
          </w:tcPr>
          <w:p w14:paraId="2D0FB6D0" w14:textId="77777777" w:rsidR="006C08D4" w:rsidRPr="0068469D" w:rsidRDefault="006C08D4" w:rsidP="006C08D4">
            <w:pPr>
              <w:tabs>
                <w:tab w:val="center" w:pos="4419"/>
                <w:tab w:val="right" w:pos="8838"/>
              </w:tabs>
              <w:rPr>
                <w:rFonts w:ascii="Arial" w:hAnsi="Arial" w:cs="Arial"/>
                <w:b/>
                <w:bCs/>
                <w:sz w:val="16"/>
                <w:szCs w:val="16"/>
              </w:rPr>
            </w:pPr>
            <w:r w:rsidRPr="0068469D">
              <w:rPr>
                <w:rFonts w:ascii="Arial" w:hAnsi="Arial" w:cs="Arial"/>
                <w:b/>
                <w:bCs/>
                <w:sz w:val="16"/>
                <w:szCs w:val="16"/>
              </w:rPr>
              <w:t>Total das Receitas</w:t>
            </w:r>
          </w:p>
        </w:tc>
        <w:tc>
          <w:tcPr>
            <w:tcW w:w="893" w:type="pct"/>
            <w:shd w:val="clear" w:color="auto" w:fill="D9D9D9"/>
            <w:noWrap/>
            <w:vAlign w:val="center"/>
            <w:hideMark/>
          </w:tcPr>
          <w:p w14:paraId="4EE51F0E"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892" w:type="pct"/>
            <w:shd w:val="clear" w:color="auto" w:fill="D9D9D9"/>
            <w:noWrap/>
            <w:vAlign w:val="center"/>
            <w:hideMark/>
          </w:tcPr>
          <w:p w14:paraId="46E53F97"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059" w:type="pct"/>
            <w:shd w:val="clear" w:color="auto" w:fill="D9D9D9"/>
            <w:noWrap/>
            <w:vAlign w:val="center"/>
            <w:hideMark/>
          </w:tcPr>
          <w:p w14:paraId="63C56616"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930" w:type="pct"/>
            <w:shd w:val="clear" w:color="auto" w:fill="D9D9D9"/>
            <w:noWrap/>
            <w:vAlign w:val="center"/>
            <w:hideMark/>
          </w:tcPr>
          <w:p w14:paraId="26EA38DA"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___%</w:t>
            </w:r>
          </w:p>
        </w:tc>
      </w:tr>
    </w:tbl>
    <w:p w14:paraId="7D5436C8" w14:textId="77777777" w:rsidR="006C08D4" w:rsidRPr="0068469D" w:rsidRDefault="006C08D4" w:rsidP="006C08D4">
      <w:pPr>
        <w:tabs>
          <w:tab w:val="center" w:pos="4419"/>
          <w:tab w:val="right" w:pos="8838"/>
        </w:tabs>
        <w:rPr>
          <w:rFonts w:ascii="Arial" w:hAnsi="Arial" w:cs="Arial"/>
          <w:bCs/>
          <w:sz w:val="16"/>
          <w:szCs w:val="16"/>
        </w:rPr>
      </w:pPr>
      <w:r w:rsidRPr="0068469D">
        <w:rPr>
          <w:rFonts w:ascii="Arial" w:hAnsi="Arial" w:cs="Arial"/>
          <w:b/>
          <w:bCs/>
          <w:sz w:val="16"/>
          <w:szCs w:val="16"/>
        </w:rPr>
        <w:t>Fonte</w:t>
      </w:r>
      <w:r w:rsidRPr="0068469D">
        <w:rPr>
          <w:rFonts w:ascii="Arial" w:hAnsi="Arial" w:cs="Arial"/>
          <w:bCs/>
          <w:sz w:val="16"/>
          <w:szCs w:val="16"/>
        </w:rPr>
        <w:t>: Balanço Orçamentário e Anexo 10.</w:t>
      </w:r>
    </w:p>
    <w:p w14:paraId="22C6A45A" w14:textId="77777777" w:rsidR="006C08D4" w:rsidRPr="0068469D" w:rsidRDefault="006C08D4" w:rsidP="006C08D4">
      <w:pPr>
        <w:rPr>
          <w:rFonts w:ascii="Arial" w:hAnsi="Arial" w:cs="Arial"/>
          <w:b/>
          <w:bCs/>
          <w:sz w:val="16"/>
          <w:szCs w:val="16"/>
        </w:rPr>
      </w:pPr>
    </w:p>
    <w:p w14:paraId="6571A6C1" w14:textId="77777777" w:rsidR="006C08D4" w:rsidRPr="0068469D" w:rsidRDefault="006C08D4" w:rsidP="006C08D4">
      <w:pPr>
        <w:rPr>
          <w:rFonts w:ascii="Arial" w:hAnsi="Arial" w:cs="Arial"/>
          <w:b/>
          <w:bCs/>
          <w:sz w:val="16"/>
          <w:szCs w:val="16"/>
        </w:rPr>
      </w:pPr>
    </w:p>
    <w:p w14:paraId="54171EAB" w14:textId="77777777" w:rsidR="006C08D4" w:rsidRPr="0068469D" w:rsidRDefault="006C08D4" w:rsidP="006C08D4">
      <w:pPr>
        <w:rPr>
          <w:rFonts w:ascii="Arial" w:hAnsi="Arial" w:cs="Arial"/>
          <w:b/>
          <w:bCs/>
          <w:sz w:val="16"/>
          <w:szCs w:val="16"/>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1"/>
        <w:gridCol w:w="1004"/>
        <w:gridCol w:w="1087"/>
        <w:gridCol w:w="1245"/>
        <w:gridCol w:w="1050"/>
        <w:gridCol w:w="840"/>
        <w:gridCol w:w="1155"/>
        <w:gridCol w:w="1145"/>
      </w:tblGrid>
      <w:tr w:rsidR="006C08D4" w:rsidRPr="0068469D" w14:paraId="260F81D2" w14:textId="77777777" w:rsidTr="006C08D4">
        <w:trPr>
          <w:trHeight w:val="330"/>
          <w:jc w:val="center"/>
        </w:trPr>
        <w:tc>
          <w:tcPr>
            <w:tcW w:w="9294" w:type="dxa"/>
            <w:gridSpan w:val="8"/>
            <w:noWrap/>
            <w:vAlign w:val="center"/>
            <w:hideMark/>
          </w:tcPr>
          <w:p w14:paraId="160056D2" w14:textId="308F9245"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b/>
                <w:bCs/>
                <w:sz w:val="16"/>
                <w:szCs w:val="16"/>
              </w:rPr>
              <w:t xml:space="preserve">Tabela </w:t>
            </w:r>
            <w:r w:rsidR="00D13D1B" w:rsidRPr="0068469D">
              <w:rPr>
                <w:rFonts w:ascii="Arial" w:hAnsi="Arial"/>
                <w:b/>
                <w:bCs/>
                <w:sz w:val="16"/>
                <w:szCs w:val="16"/>
              </w:rPr>
              <w:t>9</w:t>
            </w:r>
            <w:r w:rsidRPr="0068469D">
              <w:rPr>
                <w:rFonts w:ascii="Arial" w:hAnsi="Arial"/>
                <w:b/>
                <w:bCs/>
                <w:sz w:val="16"/>
                <w:szCs w:val="16"/>
              </w:rPr>
              <w:t xml:space="preserve"> - </w:t>
            </w:r>
            <w:r w:rsidRPr="0068469D">
              <w:rPr>
                <w:rFonts w:ascii="Arial" w:hAnsi="Arial" w:cs="Arial"/>
                <w:b/>
                <w:bCs/>
                <w:sz w:val="16"/>
                <w:szCs w:val="16"/>
              </w:rPr>
              <w:t>Execução Orçamentária da Despesa</w:t>
            </w:r>
          </w:p>
        </w:tc>
      </w:tr>
      <w:tr w:rsidR="006C08D4" w:rsidRPr="0068469D" w14:paraId="7925C690" w14:textId="77777777" w:rsidTr="006C08D4">
        <w:trPr>
          <w:trHeight w:val="450"/>
          <w:jc w:val="center"/>
        </w:trPr>
        <w:tc>
          <w:tcPr>
            <w:tcW w:w="1771" w:type="dxa"/>
            <w:noWrap/>
            <w:vAlign w:val="center"/>
            <w:hideMark/>
          </w:tcPr>
          <w:p w14:paraId="3BF40C5D"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Natureza</w:t>
            </w:r>
          </w:p>
        </w:tc>
        <w:tc>
          <w:tcPr>
            <w:tcW w:w="1004" w:type="dxa"/>
            <w:vAlign w:val="center"/>
            <w:hideMark/>
          </w:tcPr>
          <w:p w14:paraId="1C8B12AB"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Inicial</w:t>
            </w:r>
          </w:p>
          <w:p w14:paraId="1E57FD85"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R$</w:t>
            </w:r>
            <w:r w:rsidRPr="0068469D">
              <w:rPr>
                <w:rFonts w:ascii="Arial" w:hAnsi="Arial" w:cs="Arial"/>
                <w:b/>
                <w:bCs/>
                <w:sz w:val="16"/>
                <w:szCs w:val="16"/>
              </w:rPr>
              <w:br/>
              <w:t>(A)</w:t>
            </w:r>
          </w:p>
        </w:tc>
        <w:tc>
          <w:tcPr>
            <w:tcW w:w="1087" w:type="dxa"/>
            <w:vAlign w:val="center"/>
            <w:hideMark/>
          </w:tcPr>
          <w:p w14:paraId="30A5912A"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Atualizada</w:t>
            </w:r>
          </w:p>
          <w:p w14:paraId="5ABEB46D"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R$</w:t>
            </w:r>
            <w:r w:rsidRPr="0068469D">
              <w:rPr>
                <w:rFonts w:ascii="Arial" w:hAnsi="Arial" w:cs="Arial"/>
                <w:b/>
                <w:bCs/>
                <w:sz w:val="16"/>
                <w:szCs w:val="16"/>
              </w:rPr>
              <w:br/>
              <w:t>(B)</w:t>
            </w:r>
          </w:p>
        </w:tc>
        <w:tc>
          <w:tcPr>
            <w:tcW w:w="1245" w:type="dxa"/>
            <w:vAlign w:val="center"/>
            <w:hideMark/>
          </w:tcPr>
          <w:p w14:paraId="611C8DF7"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Empenhada</w:t>
            </w:r>
          </w:p>
          <w:p w14:paraId="1F7F2ACD"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 xml:space="preserve">R$  </w:t>
            </w:r>
            <w:r w:rsidRPr="0068469D">
              <w:rPr>
                <w:rFonts w:ascii="Arial" w:hAnsi="Arial" w:cs="Arial"/>
                <w:b/>
                <w:bCs/>
                <w:sz w:val="16"/>
                <w:szCs w:val="16"/>
              </w:rPr>
              <w:br/>
              <w:t>(C)</w:t>
            </w:r>
          </w:p>
        </w:tc>
        <w:tc>
          <w:tcPr>
            <w:tcW w:w="1050" w:type="dxa"/>
            <w:vAlign w:val="center"/>
            <w:hideMark/>
          </w:tcPr>
          <w:p w14:paraId="6C99CDCA"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Liquidada</w:t>
            </w:r>
          </w:p>
          <w:p w14:paraId="6378BDFC"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 xml:space="preserve">R$ </w:t>
            </w:r>
            <w:r w:rsidRPr="0068469D">
              <w:rPr>
                <w:rFonts w:ascii="Arial" w:hAnsi="Arial" w:cs="Arial"/>
                <w:b/>
                <w:bCs/>
                <w:sz w:val="16"/>
                <w:szCs w:val="16"/>
              </w:rPr>
              <w:br/>
              <w:t>(D)</w:t>
            </w:r>
          </w:p>
        </w:tc>
        <w:tc>
          <w:tcPr>
            <w:tcW w:w="840" w:type="dxa"/>
            <w:vAlign w:val="center"/>
            <w:hideMark/>
          </w:tcPr>
          <w:p w14:paraId="2A1D5346"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Paga</w:t>
            </w:r>
          </w:p>
          <w:p w14:paraId="42107F65"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 xml:space="preserve">R$ </w:t>
            </w:r>
            <w:r w:rsidRPr="0068469D">
              <w:rPr>
                <w:rFonts w:ascii="Arial" w:hAnsi="Arial" w:cs="Arial"/>
                <w:b/>
                <w:bCs/>
                <w:sz w:val="16"/>
                <w:szCs w:val="16"/>
              </w:rPr>
              <w:br/>
              <w:t>(E)</w:t>
            </w:r>
          </w:p>
        </w:tc>
        <w:tc>
          <w:tcPr>
            <w:tcW w:w="1155" w:type="dxa"/>
            <w:vAlign w:val="center"/>
            <w:hideMark/>
          </w:tcPr>
          <w:p w14:paraId="0DF40CCD"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Percentual empenhado</w:t>
            </w:r>
          </w:p>
          <w:p w14:paraId="669BD668"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(C/B*100)</w:t>
            </w:r>
          </w:p>
        </w:tc>
        <w:tc>
          <w:tcPr>
            <w:tcW w:w="1142" w:type="dxa"/>
            <w:vAlign w:val="center"/>
            <w:hideMark/>
          </w:tcPr>
          <w:p w14:paraId="037D4DFE"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Economia orçamentária</w:t>
            </w:r>
            <w:r w:rsidRPr="0068469D">
              <w:rPr>
                <w:rFonts w:ascii="Arial" w:hAnsi="Arial" w:cs="Arial"/>
                <w:b/>
                <w:bCs/>
                <w:sz w:val="16"/>
                <w:szCs w:val="16"/>
              </w:rPr>
              <w:br/>
              <w:t>(B-C)</w:t>
            </w:r>
          </w:p>
        </w:tc>
      </w:tr>
      <w:tr w:rsidR="006C08D4" w:rsidRPr="0068469D" w14:paraId="3D1CEE45" w14:textId="77777777" w:rsidTr="006C08D4">
        <w:trPr>
          <w:trHeight w:val="300"/>
          <w:jc w:val="center"/>
        </w:trPr>
        <w:tc>
          <w:tcPr>
            <w:tcW w:w="1771" w:type="dxa"/>
            <w:noWrap/>
            <w:vAlign w:val="center"/>
            <w:hideMark/>
          </w:tcPr>
          <w:p w14:paraId="393F727B" w14:textId="77777777" w:rsidR="006C08D4" w:rsidRPr="0068469D" w:rsidRDefault="006C08D4" w:rsidP="006C08D4">
            <w:pPr>
              <w:tabs>
                <w:tab w:val="center" w:pos="4419"/>
                <w:tab w:val="right" w:pos="8838"/>
              </w:tabs>
              <w:rPr>
                <w:rFonts w:ascii="Arial" w:hAnsi="Arial" w:cs="Arial"/>
                <w:b/>
                <w:bCs/>
                <w:sz w:val="16"/>
                <w:szCs w:val="16"/>
              </w:rPr>
            </w:pPr>
            <w:r w:rsidRPr="0068469D">
              <w:rPr>
                <w:rFonts w:ascii="Arial" w:hAnsi="Arial" w:cs="Arial"/>
                <w:b/>
                <w:bCs/>
                <w:sz w:val="16"/>
                <w:szCs w:val="16"/>
              </w:rPr>
              <w:t>Despesas Correntes</w:t>
            </w:r>
          </w:p>
        </w:tc>
        <w:tc>
          <w:tcPr>
            <w:tcW w:w="1004" w:type="dxa"/>
            <w:noWrap/>
            <w:vAlign w:val="center"/>
            <w:hideMark/>
          </w:tcPr>
          <w:p w14:paraId="5217AF60"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087" w:type="dxa"/>
            <w:noWrap/>
            <w:vAlign w:val="center"/>
            <w:hideMark/>
          </w:tcPr>
          <w:p w14:paraId="71AFD5C8"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245" w:type="dxa"/>
            <w:noWrap/>
            <w:vAlign w:val="center"/>
            <w:hideMark/>
          </w:tcPr>
          <w:p w14:paraId="01A946AE"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050" w:type="dxa"/>
            <w:noWrap/>
            <w:vAlign w:val="center"/>
            <w:hideMark/>
          </w:tcPr>
          <w:p w14:paraId="56093FC6"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840" w:type="dxa"/>
            <w:noWrap/>
            <w:vAlign w:val="center"/>
            <w:hideMark/>
          </w:tcPr>
          <w:p w14:paraId="3BE08279"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155" w:type="dxa"/>
            <w:noWrap/>
            <w:vAlign w:val="center"/>
            <w:hideMark/>
          </w:tcPr>
          <w:p w14:paraId="2EFA1E58"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__%</w:t>
            </w:r>
          </w:p>
        </w:tc>
        <w:tc>
          <w:tcPr>
            <w:tcW w:w="1142" w:type="dxa"/>
            <w:vAlign w:val="center"/>
            <w:hideMark/>
          </w:tcPr>
          <w:p w14:paraId="4C6AED43"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r>
      <w:tr w:rsidR="006C08D4" w:rsidRPr="0068469D" w14:paraId="5D375187" w14:textId="77777777" w:rsidTr="006C08D4">
        <w:trPr>
          <w:trHeight w:val="300"/>
          <w:jc w:val="center"/>
        </w:trPr>
        <w:tc>
          <w:tcPr>
            <w:tcW w:w="1771" w:type="dxa"/>
            <w:shd w:val="clear" w:color="auto" w:fill="D9D9D9"/>
            <w:noWrap/>
            <w:vAlign w:val="center"/>
            <w:hideMark/>
          </w:tcPr>
          <w:p w14:paraId="19ED991F" w14:textId="77777777" w:rsidR="006C08D4" w:rsidRPr="0068469D" w:rsidRDefault="006C08D4" w:rsidP="006C08D4">
            <w:pPr>
              <w:tabs>
                <w:tab w:val="center" w:pos="4419"/>
                <w:tab w:val="right" w:pos="8838"/>
              </w:tabs>
              <w:rPr>
                <w:rFonts w:ascii="Arial" w:hAnsi="Arial" w:cs="Arial"/>
                <w:b/>
                <w:bCs/>
                <w:sz w:val="16"/>
                <w:szCs w:val="16"/>
              </w:rPr>
            </w:pPr>
            <w:r w:rsidRPr="0068469D">
              <w:rPr>
                <w:rFonts w:ascii="Arial" w:hAnsi="Arial" w:cs="Arial"/>
                <w:b/>
                <w:bCs/>
                <w:sz w:val="16"/>
                <w:szCs w:val="16"/>
              </w:rPr>
              <w:t>Despesas de Capital</w:t>
            </w:r>
          </w:p>
        </w:tc>
        <w:tc>
          <w:tcPr>
            <w:tcW w:w="1004" w:type="dxa"/>
            <w:shd w:val="clear" w:color="auto" w:fill="D9D9D9"/>
            <w:noWrap/>
            <w:vAlign w:val="center"/>
            <w:hideMark/>
          </w:tcPr>
          <w:p w14:paraId="4B17FBC0"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087" w:type="dxa"/>
            <w:shd w:val="clear" w:color="auto" w:fill="D9D9D9"/>
            <w:noWrap/>
            <w:vAlign w:val="center"/>
            <w:hideMark/>
          </w:tcPr>
          <w:p w14:paraId="7221C525"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245" w:type="dxa"/>
            <w:shd w:val="clear" w:color="auto" w:fill="D9D9D9"/>
            <w:noWrap/>
            <w:vAlign w:val="center"/>
            <w:hideMark/>
          </w:tcPr>
          <w:p w14:paraId="149518D3"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050" w:type="dxa"/>
            <w:shd w:val="clear" w:color="auto" w:fill="D9D9D9"/>
            <w:noWrap/>
            <w:vAlign w:val="center"/>
            <w:hideMark/>
          </w:tcPr>
          <w:p w14:paraId="36E61E36"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840" w:type="dxa"/>
            <w:shd w:val="clear" w:color="auto" w:fill="D9D9D9"/>
            <w:noWrap/>
            <w:vAlign w:val="center"/>
            <w:hideMark/>
          </w:tcPr>
          <w:p w14:paraId="3521C300"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155" w:type="dxa"/>
            <w:shd w:val="clear" w:color="auto" w:fill="D9D9D9"/>
            <w:noWrap/>
            <w:vAlign w:val="center"/>
            <w:hideMark/>
          </w:tcPr>
          <w:p w14:paraId="6B42B87B"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__%</w:t>
            </w:r>
          </w:p>
        </w:tc>
        <w:tc>
          <w:tcPr>
            <w:tcW w:w="1142" w:type="dxa"/>
            <w:shd w:val="clear" w:color="auto" w:fill="D9D9D9"/>
            <w:vAlign w:val="center"/>
            <w:hideMark/>
          </w:tcPr>
          <w:p w14:paraId="79AC2C95"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r>
      <w:tr w:rsidR="006C08D4" w:rsidRPr="0068469D" w14:paraId="0053B397" w14:textId="77777777" w:rsidTr="006C08D4">
        <w:trPr>
          <w:trHeight w:val="315"/>
          <w:jc w:val="center"/>
        </w:trPr>
        <w:tc>
          <w:tcPr>
            <w:tcW w:w="1771" w:type="dxa"/>
            <w:noWrap/>
            <w:vAlign w:val="center"/>
            <w:hideMark/>
          </w:tcPr>
          <w:p w14:paraId="2E3F9C8F" w14:textId="77777777" w:rsidR="006C08D4" w:rsidRPr="0068469D" w:rsidRDefault="006C08D4" w:rsidP="006C08D4">
            <w:pPr>
              <w:tabs>
                <w:tab w:val="center" w:pos="4419"/>
                <w:tab w:val="right" w:pos="8838"/>
              </w:tabs>
              <w:rPr>
                <w:rFonts w:ascii="Arial" w:hAnsi="Arial" w:cs="Arial"/>
                <w:b/>
                <w:bCs/>
                <w:sz w:val="16"/>
                <w:szCs w:val="16"/>
              </w:rPr>
            </w:pPr>
            <w:r w:rsidRPr="0068469D">
              <w:rPr>
                <w:rFonts w:ascii="Arial" w:hAnsi="Arial" w:cs="Arial"/>
                <w:b/>
                <w:bCs/>
                <w:sz w:val="16"/>
                <w:szCs w:val="16"/>
              </w:rPr>
              <w:t>Reserva de Contingência</w:t>
            </w:r>
          </w:p>
        </w:tc>
        <w:tc>
          <w:tcPr>
            <w:tcW w:w="1004" w:type="dxa"/>
            <w:noWrap/>
            <w:vAlign w:val="center"/>
            <w:hideMark/>
          </w:tcPr>
          <w:p w14:paraId="5965DEBB"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087" w:type="dxa"/>
            <w:noWrap/>
            <w:vAlign w:val="center"/>
            <w:hideMark/>
          </w:tcPr>
          <w:p w14:paraId="341EA265"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245" w:type="dxa"/>
            <w:noWrap/>
            <w:vAlign w:val="center"/>
            <w:hideMark/>
          </w:tcPr>
          <w:p w14:paraId="1648DD34"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050" w:type="dxa"/>
            <w:noWrap/>
            <w:vAlign w:val="center"/>
            <w:hideMark/>
          </w:tcPr>
          <w:p w14:paraId="045AC592"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840" w:type="dxa"/>
            <w:noWrap/>
            <w:vAlign w:val="center"/>
            <w:hideMark/>
          </w:tcPr>
          <w:p w14:paraId="295A35ED"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155" w:type="dxa"/>
            <w:noWrap/>
            <w:vAlign w:val="center"/>
            <w:hideMark/>
          </w:tcPr>
          <w:p w14:paraId="04D38E4E"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__%</w:t>
            </w:r>
          </w:p>
        </w:tc>
        <w:tc>
          <w:tcPr>
            <w:tcW w:w="1142" w:type="dxa"/>
            <w:vAlign w:val="center"/>
            <w:hideMark/>
          </w:tcPr>
          <w:p w14:paraId="43070B92"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r>
      <w:tr w:rsidR="006C08D4" w:rsidRPr="0068469D" w14:paraId="1DDA8CA2" w14:textId="77777777" w:rsidTr="006C08D4">
        <w:trPr>
          <w:trHeight w:val="315"/>
          <w:jc w:val="center"/>
        </w:trPr>
        <w:tc>
          <w:tcPr>
            <w:tcW w:w="1771" w:type="dxa"/>
            <w:shd w:val="clear" w:color="auto" w:fill="D9D9D9"/>
            <w:noWrap/>
            <w:vAlign w:val="center"/>
          </w:tcPr>
          <w:p w14:paraId="261D4947" w14:textId="77777777" w:rsidR="006C08D4" w:rsidRPr="0068469D" w:rsidRDefault="006C08D4" w:rsidP="006C08D4">
            <w:pPr>
              <w:tabs>
                <w:tab w:val="center" w:pos="4419"/>
                <w:tab w:val="right" w:pos="8838"/>
              </w:tabs>
              <w:rPr>
                <w:rFonts w:ascii="Arial" w:hAnsi="Arial" w:cs="Arial"/>
                <w:b/>
                <w:bCs/>
                <w:sz w:val="16"/>
                <w:szCs w:val="16"/>
              </w:rPr>
            </w:pPr>
            <w:r w:rsidRPr="0068469D">
              <w:rPr>
                <w:rFonts w:ascii="Arial" w:hAnsi="Arial" w:cs="Arial"/>
                <w:b/>
                <w:bCs/>
                <w:sz w:val="16"/>
                <w:szCs w:val="16"/>
              </w:rPr>
              <w:t>Reserva do RPPS</w:t>
            </w:r>
          </w:p>
        </w:tc>
        <w:tc>
          <w:tcPr>
            <w:tcW w:w="1004" w:type="dxa"/>
            <w:shd w:val="clear" w:color="auto" w:fill="D9D9D9"/>
            <w:noWrap/>
            <w:vAlign w:val="center"/>
          </w:tcPr>
          <w:p w14:paraId="4C90DCB8"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087" w:type="dxa"/>
            <w:shd w:val="clear" w:color="auto" w:fill="D9D9D9"/>
            <w:noWrap/>
            <w:vAlign w:val="center"/>
          </w:tcPr>
          <w:p w14:paraId="6C706259"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245" w:type="dxa"/>
            <w:shd w:val="clear" w:color="auto" w:fill="D9D9D9"/>
            <w:noWrap/>
            <w:vAlign w:val="center"/>
          </w:tcPr>
          <w:p w14:paraId="2E79D290"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050" w:type="dxa"/>
            <w:shd w:val="clear" w:color="auto" w:fill="D9D9D9"/>
            <w:noWrap/>
            <w:vAlign w:val="center"/>
          </w:tcPr>
          <w:p w14:paraId="128FBD40"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840" w:type="dxa"/>
            <w:shd w:val="clear" w:color="auto" w:fill="D9D9D9"/>
            <w:noWrap/>
            <w:vAlign w:val="center"/>
          </w:tcPr>
          <w:p w14:paraId="2F5BF90C"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155" w:type="dxa"/>
            <w:shd w:val="clear" w:color="auto" w:fill="D9D9D9"/>
            <w:noWrap/>
            <w:vAlign w:val="center"/>
          </w:tcPr>
          <w:p w14:paraId="766E0F0F"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__%</w:t>
            </w:r>
          </w:p>
        </w:tc>
        <w:tc>
          <w:tcPr>
            <w:tcW w:w="1142" w:type="dxa"/>
            <w:shd w:val="clear" w:color="auto" w:fill="D9D9D9"/>
            <w:vAlign w:val="center"/>
          </w:tcPr>
          <w:p w14:paraId="77449A26"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r>
      <w:tr w:rsidR="006C08D4" w:rsidRPr="0068469D" w14:paraId="77534B1E" w14:textId="77777777" w:rsidTr="006C08D4">
        <w:trPr>
          <w:trHeight w:val="315"/>
          <w:jc w:val="center"/>
        </w:trPr>
        <w:tc>
          <w:tcPr>
            <w:tcW w:w="1771" w:type="dxa"/>
            <w:noWrap/>
            <w:vAlign w:val="center"/>
            <w:hideMark/>
          </w:tcPr>
          <w:p w14:paraId="6451DAD2" w14:textId="77777777" w:rsidR="006C08D4" w:rsidRPr="0068469D" w:rsidRDefault="006C08D4" w:rsidP="006C08D4">
            <w:pPr>
              <w:tabs>
                <w:tab w:val="center" w:pos="4419"/>
                <w:tab w:val="right" w:pos="8838"/>
              </w:tabs>
              <w:rPr>
                <w:rFonts w:ascii="Arial" w:hAnsi="Arial" w:cs="Arial"/>
                <w:b/>
                <w:bCs/>
                <w:sz w:val="16"/>
                <w:szCs w:val="16"/>
              </w:rPr>
            </w:pPr>
            <w:r w:rsidRPr="0068469D">
              <w:rPr>
                <w:rFonts w:ascii="Arial" w:hAnsi="Arial" w:cs="Arial"/>
                <w:b/>
                <w:bCs/>
                <w:sz w:val="16"/>
                <w:szCs w:val="16"/>
              </w:rPr>
              <w:t>Total das Despesas</w:t>
            </w:r>
          </w:p>
        </w:tc>
        <w:tc>
          <w:tcPr>
            <w:tcW w:w="1004" w:type="dxa"/>
            <w:noWrap/>
            <w:vAlign w:val="center"/>
            <w:hideMark/>
          </w:tcPr>
          <w:p w14:paraId="33449E6E"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087" w:type="dxa"/>
            <w:noWrap/>
            <w:vAlign w:val="center"/>
            <w:hideMark/>
          </w:tcPr>
          <w:p w14:paraId="6A7EAA44"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245" w:type="dxa"/>
            <w:noWrap/>
            <w:vAlign w:val="center"/>
            <w:hideMark/>
          </w:tcPr>
          <w:p w14:paraId="1856D769"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050" w:type="dxa"/>
            <w:noWrap/>
            <w:vAlign w:val="center"/>
            <w:hideMark/>
          </w:tcPr>
          <w:p w14:paraId="56928F6A"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840" w:type="dxa"/>
            <w:noWrap/>
            <w:vAlign w:val="center"/>
            <w:hideMark/>
          </w:tcPr>
          <w:p w14:paraId="4F94BF28"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c>
          <w:tcPr>
            <w:tcW w:w="1155" w:type="dxa"/>
            <w:noWrap/>
            <w:vAlign w:val="center"/>
            <w:hideMark/>
          </w:tcPr>
          <w:p w14:paraId="18763FB8"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__%</w:t>
            </w:r>
          </w:p>
        </w:tc>
        <w:tc>
          <w:tcPr>
            <w:tcW w:w="1142" w:type="dxa"/>
            <w:noWrap/>
            <w:vAlign w:val="center"/>
            <w:hideMark/>
          </w:tcPr>
          <w:p w14:paraId="0B7735B0" w14:textId="77777777" w:rsidR="006C08D4" w:rsidRPr="0068469D" w:rsidRDefault="006C08D4" w:rsidP="006C08D4">
            <w:pPr>
              <w:tabs>
                <w:tab w:val="center" w:pos="4419"/>
                <w:tab w:val="right" w:pos="8838"/>
              </w:tabs>
              <w:jc w:val="right"/>
              <w:rPr>
                <w:rFonts w:ascii="Arial" w:hAnsi="Arial" w:cs="Arial"/>
                <w:b/>
                <w:bCs/>
                <w:sz w:val="16"/>
                <w:szCs w:val="16"/>
              </w:rPr>
            </w:pPr>
            <w:r w:rsidRPr="0068469D">
              <w:rPr>
                <w:rFonts w:ascii="Arial" w:hAnsi="Arial" w:cs="Arial"/>
                <w:b/>
                <w:bCs/>
                <w:sz w:val="16"/>
                <w:szCs w:val="16"/>
              </w:rPr>
              <w:t>0,00</w:t>
            </w:r>
          </w:p>
        </w:tc>
      </w:tr>
    </w:tbl>
    <w:p w14:paraId="5175C837" w14:textId="2B16991A" w:rsidR="006C08D4" w:rsidRPr="0068469D" w:rsidRDefault="006C08D4" w:rsidP="006C08D4">
      <w:pPr>
        <w:tabs>
          <w:tab w:val="center" w:pos="4419"/>
          <w:tab w:val="right" w:pos="8838"/>
        </w:tabs>
        <w:rPr>
          <w:rFonts w:ascii="Arial" w:hAnsi="Arial" w:cs="Arial"/>
          <w:b/>
          <w:bCs/>
          <w:sz w:val="16"/>
          <w:szCs w:val="16"/>
        </w:rPr>
      </w:pPr>
      <w:r w:rsidRPr="0068469D">
        <w:rPr>
          <w:rFonts w:ascii="Arial" w:hAnsi="Arial" w:cs="Arial"/>
          <w:b/>
          <w:bCs/>
          <w:sz w:val="16"/>
          <w:szCs w:val="16"/>
        </w:rPr>
        <w:t xml:space="preserve">Fonte: </w:t>
      </w:r>
      <w:r w:rsidRPr="0068469D">
        <w:rPr>
          <w:rFonts w:ascii="Arial" w:hAnsi="Arial" w:cs="Arial"/>
          <w:bCs/>
          <w:sz w:val="16"/>
          <w:szCs w:val="16"/>
        </w:rPr>
        <w:t>Balanço Orçamentário</w:t>
      </w:r>
    </w:p>
    <w:p w14:paraId="2E8ECBCF" w14:textId="77777777" w:rsidR="006C08D4" w:rsidRPr="0068469D" w:rsidRDefault="006C08D4" w:rsidP="006C08D4">
      <w:pPr>
        <w:tabs>
          <w:tab w:val="center" w:pos="4419"/>
          <w:tab w:val="right" w:pos="8838"/>
        </w:tabs>
        <w:rPr>
          <w:rFonts w:ascii="Arial" w:hAnsi="Arial" w:cs="Arial"/>
          <w:b/>
          <w:bCs/>
          <w:sz w:val="16"/>
          <w:szCs w:val="16"/>
        </w:rPr>
      </w:pPr>
    </w:p>
    <w:p w14:paraId="372D9845" w14:textId="77777777" w:rsidR="006C08D4" w:rsidRPr="0068469D" w:rsidRDefault="006C08D4" w:rsidP="006C08D4">
      <w:pPr>
        <w:rPr>
          <w:rFonts w:ascii="Arial" w:hAnsi="Arial" w:cs="Arial"/>
          <w:b/>
          <w:bC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4"/>
        <w:gridCol w:w="1352"/>
        <w:gridCol w:w="1182"/>
        <w:gridCol w:w="1136"/>
        <w:gridCol w:w="860"/>
        <w:gridCol w:w="1189"/>
        <w:gridCol w:w="1115"/>
      </w:tblGrid>
      <w:tr w:rsidR="006C08D4" w:rsidRPr="0068469D" w14:paraId="469B2B25" w14:textId="77777777" w:rsidTr="006C08D4">
        <w:trPr>
          <w:trHeight w:val="379"/>
          <w:jc w:val="center"/>
        </w:trPr>
        <w:tc>
          <w:tcPr>
            <w:tcW w:w="5000" w:type="pct"/>
            <w:gridSpan w:val="7"/>
            <w:noWrap/>
            <w:vAlign w:val="center"/>
          </w:tcPr>
          <w:p w14:paraId="6B376143" w14:textId="0ED6947A"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b/>
                <w:bCs/>
                <w:sz w:val="16"/>
                <w:szCs w:val="16"/>
              </w:rPr>
              <w:t xml:space="preserve">Tabela </w:t>
            </w:r>
            <w:r w:rsidR="00D13D1B" w:rsidRPr="0068469D">
              <w:rPr>
                <w:rFonts w:ascii="Arial" w:hAnsi="Arial"/>
                <w:b/>
                <w:bCs/>
                <w:sz w:val="16"/>
                <w:szCs w:val="16"/>
              </w:rPr>
              <w:t>10</w:t>
            </w:r>
            <w:r w:rsidRPr="0068469D">
              <w:rPr>
                <w:rFonts w:ascii="Arial" w:hAnsi="Arial"/>
                <w:b/>
                <w:bCs/>
                <w:sz w:val="16"/>
                <w:szCs w:val="16"/>
              </w:rPr>
              <w:t xml:space="preserve"> - </w:t>
            </w:r>
            <w:r w:rsidRPr="0068469D">
              <w:rPr>
                <w:rFonts w:ascii="Arial" w:hAnsi="Arial" w:cs="Arial"/>
                <w:b/>
                <w:bCs/>
                <w:sz w:val="16"/>
                <w:szCs w:val="16"/>
              </w:rPr>
              <w:t>Saldo De Restos a Pagar Processados e Não Processados de Exercícios Anteriores</w:t>
            </w:r>
          </w:p>
        </w:tc>
      </w:tr>
      <w:tr w:rsidR="006C08D4" w:rsidRPr="0068469D" w14:paraId="780BEF19" w14:textId="77777777" w:rsidTr="006C08D4">
        <w:trPr>
          <w:trHeight w:val="373"/>
          <w:jc w:val="center"/>
        </w:trPr>
        <w:tc>
          <w:tcPr>
            <w:tcW w:w="1108" w:type="pct"/>
            <w:vMerge w:val="restart"/>
            <w:noWrap/>
            <w:vAlign w:val="center"/>
            <w:hideMark/>
          </w:tcPr>
          <w:p w14:paraId="49D3022F"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Descrição</w:t>
            </w:r>
          </w:p>
        </w:tc>
        <w:tc>
          <w:tcPr>
            <w:tcW w:w="1443" w:type="pct"/>
            <w:gridSpan w:val="2"/>
            <w:noWrap/>
            <w:vAlign w:val="center"/>
            <w:hideMark/>
          </w:tcPr>
          <w:p w14:paraId="3F079373"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Inscritos</w:t>
            </w:r>
          </w:p>
        </w:tc>
        <w:tc>
          <w:tcPr>
            <w:tcW w:w="647" w:type="pct"/>
            <w:vMerge w:val="restart"/>
            <w:noWrap/>
            <w:vAlign w:val="center"/>
            <w:hideMark/>
          </w:tcPr>
          <w:p w14:paraId="20B07C78"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Liquidados</w:t>
            </w:r>
          </w:p>
        </w:tc>
        <w:tc>
          <w:tcPr>
            <w:tcW w:w="490" w:type="pct"/>
            <w:vMerge w:val="restart"/>
            <w:noWrap/>
            <w:vAlign w:val="center"/>
            <w:hideMark/>
          </w:tcPr>
          <w:p w14:paraId="2DA3CB55"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Pagos</w:t>
            </w:r>
          </w:p>
        </w:tc>
        <w:tc>
          <w:tcPr>
            <w:tcW w:w="677" w:type="pct"/>
            <w:vMerge w:val="restart"/>
            <w:noWrap/>
            <w:vAlign w:val="center"/>
            <w:hideMark/>
          </w:tcPr>
          <w:p w14:paraId="7FBC3725"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Cancelados</w:t>
            </w:r>
          </w:p>
        </w:tc>
        <w:tc>
          <w:tcPr>
            <w:tcW w:w="635" w:type="pct"/>
            <w:vMerge w:val="restart"/>
            <w:noWrap/>
            <w:vAlign w:val="center"/>
            <w:hideMark/>
          </w:tcPr>
          <w:p w14:paraId="729C7A47"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Saldo</w:t>
            </w:r>
          </w:p>
        </w:tc>
      </w:tr>
      <w:tr w:rsidR="006C08D4" w:rsidRPr="0068469D" w14:paraId="3F875CC9" w14:textId="77777777" w:rsidTr="006C08D4">
        <w:trPr>
          <w:trHeight w:val="435"/>
          <w:jc w:val="center"/>
        </w:trPr>
        <w:tc>
          <w:tcPr>
            <w:tcW w:w="1108" w:type="pct"/>
            <w:vMerge/>
            <w:vAlign w:val="center"/>
            <w:hideMark/>
          </w:tcPr>
          <w:p w14:paraId="7CE09547" w14:textId="77777777" w:rsidR="006C08D4" w:rsidRPr="0068469D" w:rsidRDefault="006C08D4" w:rsidP="006C08D4">
            <w:pPr>
              <w:tabs>
                <w:tab w:val="center" w:pos="4419"/>
                <w:tab w:val="right" w:pos="8838"/>
              </w:tabs>
              <w:rPr>
                <w:rFonts w:ascii="Arial" w:hAnsi="Arial" w:cs="Arial"/>
                <w:b/>
                <w:bCs/>
                <w:sz w:val="16"/>
                <w:szCs w:val="16"/>
              </w:rPr>
            </w:pPr>
          </w:p>
        </w:tc>
        <w:tc>
          <w:tcPr>
            <w:tcW w:w="770" w:type="pct"/>
            <w:vAlign w:val="center"/>
            <w:hideMark/>
          </w:tcPr>
          <w:p w14:paraId="4ECBC718"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Em Exercícios Anteriores</w:t>
            </w:r>
          </w:p>
        </w:tc>
        <w:tc>
          <w:tcPr>
            <w:tcW w:w="673" w:type="pct"/>
            <w:vAlign w:val="center"/>
            <w:hideMark/>
          </w:tcPr>
          <w:p w14:paraId="7AA1B8C2"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Em 31/12/2024</w:t>
            </w:r>
          </w:p>
        </w:tc>
        <w:tc>
          <w:tcPr>
            <w:tcW w:w="647" w:type="pct"/>
            <w:vMerge/>
            <w:vAlign w:val="center"/>
            <w:hideMark/>
          </w:tcPr>
          <w:p w14:paraId="2939F0E6" w14:textId="77777777" w:rsidR="006C08D4" w:rsidRPr="0068469D" w:rsidRDefault="006C08D4" w:rsidP="006C08D4">
            <w:pPr>
              <w:tabs>
                <w:tab w:val="center" w:pos="4419"/>
                <w:tab w:val="right" w:pos="8838"/>
              </w:tabs>
              <w:jc w:val="center"/>
              <w:rPr>
                <w:rFonts w:ascii="Arial" w:hAnsi="Arial" w:cs="Arial"/>
                <w:b/>
                <w:bCs/>
                <w:sz w:val="16"/>
                <w:szCs w:val="16"/>
              </w:rPr>
            </w:pPr>
          </w:p>
        </w:tc>
        <w:tc>
          <w:tcPr>
            <w:tcW w:w="490" w:type="pct"/>
            <w:vMerge/>
            <w:vAlign w:val="center"/>
            <w:hideMark/>
          </w:tcPr>
          <w:p w14:paraId="2EDB7C4D" w14:textId="77777777" w:rsidR="006C08D4" w:rsidRPr="0068469D" w:rsidRDefault="006C08D4" w:rsidP="006C08D4">
            <w:pPr>
              <w:tabs>
                <w:tab w:val="center" w:pos="4419"/>
                <w:tab w:val="right" w:pos="8838"/>
              </w:tabs>
              <w:rPr>
                <w:rFonts w:ascii="Arial" w:hAnsi="Arial" w:cs="Arial"/>
                <w:b/>
                <w:bCs/>
                <w:sz w:val="16"/>
                <w:szCs w:val="16"/>
              </w:rPr>
            </w:pPr>
          </w:p>
        </w:tc>
        <w:tc>
          <w:tcPr>
            <w:tcW w:w="677" w:type="pct"/>
            <w:vMerge/>
            <w:vAlign w:val="center"/>
            <w:hideMark/>
          </w:tcPr>
          <w:p w14:paraId="353C5A29" w14:textId="77777777" w:rsidR="006C08D4" w:rsidRPr="0068469D" w:rsidRDefault="006C08D4" w:rsidP="006C08D4">
            <w:pPr>
              <w:tabs>
                <w:tab w:val="center" w:pos="4419"/>
                <w:tab w:val="right" w:pos="8838"/>
              </w:tabs>
              <w:rPr>
                <w:rFonts w:ascii="Arial" w:hAnsi="Arial" w:cs="Arial"/>
                <w:b/>
                <w:bCs/>
                <w:sz w:val="16"/>
                <w:szCs w:val="16"/>
              </w:rPr>
            </w:pPr>
          </w:p>
        </w:tc>
        <w:tc>
          <w:tcPr>
            <w:tcW w:w="635" w:type="pct"/>
            <w:vMerge/>
            <w:vAlign w:val="center"/>
            <w:hideMark/>
          </w:tcPr>
          <w:p w14:paraId="675B959C" w14:textId="77777777" w:rsidR="006C08D4" w:rsidRPr="0068469D" w:rsidRDefault="006C08D4" w:rsidP="006C08D4">
            <w:pPr>
              <w:tabs>
                <w:tab w:val="center" w:pos="4419"/>
                <w:tab w:val="right" w:pos="8838"/>
              </w:tabs>
              <w:rPr>
                <w:rFonts w:ascii="Arial" w:hAnsi="Arial" w:cs="Arial"/>
                <w:b/>
                <w:bCs/>
                <w:sz w:val="16"/>
                <w:szCs w:val="16"/>
              </w:rPr>
            </w:pPr>
          </w:p>
        </w:tc>
      </w:tr>
      <w:tr w:rsidR="006C08D4" w:rsidRPr="0068469D" w14:paraId="63181C72" w14:textId="77777777" w:rsidTr="006C08D4">
        <w:trPr>
          <w:trHeight w:val="435"/>
          <w:jc w:val="center"/>
        </w:trPr>
        <w:tc>
          <w:tcPr>
            <w:tcW w:w="1108" w:type="pct"/>
            <w:shd w:val="clear" w:color="auto" w:fill="D9D9D9"/>
            <w:vAlign w:val="center"/>
            <w:hideMark/>
          </w:tcPr>
          <w:p w14:paraId="46FF6010" w14:textId="77777777" w:rsidR="006C08D4" w:rsidRPr="0068469D" w:rsidRDefault="006C08D4" w:rsidP="006C08D4">
            <w:pPr>
              <w:tabs>
                <w:tab w:val="center" w:pos="4419"/>
                <w:tab w:val="right" w:pos="8838"/>
              </w:tabs>
              <w:rPr>
                <w:rFonts w:ascii="Arial" w:hAnsi="Arial" w:cs="Arial"/>
                <w:b/>
                <w:bCs/>
                <w:sz w:val="16"/>
                <w:szCs w:val="16"/>
              </w:rPr>
            </w:pPr>
            <w:r w:rsidRPr="0068469D">
              <w:rPr>
                <w:rFonts w:ascii="Arial" w:hAnsi="Arial" w:cs="Arial"/>
                <w:b/>
                <w:bCs/>
                <w:sz w:val="16"/>
                <w:szCs w:val="16"/>
              </w:rPr>
              <w:t>Restos a Pagar Não Processados</w:t>
            </w:r>
          </w:p>
        </w:tc>
        <w:tc>
          <w:tcPr>
            <w:tcW w:w="770" w:type="pct"/>
            <w:shd w:val="clear" w:color="auto" w:fill="D9D9D9"/>
            <w:noWrap/>
            <w:vAlign w:val="center"/>
            <w:hideMark/>
          </w:tcPr>
          <w:p w14:paraId="4E1525DF"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c>
          <w:tcPr>
            <w:tcW w:w="673" w:type="pct"/>
            <w:shd w:val="clear" w:color="auto" w:fill="D9D9D9"/>
            <w:noWrap/>
            <w:vAlign w:val="center"/>
            <w:hideMark/>
          </w:tcPr>
          <w:p w14:paraId="1C5AB09C"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c>
          <w:tcPr>
            <w:tcW w:w="647" w:type="pct"/>
            <w:shd w:val="clear" w:color="auto" w:fill="D9D9D9"/>
            <w:noWrap/>
            <w:vAlign w:val="center"/>
            <w:hideMark/>
          </w:tcPr>
          <w:p w14:paraId="5E3606EB"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c>
          <w:tcPr>
            <w:tcW w:w="490" w:type="pct"/>
            <w:shd w:val="clear" w:color="auto" w:fill="D9D9D9"/>
            <w:noWrap/>
            <w:vAlign w:val="center"/>
            <w:hideMark/>
          </w:tcPr>
          <w:p w14:paraId="59B452B1"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c>
          <w:tcPr>
            <w:tcW w:w="677" w:type="pct"/>
            <w:shd w:val="clear" w:color="auto" w:fill="D9D9D9"/>
            <w:noWrap/>
            <w:vAlign w:val="center"/>
            <w:hideMark/>
          </w:tcPr>
          <w:p w14:paraId="75D52AA9"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c>
          <w:tcPr>
            <w:tcW w:w="635" w:type="pct"/>
            <w:shd w:val="clear" w:color="auto" w:fill="D9D9D9"/>
            <w:noWrap/>
            <w:vAlign w:val="center"/>
            <w:hideMark/>
          </w:tcPr>
          <w:p w14:paraId="0DD297D9"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r>
      <w:tr w:rsidR="006C08D4" w:rsidRPr="0068469D" w14:paraId="7438F450" w14:textId="77777777" w:rsidTr="006C08D4">
        <w:trPr>
          <w:trHeight w:val="435"/>
          <w:jc w:val="center"/>
        </w:trPr>
        <w:tc>
          <w:tcPr>
            <w:tcW w:w="1108" w:type="pct"/>
            <w:shd w:val="clear" w:color="auto" w:fill="FFFFFF"/>
            <w:vAlign w:val="center"/>
            <w:hideMark/>
          </w:tcPr>
          <w:p w14:paraId="2F083F98" w14:textId="77777777" w:rsidR="006C08D4" w:rsidRPr="0068469D" w:rsidRDefault="006C08D4" w:rsidP="006C08D4">
            <w:pPr>
              <w:tabs>
                <w:tab w:val="center" w:pos="4419"/>
                <w:tab w:val="right" w:pos="8838"/>
              </w:tabs>
              <w:rPr>
                <w:rFonts w:ascii="Arial" w:hAnsi="Arial" w:cs="Arial"/>
                <w:b/>
                <w:bCs/>
                <w:sz w:val="16"/>
                <w:szCs w:val="16"/>
              </w:rPr>
            </w:pPr>
            <w:r w:rsidRPr="0068469D">
              <w:rPr>
                <w:rFonts w:ascii="Arial" w:hAnsi="Arial" w:cs="Arial"/>
                <w:b/>
                <w:bCs/>
                <w:sz w:val="16"/>
                <w:szCs w:val="16"/>
              </w:rPr>
              <w:t xml:space="preserve">Restos a Pagar Processados e Não </w:t>
            </w:r>
            <w:r w:rsidRPr="0068469D">
              <w:rPr>
                <w:rFonts w:ascii="Arial" w:hAnsi="Arial" w:cs="Arial"/>
                <w:b/>
                <w:bCs/>
                <w:sz w:val="16"/>
                <w:szCs w:val="16"/>
              </w:rPr>
              <w:lastRenderedPageBreak/>
              <w:t>Processados Liquidados</w:t>
            </w:r>
          </w:p>
        </w:tc>
        <w:tc>
          <w:tcPr>
            <w:tcW w:w="770" w:type="pct"/>
            <w:shd w:val="clear" w:color="auto" w:fill="FFFFFF"/>
            <w:noWrap/>
            <w:vAlign w:val="center"/>
            <w:hideMark/>
          </w:tcPr>
          <w:p w14:paraId="6A7C7F8F"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lastRenderedPageBreak/>
              <w:t>0,00</w:t>
            </w:r>
          </w:p>
        </w:tc>
        <w:tc>
          <w:tcPr>
            <w:tcW w:w="673" w:type="pct"/>
            <w:shd w:val="clear" w:color="auto" w:fill="FFFFFF"/>
            <w:noWrap/>
            <w:vAlign w:val="center"/>
            <w:hideMark/>
          </w:tcPr>
          <w:p w14:paraId="45368CE1"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c>
          <w:tcPr>
            <w:tcW w:w="647" w:type="pct"/>
            <w:shd w:val="clear" w:color="auto" w:fill="FFFFFF"/>
            <w:noWrap/>
            <w:vAlign w:val="center"/>
            <w:hideMark/>
          </w:tcPr>
          <w:p w14:paraId="58C77E36"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w:t>
            </w:r>
          </w:p>
        </w:tc>
        <w:tc>
          <w:tcPr>
            <w:tcW w:w="490" w:type="pct"/>
            <w:shd w:val="clear" w:color="auto" w:fill="FFFFFF"/>
            <w:noWrap/>
            <w:vAlign w:val="center"/>
            <w:hideMark/>
          </w:tcPr>
          <w:p w14:paraId="7841BBB9"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c>
          <w:tcPr>
            <w:tcW w:w="677" w:type="pct"/>
            <w:shd w:val="clear" w:color="auto" w:fill="FFFFFF"/>
            <w:noWrap/>
            <w:vAlign w:val="center"/>
            <w:hideMark/>
          </w:tcPr>
          <w:p w14:paraId="0CCBADCF"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c>
          <w:tcPr>
            <w:tcW w:w="635" w:type="pct"/>
            <w:shd w:val="clear" w:color="auto" w:fill="FFFFFF"/>
            <w:noWrap/>
            <w:vAlign w:val="center"/>
            <w:hideMark/>
          </w:tcPr>
          <w:p w14:paraId="7CD78C94"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r>
      <w:tr w:rsidR="006C08D4" w:rsidRPr="0068469D" w14:paraId="4324866E" w14:textId="77777777" w:rsidTr="006C08D4">
        <w:trPr>
          <w:trHeight w:val="450"/>
          <w:jc w:val="center"/>
        </w:trPr>
        <w:tc>
          <w:tcPr>
            <w:tcW w:w="1108" w:type="pct"/>
            <w:shd w:val="clear" w:color="auto" w:fill="D9D9D9"/>
            <w:vAlign w:val="center"/>
            <w:hideMark/>
          </w:tcPr>
          <w:p w14:paraId="4801864A" w14:textId="77777777" w:rsidR="006C08D4" w:rsidRPr="0068469D" w:rsidRDefault="006C08D4" w:rsidP="006C08D4">
            <w:pPr>
              <w:tabs>
                <w:tab w:val="center" w:pos="4419"/>
                <w:tab w:val="right" w:pos="8838"/>
              </w:tabs>
              <w:rPr>
                <w:rFonts w:ascii="Arial" w:hAnsi="Arial" w:cs="Arial"/>
                <w:b/>
                <w:bCs/>
                <w:sz w:val="16"/>
                <w:szCs w:val="16"/>
              </w:rPr>
            </w:pPr>
            <w:r w:rsidRPr="0068469D">
              <w:rPr>
                <w:rFonts w:ascii="Arial" w:hAnsi="Arial" w:cs="Arial"/>
                <w:b/>
                <w:bCs/>
                <w:sz w:val="16"/>
                <w:szCs w:val="16"/>
              </w:rPr>
              <w:t>Total</w:t>
            </w:r>
          </w:p>
        </w:tc>
        <w:tc>
          <w:tcPr>
            <w:tcW w:w="770" w:type="pct"/>
            <w:shd w:val="clear" w:color="auto" w:fill="D9D9D9"/>
            <w:vAlign w:val="center"/>
            <w:hideMark/>
          </w:tcPr>
          <w:p w14:paraId="7D89AE01"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c>
          <w:tcPr>
            <w:tcW w:w="673" w:type="pct"/>
            <w:shd w:val="clear" w:color="auto" w:fill="D9D9D9"/>
            <w:vAlign w:val="center"/>
            <w:hideMark/>
          </w:tcPr>
          <w:p w14:paraId="25E55680"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c>
          <w:tcPr>
            <w:tcW w:w="647" w:type="pct"/>
            <w:shd w:val="clear" w:color="auto" w:fill="D9D9D9"/>
            <w:vAlign w:val="center"/>
            <w:hideMark/>
          </w:tcPr>
          <w:p w14:paraId="6A3422F8"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c>
          <w:tcPr>
            <w:tcW w:w="490" w:type="pct"/>
            <w:shd w:val="clear" w:color="auto" w:fill="D9D9D9"/>
            <w:vAlign w:val="center"/>
            <w:hideMark/>
          </w:tcPr>
          <w:p w14:paraId="6D2E8651"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c>
          <w:tcPr>
            <w:tcW w:w="677" w:type="pct"/>
            <w:shd w:val="clear" w:color="auto" w:fill="D9D9D9"/>
            <w:vAlign w:val="center"/>
            <w:hideMark/>
          </w:tcPr>
          <w:p w14:paraId="2CE3C5CA"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c>
          <w:tcPr>
            <w:tcW w:w="635" w:type="pct"/>
            <w:shd w:val="clear" w:color="auto" w:fill="D9D9D9"/>
            <w:vAlign w:val="center"/>
            <w:hideMark/>
          </w:tcPr>
          <w:p w14:paraId="3927B3AB" w14:textId="77777777" w:rsidR="006C08D4" w:rsidRPr="0068469D" w:rsidRDefault="006C08D4" w:rsidP="006C08D4">
            <w:pPr>
              <w:tabs>
                <w:tab w:val="center" w:pos="4419"/>
                <w:tab w:val="right" w:pos="8838"/>
              </w:tabs>
              <w:jc w:val="center"/>
              <w:rPr>
                <w:rFonts w:ascii="Arial" w:hAnsi="Arial" w:cs="Arial"/>
                <w:b/>
                <w:bCs/>
                <w:sz w:val="16"/>
                <w:szCs w:val="16"/>
              </w:rPr>
            </w:pPr>
            <w:r w:rsidRPr="0068469D">
              <w:rPr>
                <w:rFonts w:ascii="Arial" w:hAnsi="Arial" w:cs="Arial"/>
                <w:b/>
                <w:bCs/>
                <w:sz w:val="16"/>
                <w:szCs w:val="16"/>
              </w:rPr>
              <w:t>0,00</w:t>
            </w:r>
          </w:p>
        </w:tc>
      </w:tr>
    </w:tbl>
    <w:p w14:paraId="6B460599" w14:textId="1CFC3B00" w:rsidR="006C08D4" w:rsidRPr="0068469D" w:rsidRDefault="006C08D4" w:rsidP="006C08D4">
      <w:pPr>
        <w:tabs>
          <w:tab w:val="center" w:pos="4419"/>
          <w:tab w:val="right" w:pos="8838"/>
        </w:tabs>
        <w:rPr>
          <w:rFonts w:ascii="Arial" w:hAnsi="Arial" w:cs="Arial"/>
          <w:bCs/>
          <w:sz w:val="16"/>
          <w:szCs w:val="16"/>
        </w:rPr>
      </w:pPr>
      <w:r w:rsidRPr="006C08D4">
        <w:rPr>
          <w:rFonts w:ascii="Arial" w:hAnsi="Arial" w:cs="Arial"/>
          <w:b/>
          <w:bCs/>
          <w:sz w:val="16"/>
          <w:szCs w:val="16"/>
        </w:rPr>
        <w:t xml:space="preserve">Fonte: </w:t>
      </w:r>
      <w:r w:rsidRPr="0068469D">
        <w:rPr>
          <w:rFonts w:ascii="Arial" w:hAnsi="Arial" w:cs="Arial"/>
          <w:bCs/>
          <w:sz w:val="16"/>
          <w:szCs w:val="16"/>
        </w:rPr>
        <w:t>Balanço Orçamentário Consolidado</w:t>
      </w:r>
    </w:p>
    <w:p w14:paraId="78519E0A" w14:textId="77777777" w:rsidR="006C08D4" w:rsidRPr="006C08D4" w:rsidRDefault="006C08D4" w:rsidP="006C08D4">
      <w:pPr>
        <w:tabs>
          <w:tab w:val="center" w:pos="4419"/>
          <w:tab w:val="right" w:pos="8838"/>
        </w:tabs>
        <w:rPr>
          <w:rFonts w:ascii="Arial" w:hAnsi="Arial" w:cs="Arial"/>
          <w:b/>
          <w:bCs/>
          <w:sz w:val="16"/>
          <w:szCs w:val="16"/>
        </w:rPr>
      </w:pPr>
    </w:p>
    <w:p w14:paraId="6E28CF5B" w14:textId="77777777" w:rsidR="006C08D4" w:rsidRPr="006C08D4" w:rsidRDefault="006C08D4" w:rsidP="006C08D4">
      <w:pPr>
        <w:rPr>
          <w:rFonts w:ascii="Arial" w:hAnsi="Arial" w:cs="Arial"/>
          <w:b/>
          <w:bCs/>
          <w:sz w:val="16"/>
          <w:szCs w:val="16"/>
        </w:rPr>
      </w:pPr>
    </w:p>
    <w:p w14:paraId="2EA7BB4A" w14:textId="77777777" w:rsidR="006C08D4" w:rsidRPr="006C08D4" w:rsidRDefault="006C08D4" w:rsidP="006C08D4">
      <w:pPr>
        <w:rPr>
          <w:rFonts w:ascii="Arial" w:hAnsi="Arial" w:cs="Arial"/>
          <w:b/>
          <w:bCs/>
          <w:sz w:val="16"/>
          <w:szCs w:val="16"/>
        </w:rPr>
      </w:pPr>
    </w:p>
    <w:p w14:paraId="73C8C8A4" w14:textId="77777777" w:rsidR="006C08D4" w:rsidRPr="006C08D4" w:rsidRDefault="006C08D4" w:rsidP="006C08D4">
      <w:pPr>
        <w:rPr>
          <w:rFonts w:ascii="Arial" w:hAnsi="Arial" w:cs="Arial"/>
          <w:b/>
          <w:bCs/>
          <w:sz w:val="16"/>
          <w:szCs w:val="16"/>
        </w:rPr>
      </w:pPr>
    </w:p>
    <w:p w14:paraId="78C635B5" w14:textId="77777777" w:rsidR="006C08D4" w:rsidRPr="00ED6059" w:rsidRDefault="006C08D4" w:rsidP="006C08D4">
      <w:pPr>
        <w:rPr>
          <w:rFonts w:ascii="Arial" w:hAnsi="Arial" w:cs="Arial"/>
          <w:b/>
          <w:bCs/>
          <w:sz w:val="20"/>
          <w:szCs w:val="20"/>
        </w:rPr>
      </w:pPr>
      <w:r w:rsidRPr="006C08D4">
        <w:rPr>
          <w:rFonts w:ascii="Arial" w:hAnsi="Arial" w:cs="Arial"/>
          <w:b/>
          <w:bCs/>
          <w:sz w:val="20"/>
          <w:szCs w:val="20"/>
        </w:rPr>
        <w:t xml:space="preserve">7.1 – </w:t>
      </w:r>
      <w:r w:rsidRPr="00ED6059">
        <w:rPr>
          <w:rFonts w:ascii="Arial" w:hAnsi="Arial" w:cs="Arial"/>
          <w:b/>
          <w:bCs/>
          <w:sz w:val="20"/>
          <w:szCs w:val="20"/>
        </w:rPr>
        <w:t>PLANEJAMENTO E EXECUÇÃO DAS METAS</w:t>
      </w:r>
    </w:p>
    <w:p w14:paraId="670763F4" w14:textId="77777777" w:rsidR="006C08D4" w:rsidRPr="006C08D4" w:rsidRDefault="006C08D4" w:rsidP="006C08D4">
      <w:pPr>
        <w:rPr>
          <w:rFonts w:ascii="Arial" w:hAnsi="Arial" w:cs="Arial"/>
          <w:b/>
          <w:bCs/>
          <w:sz w:val="20"/>
          <w:szCs w:val="20"/>
        </w:rPr>
      </w:pP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276"/>
        <w:gridCol w:w="850"/>
        <w:gridCol w:w="851"/>
        <w:gridCol w:w="1089"/>
      </w:tblGrid>
      <w:tr w:rsidR="006C08D4" w:rsidRPr="006C08D4" w14:paraId="1C85EF73" w14:textId="77777777" w:rsidTr="006C08D4">
        <w:trPr>
          <w:cantSplit/>
          <w:trHeight w:val="182"/>
          <w:tblHeader/>
          <w:jc w:val="center"/>
        </w:trPr>
        <w:tc>
          <w:tcPr>
            <w:tcW w:w="5954" w:type="dxa"/>
            <w:gridSpan w:val="2"/>
            <w:vAlign w:val="center"/>
            <w:hideMark/>
          </w:tcPr>
          <w:p w14:paraId="21926394" w14:textId="77777777" w:rsidR="006C08D4" w:rsidRPr="006C08D4" w:rsidRDefault="006C08D4" w:rsidP="006C08D4">
            <w:pPr>
              <w:jc w:val="center"/>
              <w:rPr>
                <w:rFonts w:ascii="Arial" w:hAnsi="Arial" w:cs="Arial"/>
                <w:b/>
                <w:sz w:val="16"/>
                <w:szCs w:val="16"/>
              </w:rPr>
            </w:pPr>
            <w:r w:rsidRPr="006C08D4">
              <w:rPr>
                <w:rFonts w:ascii="Arial" w:hAnsi="Arial" w:cs="Arial"/>
                <w:b/>
                <w:sz w:val="16"/>
                <w:szCs w:val="16"/>
              </w:rPr>
              <w:t>Questões Normativas</w:t>
            </w:r>
          </w:p>
        </w:tc>
        <w:tc>
          <w:tcPr>
            <w:tcW w:w="850" w:type="dxa"/>
            <w:vAlign w:val="center"/>
            <w:hideMark/>
          </w:tcPr>
          <w:p w14:paraId="0802F9BD" w14:textId="77777777" w:rsidR="006C08D4" w:rsidRPr="006C08D4" w:rsidRDefault="006C08D4" w:rsidP="006C08D4">
            <w:pPr>
              <w:ind w:right="17"/>
              <w:jc w:val="center"/>
              <w:rPr>
                <w:rFonts w:ascii="Arial" w:hAnsi="Arial" w:cs="Arial"/>
                <w:b/>
                <w:sz w:val="16"/>
                <w:szCs w:val="16"/>
              </w:rPr>
            </w:pPr>
            <w:r w:rsidRPr="006C08D4">
              <w:rPr>
                <w:rFonts w:ascii="Arial" w:hAnsi="Arial" w:cs="Arial"/>
                <w:b/>
                <w:sz w:val="16"/>
                <w:szCs w:val="16"/>
              </w:rPr>
              <w:t>Sim</w:t>
            </w:r>
          </w:p>
        </w:tc>
        <w:tc>
          <w:tcPr>
            <w:tcW w:w="851" w:type="dxa"/>
            <w:vAlign w:val="center"/>
            <w:hideMark/>
          </w:tcPr>
          <w:p w14:paraId="75337A62" w14:textId="77777777" w:rsidR="006C08D4" w:rsidRPr="006C08D4" w:rsidRDefault="006C08D4" w:rsidP="006C08D4">
            <w:pPr>
              <w:ind w:left="-74" w:right="17"/>
              <w:jc w:val="center"/>
              <w:rPr>
                <w:rFonts w:ascii="Arial" w:hAnsi="Arial" w:cs="Arial"/>
                <w:b/>
                <w:sz w:val="16"/>
                <w:szCs w:val="16"/>
              </w:rPr>
            </w:pPr>
            <w:r w:rsidRPr="006C08D4">
              <w:rPr>
                <w:rFonts w:ascii="Arial" w:hAnsi="Arial" w:cs="Arial"/>
                <w:b/>
                <w:sz w:val="16"/>
                <w:szCs w:val="16"/>
              </w:rPr>
              <w:t>Não</w:t>
            </w:r>
          </w:p>
        </w:tc>
        <w:tc>
          <w:tcPr>
            <w:tcW w:w="1089" w:type="dxa"/>
            <w:vMerge w:val="restart"/>
            <w:vAlign w:val="center"/>
            <w:hideMark/>
          </w:tcPr>
          <w:p w14:paraId="52EB00AE" w14:textId="77777777" w:rsidR="006C08D4" w:rsidRPr="006C08D4" w:rsidRDefault="006C08D4" w:rsidP="006C08D4">
            <w:pPr>
              <w:jc w:val="center"/>
              <w:rPr>
                <w:rFonts w:ascii="Arial" w:hAnsi="Arial" w:cs="Arial"/>
                <w:b/>
                <w:sz w:val="16"/>
                <w:szCs w:val="16"/>
              </w:rPr>
            </w:pPr>
            <w:r w:rsidRPr="006C08D4">
              <w:rPr>
                <w:rFonts w:ascii="Arial" w:hAnsi="Arial" w:cs="Arial"/>
                <w:b/>
                <w:sz w:val="16"/>
                <w:szCs w:val="16"/>
              </w:rPr>
              <w:t>Vide Nota Explicativa</w:t>
            </w:r>
          </w:p>
        </w:tc>
      </w:tr>
      <w:tr w:rsidR="006C08D4" w:rsidRPr="006C08D4" w14:paraId="2D984F6A" w14:textId="77777777" w:rsidTr="006C08D4">
        <w:trPr>
          <w:cantSplit/>
          <w:trHeight w:val="440"/>
          <w:jc w:val="center"/>
        </w:trPr>
        <w:tc>
          <w:tcPr>
            <w:tcW w:w="678" w:type="dxa"/>
            <w:vAlign w:val="center"/>
          </w:tcPr>
          <w:p w14:paraId="593FD941" w14:textId="77777777" w:rsidR="006C08D4" w:rsidRPr="006C08D4" w:rsidRDefault="006C08D4" w:rsidP="006C08D4">
            <w:pPr>
              <w:jc w:val="center"/>
              <w:rPr>
                <w:rFonts w:ascii="Arial" w:hAnsi="Arial" w:cs="Arial"/>
                <w:sz w:val="16"/>
                <w:szCs w:val="16"/>
              </w:rPr>
            </w:pPr>
            <w:r w:rsidRPr="006C08D4">
              <w:rPr>
                <w:rFonts w:ascii="Arial" w:hAnsi="Arial" w:cs="Arial"/>
                <w:sz w:val="16"/>
                <w:szCs w:val="16"/>
              </w:rPr>
              <w:t>7.1</w:t>
            </w:r>
          </w:p>
        </w:tc>
        <w:tc>
          <w:tcPr>
            <w:tcW w:w="5276" w:type="dxa"/>
            <w:vAlign w:val="center"/>
          </w:tcPr>
          <w:p w14:paraId="017E8196" w14:textId="77777777" w:rsidR="006C08D4" w:rsidRPr="006C08D4" w:rsidRDefault="006C08D4" w:rsidP="006C08D4">
            <w:pPr>
              <w:tabs>
                <w:tab w:val="left" w:pos="1134"/>
              </w:tabs>
              <w:ind w:left="20"/>
              <w:jc w:val="both"/>
              <w:rPr>
                <w:rFonts w:ascii="Arial" w:hAnsi="Arial" w:cs="Arial"/>
                <w:sz w:val="16"/>
                <w:szCs w:val="16"/>
              </w:rPr>
            </w:pPr>
            <w:r w:rsidRPr="006C08D4">
              <w:rPr>
                <w:rFonts w:ascii="Arial" w:hAnsi="Arial" w:cs="Arial"/>
                <w:sz w:val="16"/>
                <w:szCs w:val="16"/>
              </w:rPr>
              <w:t>Foram cumpridas as metas e programas definidos no Planejamento orçamentário (PPA, LDO e LOA)?</w:t>
            </w:r>
          </w:p>
        </w:tc>
        <w:tc>
          <w:tcPr>
            <w:tcW w:w="850" w:type="dxa"/>
            <w:vAlign w:val="center"/>
          </w:tcPr>
          <w:p w14:paraId="6D3E0B57" w14:textId="77777777" w:rsidR="006C08D4" w:rsidRPr="006C08D4" w:rsidRDefault="006C08D4" w:rsidP="006C08D4">
            <w:pPr>
              <w:spacing w:afterLines="60" w:after="144"/>
              <w:ind w:right="15"/>
              <w:rPr>
                <w:rFonts w:ascii="Arial" w:hAnsi="Arial" w:cs="Arial"/>
                <w:sz w:val="16"/>
                <w:szCs w:val="16"/>
              </w:rPr>
            </w:pPr>
          </w:p>
        </w:tc>
        <w:tc>
          <w:tcPr>
            <w:tcW w:w="851" w:type="dxa"/>
            <w:vAlign w:val="center"/>
          </w:tcPr>
          <w:p w14:paraId="0045FD20" w14:textId="77777777" w:rsidR="006C08D4" w:rsidRPr="006C08D4" w:rsidRDefault="006C08D4" w:rsidP="006C08D4">
            <w:pPr>
              <w:spacing w:afterLines="60" w:after="144"/>
              <w:ind w:right="15"/>
              <w:rPr>
                <w:rFonts w:ascii="Arial" w:hAnsi="Arial" w:cs="Arial"/>
                <w:sz w:val="16"/>
                <w:szCs w:val="16"/>
              </w:rPr>
            </w:pPr>
          </w:p>
        </w:tc>
        <w:tc>
          <w:tcPr>
            <w:tcW w:w="1089" w:type="dxa"/>
            <w:vMerge/>
            <w:vAlign w:val="center"/>
          </w:tcPr>
          <w:p w14:paraId="180C5EAA" w14:textId="77777777" w:rsidR="006C08D4" w:rsidRPr="006C08D4" w:rsidRDefault="006C08D4" w:rsidP="006C08D4">
            <w:pPr>
              <w:spacing w:afterLines="60" w:after="144"/>
              <w:ind w:right="15"/>
              <w:rPr>
                <w:rFonts w:ascii="Arial" w:hAnsi="Arial" w:cs="Arial"/>
                <w:sz w:val="16"/>
                <w:szCs w:val="16"/>
              </w:rPr>
            </w:pPr>
          </w:p>
        </w:tc>
      </w:tr>
      <w:tr w:rsidR="006C08D4" w:rsidRPr="006C08D4" w14:paraId="289E7462" w14:textId="77777777" w:rsidTr="006C08D4">
        <w:trPr>
          <w:cantSplit/>
          <w:trHeight w:val="405"/>
          <w:jc w:val="center"/>
        </w:trPr>
        <w:tc>
          <w:tcPr>
            <w:tcW w:w="678" w:type="dxa"/>
            <w:vAlign w:val="center"/>
          </w:tcPr>
          <w:p w14:paraId="472B6B6F" w14:textId="77777777" w:rsidR="006C08D4" w:rsidRPr="006C08D4" w:rsidRDefault="006C08D4" w:rsidP="006C08D4">
            <w:pPr>
              <w:jc w:val="center"/>
              <w:rPr>
                <w:rFonts w:ascii="Arial" w:hAnsi="Arial" w:cs="Arial"/>
                <w:sz w:val="16"/>
                <w:szCs w:val="16"/>
              </w:rPr>
            </w:pPr>
            <w:r w:rsidRPr="006C08D4">
              <w:rPr>
                <w:rFonts w:ascii="Arial" w:hAnsi="Arial" w:cs="Arial"/>
                <w:sz w:val="16"/>
                <w:szCs w:val="16"/>
              </w:rPr>
              <w:t>7.2</w:t>
            </w:r>
          </w:p>
        </w:tc>
        <w:tc>
          <w:tcPr>
            <w:tcW w:w="5276" w:type="dxa"/>
            <w:vAlign w:val="center"/>
          </w:tcPr>
          <w:p w14:paraId="67C549C7" w14:textId="77777777" w:rsidR="006C08D4" w:rsidRPr="006C08D4" w:rsidRDefault="006C08D4" w:rsidP="006C08D4">
            <w:pPr>
              <w:tabs>
                <w:tab w:val="left" w:pos="993"/>
              </w:tabs>
              <w:jc w:val="both"/>
              <w:rPr>
                <w:rFonts w:ascii="Arial" w:hAnsi="Arial" w:cs="Arial"/>
                <w:sz w:val="16"/>
                <w:szCs w:val="16"/>
              </w:rPr>
            </w:pPr>
            <w:r w:rsidRPr="006C08D4">
              <w:rPr>
                <w:rFonts w:ascii="Arial" w:hAnsi="Arial" w:cs="Arial"/>
                <w:sz w:val="16"/>
                <w:szCs w:val="16"/>
              </w:rPr>
              <w:t>A unidade elaborou e implementou planejamento estratégico governamental para o exercício em análise, contemplando objetivos, metas e indicadores de desempenho alinhados ao planejamento orçamentário?</w:t>
            </w:r>
          </w:p>
        </w:tc>
        <w:tc>
          <w:tcPr>
            <w:tcW w:w="850" w:type="dxa"/>
            <w:vAlign w:val="center"/>
          </w:tcPr>
          <w:p w14:paraId="16AC49F0" w14:textId="77777777" w:rsidR="006C08D4" w:rsidRPr="006C08D4" w:rsidRDefault="006C08D4" w:rsidP="006C08D4">
            <w:pPr>
              <w:spacing w:afterLines="60" w:after="144"/>
              <w:ind w:right="15"/>
              <w:rPr>
                <w:rFonts w:ascii="Arial" w:hAnsi="Arial" w:cs="Arial"/>
                <w:sz w:val="16"/>
                <w:szCs w:val="16"/>
              </w:rPr>
            </w:pPr>
          </w:p>
        </w:tc>
        <w:tc>
          <w:tcPr>
            <w:tcW w:w="851" w:type="dxa"/>
            <w:vAlign w:val="center"/>
          </w:tcPr>
          <w:p w14:paraId="6A9D2C37" w14:textId="77777777" w:rsidR="006C08D4" w:rsidRPr="006C08D4" w:rsidRDefault="006C08D4" w:rsidP="006C08D4">
            <w:pPr>
              <w:spacing w:afterLines="60" w:after="144"/>
              <w:ind w:right="15"/>
              <w:rPr>
                <w:rFonts w:ascii="Arial" w:hAnsi="Arial" w:cs="Arial"/>
                <w:sz w:val="16"/>
                <w:szCs w:val="16"/>
              </w:rPr>
            </w:pPr>
          </w:p>
        </w:tc>
        <w:tc>
          <w:tcPr>
            <w:tcW w:w="1089" w:type="dxa"/>
            <w:vMerge/>
            <w:vAlign w:val="center"/>
          </w:tcPr>
          <w:p w14:paraId="2AB62461" w14:textId="77777777" w:rsidR="006C08D4" w:rsidRPr="006C08D4" w:rsidRDefault="006C08D4" w:rsidP="006C08D4">
            <w:pPr>
              <w:spacing w:afterLines="60" w:after="144"/>
              <w:ind w:right="15"/>
              <w:rPr>
                <w:rFonts w:ascii="Arial" w:hAnsi="Arial" w:cs="Arial"/>
                <w:sz w:val="16"/>
                <w:szCs w:val="16"/>
              </w:rPr>
            </w:pPr>
          </w:p>
        </w:tc>
      </w:tr>
    </w:tbl>
    <w:p w14:paraId="61E39097" w14:textId="77777777" w:rsidR="006C08D4" w:rsidRPr="006C08D4" w:rsidRDefault="006C08D4" w:rsidP="006C08D4">
      <w:pPr>
        <w:rPr>
          <w:rFonts w:ascii="Arial" w:hAnsi="Arial" w:cs="Arial"/>
          <w:b/>
          <w:bCs/>
          <w:sz w:val="20"/>
          <w:szCs w:val="20"/>
        </w:rPr>
      </w:pPr>
    </w:p>
    <w:p w14:paraId="722EEB83" w14:textId="77777777" w:rsidR="006C08D4" w:rsidRPr="006C08D4" w:rsidRDefault="006C08D4" w:rsidP="006C08D4">
      <w:pPr>
        <w:rPr>
          <w:rFonts w:ascii="Arial" w:hAnsi="Arial" w:cs="Arial"/>
          <w:b/>
          <w:bCs/>
          <w:sz w:val="20"/>
          <w:szCs w:val="20"/>
          <w:u w:val="single"/>
        </w:rPr>
      </w:pPr>
    </w:p>
    <w:p w14:paraId="697FAA50" w14:textId="77777777" w:rsidR="0068469D" w:rsidRPr="0068469D" w:rsidRDefault="0068469D" w:rsidP="0068469D">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61B59B99" w14:textId="77777777" w:rsidR="0068469D" w:rsidRPr="0068469D" w:rsidRDefault="0068469D" w:rsidP="0068469D">
      <w:pPr>
        <w:jc w:val="both"/>
        <w:rPr>
          <w:rFonts w:ascii="Arial" w:hAnsi="Arial" w:cs="Arial"/>
          <w:bCs/>
          <w:color w:val="0070C0"/>
          <w:sz w:val="20"/>
          <w:szCs w:val="20"/>
        </w:rPr>
      </w:pPr>
    </w:p>
    <w:p w14:paraId="0F1F22F0" w14:textId="77777777" w:rsidR="0068469D" w:rsidRPr="0068469D" w:rsidRDefault="0068469D" w:rsidP="0068469D">
      <w:pPr>
        <w:rPr>
          <w:rFonts w:ascii="Arial" w:hAnsi="Arial" w:cs="Arial"/>
          <w:b/>
          <w:bCs/>
          <w:sz w:val="16"/>
          <w:szCs w:val="16"/>
        </w:rPr>
      </w:pPr>
    </w:p>
    <w:tbl>
      <w:tblPr>
        <w:tblStyle w:val="Tabelacomgrade"/>
        <w:tblW w:w="8788" w:type="dxa"/>
        <w:tblInd w:w="279" w:type="dxa"/>
        <w:tblLook w:val="04A0" w:firstRow="1" w:lastRow="0" w:firstColumn="1" w:lastColumn="0" w:noHBand="0" w:noVBand="1"/>
      </w:tblPr>
      <w:tblGrid>
        <w:gridCol w:w="439"/>
        <w:gridCol w:w="8349"/>
      </w:tblGrid>
      <w:tr w:rsidR="0068469D" w:rsidRPr="0068469D" w14:paraId="1D195D93" w14:textId="77777777" w:rsidTr="00ED6059">
        <w:tc>
          <w:tcPr>
            <w:tcW w:w="439" w:type="dxa"/>
            <w:vAlign w:val="center"/>
          </w:tcPr>
          <w:p w14:paraId="388C094F" w14:textId="77777777" w:rsidR="0068469D" w:rsidRPr="0068469D" w:rsidRDefault="0068469D" w:rsidP="0068469D">
            <w:pPr>
              <w:jc w:val="center"/>
              <w:rPr>
                <w:rFonts w:ascii="Arial" w:hAnsi="Arial" w:cs="Arial"/>
                <w:b/>
                <w:bCs/>
                <w:color w:val="215E99" w:themeColor="text2" w:themeTint="BF"/>
                <w:sz w:val="16"/>
                <w:szCs w:val="16"/>
              </w:rPr>
            </w:pPr>
            <w:r w:rsidRPr="0068469D">
              <w:rPr>
                <w:rFonts w:ascii="Arial" w:hAnsi="Arial" w:cs="Arial"/>
                <w:b/>
                <w:bCs/>
                <w:color w:val="215E99" w:themeColor="text2" w:themeTint="BF"/>
                <w:sz w:val="16"/>
                <w:szCs w:val="16"/>
              </w:rPr>
              <w:t>7.1</w:t>
            </w:r>
          </w:p>
        </w:tc>
        <w:tc>
          <w:tcPr>
            <w:tcW w:w="8349" w:type="dxa"/>
          </w:tcPr>
          <w:p w14:paraId="6F4DF769" w14:textId="77777777" w:rsidR="0068469D" w:rsidRPr="0068469D" w:rsidRDefault="0068469D" w:rsidP="0068469D">
            <w:pPr>
              <w:rPr>
                <w:rFonts w:ascii="Arial" w:hAnsi="Arial" w:cs="Arial"/>
                <w:bCs/>
                <w:color w:val="215E99" w:themeColor="text2" w:themeTint="BF"/>
                <w:sz w:val="16"/>
                <w:szCs w:val="16"/>
              </w:rPr>
            </w:pPr>
            <w:r w:rsidRPr="0068469D">
              <w:rPr>
                <w:rFonts w:ascii="Arial" w:hAnsi="Arial" w:cs="Arial"/>
                <w:bCs/>
                <w:color w:val="215E99" w:themeColor="text2" w:themeTint="BF"/>
                <w:sz w:val="16"/>
                <w:szCs w:val="16"/>
              </w:rPr>
              <w:t>Caso “</w:t>
            </w:r>
            <w:r w:rsidRPr="0068469D">
              <w:rPr>
                <w:rFonts w:ascii="Arial" w:hAnsi="Arial" w:cs="Arial"/>
                <w:b/>
                <w:bCs/>
                <w:color w:val="215E99" w:themeColor="text2" w:themeTint="BF"/>
                <w:sz w:val="16"/>
                <w:szCs w:val="16"/>
              </w:rPr>
              <w:t>Não</w:t>
            </w:r>
            <w:r w:rsidRPr="0068469D">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68469D" w:rsidRPr="0068469D" w14:paraId="56FFBCA0" w14:textId="77777777" w:rsidTr="00ED6059">
        <w:tc>
          <w:tcPr>
            <w:tcW w:w="439" w:type="dxa"/>
            <w:vAlign w:val="center"/>
          </w:tcPr>
          <w:p w14:paraId="71278F90" w14:textId="77777777" w:rsidR="0068469D" w:rsidRPr="0068469D" w:rsidRDefault="0068469D" w:rsidP="0068469D">
            <w:pPr>
              <w:jc w:val="center"/>
              <w:rPr>
                <w:rFonts w:ascii="Arial" w:hAnsi="Arial" w:cs="Arial"/>
                <w:b/>
                <w:bCs/>
                <w:color w:val="215E99" w:themeColor="text2" w:themeTint="BF"/>
                <w:sz w:val="16"/>
                <w:szCs w:val="16"/>
              </w:rPr>
            </w:pPr>
            <w:r w:rsidRPr="0068469D">
              <w:rPr>
                <w:rFonts w:ascii="Arial" w:hAnsi="Arial" w:cs="Arial"/>
                <w:b/>
                <w:bCs/>
                <w:color w:val="215E99" w:themeColor="text2" w:themeTint="BF"/>
                <w:sz w:val="16"/>
                <w:szCs w:val="16"/>
              </w:rPr>
              <w:t>7.2</w:t>
            </w:r>
          </w:p>
        </w:tc>
        <w:tc>
          <w:tcPr>
            <w:tcW w:w="8349" w:type="dxa"/>
          </w:tcPr>
          <w:p w14:paraId="15BB8C3D" w14:textId="77777777" w:rsidR="0068469D" w:rsidRPr="0068469D" w:rsidRDefault="0068469D" w:rsidP="0068469D">
            <w:pPr>
              <w:rPr>
                <w:rFonts w:ascii="Arial" w:hAnsi="Arial" w:cs="Arial"/>
                <w:bCs/>
                <w:color w:val="215E99" w:themeColor="text2" w:themeTint="BF"/>
                <w:sz w:val="16"/>
                <w:szCs w:val="16"/>
              </w:rPr>
            </w:pPr>
            <w:r w:rsidRPr="0068469D">
              <w:rPr>
                <w:rFonts w:ascii="Arial" w:hAnsi="Arial" w:cs="Arial"/>
                <w:bCs/>
                <w:color w:val="215E99" w:themeColor="text2" w:themeTint="BF"/>
                <w:sz w:val="16"/>
                <w:szCs w:val="16"/>
              </w:rPr>
              <w:t>Caso “</w:t>
            </w:r>
            <w:r w:rsidRPr="0068469D">
              <w:rPr>
                <w:rFonts w:ascii="Arial" w:hAnsi="Arial" w:cs="Arial"/>
                <w:b/>
                <w:bCs/>
                <w:color w:val="215E99" w:themeColor="text2" w:themeTint="BF"/>
                <w:sz w:val="16"/>
                <w:szCs w:val="16"/>
              </w:rPr>
              <w:t>Não</w:t>
            </w:r>
            <w:r w:rsidRPr="0068469D">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bl>
    <w:p w14:paraId="2BF4365E" w14:textId="77777777" w:rsidR="0068469D" w:rsidRPr="0068469D" w:rsidRDefault="0068469D" w:rsidP="0068469D">
      <w:pPr>
        <w:tabs>
          <w:tab w:val="center" w:pos="4419"/>
          <w:tab w:val="right" w:pos="8838"/>
        </w:tabs>
        <w:jc w:val="both"/>
        <w:rPr>
          <w:rFonts w:ascii="Arial" w:hAnsi="Arial" w:cs="Arial"/>
          <w:b/>
          <w:bCs/>
          <w:color w:val="215E99" w:themeColor="text2" w:themeTint="BF"/>
          <w:sz w:val="20"/>
          <w:szCs w:val="20"/>
        </w:rPr>
      </w:pPr>
    </w:p>
    <w:p w14:paraId="52D691BC" w14:textId="77777777" w:rsidR="0068469D" w:rsidRPr="0068469D" w:rsidRDefault="0068469D" w:rsidP="0068469D">
      <w:pPr>
        <w:rPr>
          <w:rFonts w:ascii="Arial" w:hAnsi="Arial" w:cs="Arial"/>
          <w:b/>
          <w:bCs/>
          <w:color w:val="215E99" w:themeColor="text2" w:themeTint="BF"/>
          <w:sz w:val="20"/>
          <w:szCs w:val="20"/>
          <w:u w:val="single"/>
        </w:rPr>
      </w:pPr>
    </w:p>
    <w:p w14:paraId="0CA1AE1F" w14:textId="77777777" w:rsidR="0068469D" w:rsidRPr="0068469D" w:rsidRDefault="0068469D" w:rsidP="0068469D">
      <w:pPr>
        <w:tabs>
          <w:tab w:val="center" w:pos="4419"/>
          <w:tab w:val="right" w:pos="8838"/>
        </w:tabs>
        <w:jc w:val="both"/>
        <w:rPr>
          <w:rFonts w:ascii="Arial" w:hAnsi="Arial" w:cs="Arial"/>
          <w:b/>
          <w:bCs/>
          <w:sz w:val="20"/>
          <w:szCs w:val="20"/>
        </w:rPr>
      </w:pPr>
      <w:r w:rsidRPr="0068469D">
        <w:rPr>
          <w:rFonts w:ascii="Arial" w:hAnsi="Arial" w:cs="Arial"/>
          <w:b/>
          <w:bCs/>
          <w:sz w:val="20"/>
          <w:szCs w:val="20"/>
        </w:rPr>
        <w:t>Pronunciamento quanto à avaliação do cumprimento das metas previstas no plano plurianual, da execução dos programas de governo e dos orçamentos da Unidade:</w:t>
      </w:r>
    </w:p>
    <w:p w14:paraId="31A1800D" w14:textId="77777777" w:rsidR="0068469D" w:rsidRPr="0068469D" w:rsidRDefault="0068469D" w:rsidP="0068469D">
      <w:pPr>
        <w:tabs>
          <w:tab w:val="center" w:pos="4419"/>
          <w:tab w:val="right" w:pos="8838"/>
        </w:tabs>
        <w:jc w:val="both"/>
        <w:rPr>
          <w:rFonts w:ascii="Arial" w:hAnsi="Arial" w:cs="Arial"/>
          <w:b/>
          <w:bCs/>
          <w:sz w:val="20"/>
          <w:szCs w:val="20"/>
        </w:rPr>
      </w:pPr>
    </w:p>
    <w:p w14:paraId="1BBA53AF" w14:textId="77777777" w:rsidR="0068469D" w:rsidRPr="0068469D" w:rsidRDefault="0068469D" w:rsidP="0068469D">
      <w:pPr>
        <w:tabs>
          <w:tab w:val="center" w:pos="4419"/>
          <w:tab w:val="right" w:pos="8838"/>
        </w:tabs>
        <w:jc w:val="both"/>
        <w:rPr>
          <w:rFonts w:ascii="Arial" w:hAnsi="Arial" w:cs="Arial"/>
          <w:b/>
          <w:bCs/>
          <w:sz w:val="20"/>
          <w:szCs w:val="20"/>
        </w:rPr>
      </w:pPr>
    </w:p>
    <w:p w14:paraId="562915B3" w14:textId="77777777" w:rsidR="0068469D" w:rsidRPr="0068469D" w:rsidRDefault="0068469D" w:rsidP="0068469D">
      <w:pPr>
        <w:tabs>
          <w:tab w:val="center" w:pos="4419"/>
          <w:tab w:val="right" w:pos="8838"/>
        </w:tabs>
        <w:jc w:val="both"/>
        <w:rPr>
          <w:rFonts w:ascii="Arial" w:hAnsi="Arial" w:cs="Arial"/>
          <w:b/>
          <w:bCs/>
          <w:sz w:val="20"/>
          <w:szCs w:val="20"/>
        </w:rPr>
      </w:pPr>
      <w:r w:rsidRPr="0068469D">
        <w:rPr>
          <w:rFonts w:ascii="Arial" w:hAnsi="Arial" w:cs="Arial"/>
          <w:b/>
          <w:bCs/>
          <w:sz w:val="20"/>
          <w:szCs w:val="20"/>
          <w:u w:val="single"/>
        </w:rPr>
        <w:t>Achados:</w:t>
      </w:r>
    </w:p>
    <w:p w14:paraId="0132458E" w14:textId="77777777" w:rsidR="0068469D" w:rsidRPr="0068469D" w:rsidRDefault="0068469D" w:rsidP="0068469D">
      <w:pPr>
        <w:rPr>
          <w:rFonts w:ascii="Arial" w:hAnsi="Arial" w:cs="Arial"/>
          <w:b/>
          <w:bCs/>
          <w:sz w:val="20"/>
          <w:szCs w:val="20"/>
        </w:rPr>
      </w:pPr>
    </w:p>
    <w:p w14:paraId="00A2FDAE" w14:textId="77777777" w:rsidR="0068469D" w:rsidRPr="0068469D" w:rsidRDefault="0068469D" w:rsidP="0068469D">
      <w:pPr>
        <w:rPr>
          <w:rFonts w:ascii="Arial" w:hAnsi="Arial" w:cs="Arial"/>
          <w:b/>
          <w:bCs/>
          <w:sz w:val="20"/>
          <w:szCs w:val="20"/>
          <w:u w:val="single"/>
        </w:rPr>
      </w:pPr>
      <w:r w:rsidRPr="0068469D">
        <w:rPr>
          <w:rFonts w:ascii="Arial" w:hAnsi="Arial" w:cs="Arial"/>
          <w:b/>
          <w:bCs/>
          <w:sz w:val="20"/>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EAAC52" w14:textId="77777777" w:rsidR="0068469D" w:rsidRPr="0068469D" w:rsidRDefault="0068469D" w:rsidP="0068469D">
      <w:pPr>
        <w:rPr>
          <w:rFonts w:ascii="Arial" w:hAnsi="Arial" w:cs="Arial"/>
          <w:b/>
          <w:bCs/>
          <w:sz w:val="20"/>
          <w:szCs w:val="20"/>
          <w:u w:val="single"/>
        </w:rPr>
      </w:pPr>
    </w:p>
    <w:p w14:paraId="50E175ED" w14:textId="77777777" w:rsidR="0068469D" w:rsidRPr="0068469D" w:rsidRDefault="0068469D" w:rsidP="0068469D">
      <w:pPr>
        <w:rPr>
          <w:rFonts w:ascii="Arial" w:hAnsi="Arial" w:cs="Arial"/>
          <w:b/>
          <w:bCs/>
          <w:sz w:val="20"/>
          <w:szCs w:val="20"/>
          <w:u w:val="single"/>
        </w:rPr>
      </w:pPr>
      <w:r w:rsidRPr="0068469D">
        <w:rPr>
          <w:rFonts w:ascii="Arial" w:hAnsi="Arial" w:cs="Arial"/>
          <w:b/>
          <w:bCs/>
          <w:sz w:val="20"/>
          <w:szCs w:val="20"/>
          <w:u w:val="single"/>
        </w:rPr>
        <w:t>Conclusão:</w:t>
      </w:r>
    </w:p>
    <w:p w14:paraId="7475F622" w14:textId="77777777" w:rsidR="0068469D" w:rsidRPr="0068469D" w:rsidRDefault="0068469D" w:rsidP="0068469D">
      <w:pPr>
        <w:rPr>
          <w:rFonts w:ascii="Arial" w:hAnsi="Arial" w:cs="Arial"/>
          <w:b/>
          <w:bCs/>
          <w:sz w:val="20"/>
          <w:szCs w:val="20"/>
        </w:rPr>
      </w:pPr>
    </w:p>
    <w:p w14:paraId="6C7072CE" w14:textId="77777777" w:rsidR="0068469D" w:rsidRPr="0068469D" w:rsidRDefault="0068469D" w:rsidP="0068469D">
      <w:pPr>
        <w:rPr>
          <w:rFonts w:ascii="Arial" w:hAnsi="Arial" w:cs="Arial"/>
          <w:b/>
          <w:bCs/>
          <w:sz w:val="20"/>
          <w:szCs w:val="20"/>
          <w:u w:val="single"/>
        </w:rPr>
      </w:pPr>
      <w:r w:rsidRPr="0068469D">
        <w:rPr>
          <w:rFonts w:ascii="Arial" w:hAnsi="Arial" w:cs="Arial"/>
          <w:b/>
          <w:bCs/>
          <w:sz w:val="20"/>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660B97" w14:textId="30F13DCD" w:rsidR="003A3202" w:rsidRDefault="0068469D" w:rsidP="0068469D">
      <w:pPr>
        <w:pStyle w:val="Rodap"/>
        <w:tabs>
          <w:tab w:val="clear" w:pos="4419"/>
          <w:tab w:val="clear" w:pos="8838"/>
        </w:tabs>
        <w:rPr>
          <w:rFonts w:ascii="Arial" w:hAnsi="Arial" w:cs="Arial"/>
          <w:b/>
          <w:bCs/>
          <w:sz w:val="20"/>
          <w:szCs w:val="20"/>
        </w:rPr>
      </w:pPr>
      <w:r w:rsidRPr="0068469D">
        <w:rPr>
          <w:rFonts w:ascii="Arial" w:hAnsi="Arial" w:cs="Arial"/>
          <w:b/>
          <w:bCs/>
          <w:sz w:val="20"/>
          <w:szCs w:val="20"/>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929E9C" w14:textId="77777777" w:rsidR="006C08D4" w:rsidRDefault="006C08D4" w:rsidP="006C08D4">
      <w:pPr>
        <w:pStyle w:val="Rodap"/>
        <w:tabs>
          <w:tab w:val="clear" w:pos="4419"/>
          <w:tab w:val="clear" w:pos="8838"/>
        </w:tabs>
        <w:rPr>
          <w:rFonts w:ascii="Arial" w:hAnsi="Arial" w:cs="Arial"/>
          <w:b/>
          <w:bCs/>
          <w:sz w:val="20"/>
          <w:szCs w:val="20"/>
        </w:rPr>
      </w:pPr>
    </w:p>
    <w:p w14:paraId="394B472C" w14:textId="77777777" w:rsidR="00CB105B" w:rsidRDefault="00CB105B" w:rsidP="00262307">
      <w:pPr>
        <w:pStyle w:val="Rodap"/>
        <w:tabs>
          <w:tab w:val="clear" w:pos="4419"/>
          <w:tab w:val="clear" w:pos="8838"/>
        </w:tabs>
        <w:rPr>
          <w:rFonts w:ascii="Arial" w:hAnsi="Arial" w:cs="Arial"/>
          <w:b/>
          <w:bCs/>
          <w:sz w:val="20"/>
          <w:szCs w:val="20"/>
        </w:rPr>
      </w:pPr>
    </w:p>
    <w:p w14:paraId="244F577B" w14:textId="48885FD1" w:rsidR="00C20007" w:rsidRPr="00ED6059" w:rsidRDefault="002A2B39" w:rsidP="00C20007">
      <w:pPr>
        <w:pStyle w:val="Rodap"/>
        <w:tabs>
          <w:tab w:val="clear" w:pos="4419"/>
          <w:tab w:val="clear" w:pos="8838"/>
        </w:tabs>
        <w:rPr>
          <w:rFonts w:ascii="Arial" w:hAnsi="Arial" w:cs="Arial"/>
          <w:b/>
          <w:bCs/>
          <w:sz w:val="20"/>
          <w:szCs w:val="20"/>
        </w:rPr>
      </w:pPr>
      <w:r>
        <w:rPr>
          <w:rFonts w:ascii="Arial" w:hAnsi="Arial" w:cs="Arial"/>
          <w:b/>
          <w:bCs/>
          <w:sz w:val="20"/>
          <w:szCs w:val="20"/>
        </w:rPr>
        <w:t>7</w:t>
      </w:r>
      <w:r w:rsidR="00C20007" w:rsidRPr="002C7E3F">
        <w:rPr>
          <w:rFonts w:ascii="Arial" w:hAnsi="Arial" w:cs="Arial"/>
          <w:b/>
          <w:bCs/>
          <w:sz w:val="20"/>
          <w:szCs w:val="20"/>
        </w:rPr>
        <w:t>.</w:t>
      </w:r>
      <w:r w:rsidR="00C20007">
        <w:rPr>
          <w:rFonts w:ascii="Arial" w:hAnsi="Arial" w:cs="Arial"/>
          <w:b/>
          <w:bCs/>
          <w:sz w:val="20"/>
          <w:szCs w:val="20"/>
        </w:rPr>
        <w:t>2</w:t>
      </w:r>
      <w:r w:rsidR="00C20007" w:rsidRPr="002C7E3F">
        <w:rPr>
          <w:rFonts w:ascii="Arial" w:hAnsi="Arial" w:cs="Arial"/>
          <w:b/>
          <w:bCs/>
          <w:sz w:val="20"/>
          <w:szCs w:val="20"/>
        </w:rPr>
        <w:t xml:space="preserve"> – </w:t>
      </w:r>
      <w:r w:rsidR="00C20007" w:rsidRPr="00ED6059">
        <w:rPr>
          <w:rFonts w:ascii="Arial" w:hAnsi="Arial" w:cs="Arial"/>
          <w:b/>
          <w:bCs/>
          <w:sz w:val="20"/>
          <w:szCs w:val="20"/>
        </w:rPr>
        <w:t>DA EXECUÇÃO ORÇAMENTÁRIA</w:t>
      </w:r>
    </w:p>
    <w:p w14:paraId="12DBCE2C" w14:textId="77777777" w:rsidR="00C20007" w:rsidRDefault="00C20007" w:rsidP="00C20007">
      <w:pPr>
        <w:pStyle w:val="Rodap"/>
        <w:tabs>
          <w:tab w:val="clear" w:pos="4419"/>
          <w:tab w:val="clear" w:pos="8838"/>
        </w:tabs>
        <w:rPr>
          <w:rFonts w:ascii="Arial" w:hAnsi="Arial" w:cs="Arial"/>
          <w:b/>
          <w:bCs/>
          <w:sz w:val="20"/>
          <w:szCs w:val="20"/>
          <w:u w:val="single"/>
        </w:rPr>
      </w:pP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276"/>
        <w:gridCol w:w="850"/>
        <w:gridCol w:w="851"/>
        <w:gridCol w:w="1089"/>
      </w:tblGrid>
      <w:tr w:rsidR="004F7987" w:rsidRPr="000D39CF" w14:paraId="06781752" w14:textId="77777777" w:rsidTr="006C08D4">
        <w:trPr>
          <w:cantSplit/>
          <w:trHeight w:val="182"/>
          <w:tblHeader/>
          <w:jc w:val="center"/>
        </w:trPr>
        <w:tc>
          <w:tcPr>
            <w:tcW w:w="5954" w:type="dxa"/>
            <w:gridSpan w:val="2"/>
            <w:vAlign w:val="center"/>
            <w:hideMark/>
          </w:tcPr>
          <w:p w14:paraId="21B6136E" w14:textId="77777777" w:rsidR="004F7987" w:rsidRPr="000D39CF" w:rsidRDefault="004F7987" w:rsidP="00204E6F">
            <w:pPr>
              <w:jc w:val="center"/>
              <w:rPr>
                <w:rFonts w:ascii="Arial" w:hAnsi="Arial" w:cs="Arial"/>
                <w:b/>
                <w:sz w:val="16"/>
                <w:szCs w:val="16"/>
              </w:rPr>
            </w:pPr>
            <w:r w:rsidRPr="000D39CF">
              <w:rPr>
                <w:rFonts w:ascii="Arial" w:hAnsi="Arial" w:cs="Arial"/>
                <w:b/>
                <w:sz w:val="16"/>
                <w:szCs w:val="16"/>
              </w:rPr>
              <w:t>Questões Normativas</w:t>
            </w:r>
          </w:p>
        </w:tc>
        <w:tc>
          <w:tcPr>
            <w:tcW w:w="850" w:type="dxa"/>
            <w:vAlign w:val="center"/>
            <w:hideMark/>
          </w:tcPr>
          <w:p w14:paraId="611434EE" w14:textId="77777777" w:rsidR="004F7987" w:rsidRPr="000D39CF" w:rsidRDefault="004F7987" w:rsidP="00204E6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5F3F83B9" w14:textId="77777777" w:rsidR="004F7987" w:rsidRPr="000D39CF" w:rsidRDefault="004F7987" w:rsidP="00204E6F">
            <w:pPr>
              <w:ind w:left="-74" w:right="17"/>
              <w:jc w:val="center"/>
              <w:rPr>
                <w:rFonts w:ascii="Arial" w:hAnsi="Arial" w:cs="Arial"/>
                <w:b/>
                <w:sz w:val="16"/>
                <w:szCs w:val="16"/>
              </w:rPr>
            </w:pPr>
            <w:r w:rsidRPr="000D39CF">
              <w:rPr>
                <w:rFonts w:ascii="Arial" w:hAnsi="Arial" w:cs="Arial"/>
                <w:b/>
                <w:sz w:val="16"/>
                <w:szCs w:val="16"/>
              </w:rPr>
              <w:t>Não</w:t>
            </w:r>
          </w:p>
        </w:tc>
        <w:tc>
          <w:tcPr>
            <w:tcW w:w="1089" w:type="dxa"/>
            <w:vMerge w:val="restart"/>
            <w:vAlign w:val="center"/>
            <w:hideMark/>
          </w:tcPr>
          <w:p w14:paraId="69BCAE50" w14:textId="77777777" w:rsidR="004F7987" w:rsidRPr="00CB105B" w:rsidRDefault="004F7987" w:rsidP="00204E6F">
            <w:pPr>
              <w:jc w:val="center"/>
              <w:rPr>
                <w:rFonts w:ascii="Arial" w:hAnsi="Arial" w:cs="Arial"/>
                <w:b/>
                <w:sz w:val="16"/>
                <w:szCs w:val="16"/>
                <w:highlight w:val="cyan"/>
              </w:rPr>
            </w:pPr>
            <w:r w:rsidRPr="004F7987">
              <w:rPr>
                <w:rFonts w:ascii="Arial" w:hAnsi="Arial" w:cs="Arial"/>
                <w:b/>
                <w:sz w:val="16"/>
                <w:szCs w:val="16"/>
              </w:rPr>
              <w:t>Vide Nota Explicativa</w:t>
            </w:r>
          </w:p>
        </w:tc>
      </w:tr>
      <w:tr w:rsidR="004F7987" w:rsidRPr="000D39CF" w14:paraId="2380A5C8" w14:textId="77777777" w:rsidTr="006C08D4">
        <w:trPr>
          <w:cantSplit/>
          <w:trHeight w:val="440"/>
          <w:jc w:val="center"/>
        </w:trPr>
        <w:tc>
          <w:tcPr>
            <w:tcW w:w="678" w:type="dxa"/>
            <w:vAlign w:val="center"/>
          </w:tcPr>
          <w:p w14:paraId="4823599D" w14:textId="29BF0764" w:rsidR="004F7987" w:rsidRPr="000D39CF" w:rsidRDefault="004F7987" w:rsidP="00C20007">
            <w:pPr>
              <w:jc w:val="center"/>
              <w:rPr>
                <w:rFonts w:ascii="Arial" w:hAnsi="Arial" w:cs="Arial"/>
                <w:sz w:val="16"/>
                <w:szCs w:val="16"/>
              </w:rPr>
            </w:pPr>
            <w:r>
              <w:rPr>
                <w:rFonts w:ascii="Arial" w:hAnsi="Arial" w:cs="Arial"/>
                <w:sz w:val="16"/>
                <w:szCs w:val="16"/>
              </w:rPr>
              <w:t>7.3</w:t>
            </w:r>
          </w:p>
        </w:tc>
        <w:tc>
          <w:tcPr>
            <w:tcW w:w="5276" w:type="dxa"/>
            <w:vAlign w:val="center"/>
          </w:tcPr>
          <w:p w14:paraId="0F31B80D" w14:textId="7C88B92B" w:rsidR="004F7987" w:rsidRPr="000D39CF" w:rsidRDefault="004F7987" w:rsidP="00C20007">
            <w:pPr>
              <w:pStyle w:val="Rodap"/>
              <w:tabs>
                <w:tab w:val="clear" w:pos="4419"/>
                <w:tab w:val="clear" w:pos="8838"/>
                <w:tab w:val="left" w:pos="1134"/>
              </w:tabs>
              <w:ind w:left="20"/>
              <w:jc w:val="both"/>
              <w:rPr>
                <w:rFonts w:ascii="Arial" w:hAnsi="Arial" w:cs="Arial"/>
                <w:sz w:val="16"/>
                <w:szCs w:val="16"/>
              </w:rPr>
            </w:pPr>
            <w:r w:rsidRPr="000D39CF">
              <w:rPr>
                <w:rFonts w:ascii="Arial" w:hAnsi="Arial" w:cs="Arial"/>
                <w:sz w:val="16"/>
                <w:szCs w:val="16"/>
              </w:rPr>
              <w:t>As despesas, selecionadas com base em técnicas de amostragem, foram previamente empenhadas?</w:t>
            </w:r>
          </w:p>
        </w:tc>
        <w:tc>
          <w:tcPr>
            <w:tcW w:w="850" w:type="dxa"/>
            <w:vAlign w:val="center"/>
          </w:tcPr>
          <w:p w14:paraId="016E804D" w14:textId="77777777" w:rsidR="004F7987" w:rsidRPr="000D39CF" w:rsidRDefault="004F7987" w:rsidP="00C20007">
            <w:pPr>
              <w:spacing w:afterLines="60" w:after="144"/>
              <w:ind w:right="15"/>
              <w:rPr>
                <w:rFonts w:ascii="Arial" w:hAnsi="Arial" w:cs="Arial"/>
                <w:sz w:val="16"/>
                <w:szCs w:val="16"/>
              </w:rPr>
            </w:pPr>
          </w:p>
        </w:tc>
        <w:tc>
          <w:tcPr>
            <w:tcW w:w="851" w:type="dxa"/>
            <w:vAlign w:val="center"/>
          </w:tcPr>
          <w:p w14:paraId="073CB895" w14:textId="77777777" w:rsidR="004F7987" w:rsidRPr="000D39CF" w:rsidRDefault="004F7987" w:rsidP="00C20007">
            <w:pPr>
              <w:spacing w:afterLines="60" w:after="144"/>
              <w:ind w:right="15"/>
              <w:rPr>
                <w:rFonts w:ascii="Arial" w:hAnsi="Arial" w:cs="Arial"/>
                <w:sz w:val="16"/>
                <w:szCs w:val="16"/>
              </w:rPr>
            </w:pPr>
          </w:p>
        </w:tc>
        <w:tc>
          <w:tcPr>
            <w:tcW w:w="1089" w:type="dxa"/>
            <w:vMerge/>
            <w:vAlign w:val="center"/>
          </w:tcPr>
          <w:p w14:paraId="744F5BC6" w14:textId="77777777" w:rsidR="004F7987" w:rsidRPr="000D39CF" w:rsidRDefault="004F7987" w:rsidP="00C20007">
            <w:pPr>
              <w:spacing w:afterLines="60" w:after="144"/>
              <w:ind w:right="15"/>
              <w:rPr>
                <w:rFonts w:ascii="Arial" w:hAnsi="Arial" w:cs="Arial"/>
                <w:sz w:val="16"/>
                <w:szCs w:val="16"/>
              </w:rPr>
            </w:pPr>
          </w:p>
        </w:tc>
      </w:tr>
      <w:tr w:rsidR="004F7987" w:rsidRPr="000D39CF" w14:paraId="5961E464" w14:textId="77777777" w:rsidTr="006C08D4">
        <w:trPr>
          <w:cantSplit/>
          <w:trHeight w:val="263"/>
          <w:jc w:val="center"/>
        </w:trPr>
        <w:tc>
          <w:tcPr>
            <w:tcW w:w="678" w:type="dxa"/>
            <w:vAlign w:val="center"/>
          </w:tcPr>
          <w:p w14:paraId="1B2080E2" w14:textId="30FA922C" w:rsidR="004F7987" w:rsidRPr="000D39CF" w:rsidRDefault="004F7987" w:rsidP="00C20007">
            <w:pPr>
              <w:jc w:val="center"/>
              <w:rPr>
                <w:rFonts w:ascii="Arial" w:hAnsi="Arial" w:cs="Arial"/>
                <w:sz w:val="16"/>
                <w:szCs w:val="16"/>
              </w:rPr>
            </w:pPr>
            <w:r>
              <w:rPr>
                <w:rFonts w:ascii="Arial" w:hAnsi="Arial" w:cs="Arial"/>
                <w:sz w:val="16"/>
                <w:szCs w:val="16"/>
              </w:rPr>
              <w:t>7.</w:t>
            </w:r>
            <w:r w:rsidR="006C08D4">
              <w:rPr>
                <w:rFonts w:ascii="Arial" w:hAnsi="Arial" w:cs="Arial"/>
                <w:sz w:val="16"/>
                <w:szCs w:val="16"/>
              </w:rPr>
              <w:t>4</w:t>
            </w:r>
          </w:p>
        </w:tc>
        <w:tc>
          <w:tcPr>
            <w:tcW w:w="5276" w:type="dxa"/>
            <w:vAlign w:val="center"/>
          </w:tcPr>
          <w:p w14:paraId="48FD2881" w14:textId="02D0C26B" w:rsidR="004F7987" w:rsidRPr="000D39CF" w:rsidRDefault="004F7987" w:rsidP="00C20007">
            <w:pPr>
              <w:tabs>
                <w:tab w:val="left" w:pos="993"/>
              </w:tabs>
              <w:jc w:val="both"/>
              <w:rPr>
                <w:rFonts w:ascii="Arial" w:hAnsi="Arial" w:cs="Arial"/>
                <w:sz w:val="16"/>
                <w:szCs w:val="16"/>
              </w:rPr>
            </w:pPr>
            <w:r w:rsidRPr="000D39CF">
              <w:rPr>
                <w:rFonts w:ascii="Arial" w:hAnsi="Arial" w:cs="Arial"/>
                <w:sz w:val="16"/>
                <w:szCs w:val="16"/>
              </w:rPr>
              <w:t>Os recursos vinculados, selecionados com base em técnicas de amostragem, foram devidamente aplicados na finalidade a que se destinavam?</w:t>
            </w:r>
          </w:p>
        </w:tc>
        <w:tc>
          <w:tcPr>
            <w:tcW w:w="850" w:type="dxa"/>
            <w:vAlign w:val="center"/>
          </w:tcPr>
          <w:p w14:paraId="3307C4DD" w14:textId="77777777" w:rsidR="004F7987" w:rsidRPr="000D39CF" w:rsidRDefault="004F7987" w:rsidP="00C20007">
            <w:pPr>
              <w:spacing w:afterLines="60" w:after="144"/>
              <w:ind w:right="15"/>
              <w:rPr>
                <w:rFonts w:ascii="Arial" w:hAnsi="Arial" w:cs="Arial"/>
                <w:sz w:val="16"/>
                <w:szCs w:val="16"/>
              </w:rPr>
            </w:pPr>
          </w:p>
        </w:tc>
        <w:tc>
          <w:tcPr>
            <w:tcW w:w="851" w:type="dxa"/>
            <w:vAlign w:val="center"/>
          </w:tcPr>
          <w:p w14:paraId="4C18309F" w14:textId="77777777" w:rsidR="004F7987" w:rsidRPr="000D39CF" w:rsidRDefault="004F7987" w:rsidP="00C20007">
            <w:pPr>
              <w:spacing w:afterLines="60" w:after="144"/>
              <w:ind w:right="15"/>
              <w:rPr>
                <w:rFonts w:ascii="Arial" w:hAnsi="Arial" w:cs="Arial"/>
                <w:sz w:val="16"/>
                <w:szCs w:val="16"/>
              </w:rPr>
            </w:pPr>
          </w:p>
        </w:tc>
        <w:tc>
          <w:tcPr>
            <w:tcW w:w="1089" w:type="dxa"/>
            <w:vMerge/>
            <w:vAlign w:val="center"/>
          </w:tcPr>
          <w:p w14:paraId="51C3A370" w14:textId="77777777" w:rsidR="004F7987" w:rsidRPr="000D39CF" w:rsidRDefault="004F7987" w:rsidP="00C20007">
            <w:pPr>
              <w:spacing w:afterLines="60" w:after="144"/>
              <w:ind w:right="15"/>
              <w:rPr>
                <w:rFonts w:ascii="Arial" w:hAnsi="Arial" w:cs="Arial"/>
                <w:sz w:val="16"/>
                <w:szCs w:val="16"/>
              </w:rPr>
            </w:pPr>
          </w:p>
        </w:tc>
      </w:tr>
      <w:tr w:rsidR="004F7987" w:rsidRPr="000D39CF" w14:paraId="4778A054" w14:textId="77777777" w:rsidTr="006C08D4">
        <w:trPr>
          <w:cantSplit/>
          <w:trHeight w:val="263"/>
          <w:jc w:val="center"/>
        </w:trPr>
        <w:tc>
          <w:tcPr>
            <w:tcW w:w="678" w:type="dxa"/>
            <w:vAlign w:val="center"/>
          </w:tcPr>
          <w:p w14:paraId="1B83AEF7" w14:textId="329AB592" w:rsidR="004F7987" w:rsidRPr="000D39CF" w:rsidRDefault="004F7987" w:rsidP="00C20007">
            <w:pPr>
              <w:jc w:val="center"/>
              <w:rPr>
                <w:rFonts w:ascii="Arial" w:hAnsi="Arial" w:cs="Arial"/>
                <w:sz w:val="16"/>
                <w:szCs w:val="16"/>
              </w:rPr>
            </w:pPr>
            <w:r>
              <w:rPr>
                <w:rFonts w:ascii="Arial" w:hAnsi="Arial" w:cs="Arial"/>
                <w:sz w:val="16"/>
                <w:szCs w:val="16"/>
              </w:rPr>
              <w:t>7.</w:t>
            </w:r>
            <w:r w:rsidR="006C08D4">
              <w:rPr>
                <w:rFonts w:ascii="Arial" w:hAnsi="Arial" w:cs="Arial"/>
                <w:sz w:val="16"/>
                <w:szCs w:val="16"/>
              </w:rPr>
              <w:t>5</w:t>
            </w:r>
          </w:p>
        </w:tc>
        <w:tc>
          <w:tcPr>
            <w:tcW w:w="5276" w:type="dxa"/>
            <w:vAlign w:val="center"/>
          </w:tcPr>
          <w:p w14:paraId="25DBFD05" w14:textId="1DBF2F9B" w:rsidR="004F7987" w:rsidRPr="000D39CF" w:rsidRDefault="004F7987" w:rsidP="00C20007">
            <w:pPr>
              <w:tabs>
                <w:tab w:val="left" w:pos="993"/>
              </w:tabs>
              <w:jc w:val="both"/>
              <w:rPr>
                <w:rFonts w:ascii="Arial" w:hAnsi="Arial" w:cs="Arial"/>
                <w:sz w:val="16"/>
                <w:szCs w:val="16"/>
              </w:rPr>
            </w:pPr>
            <w:r w:rsidRPr="000D39CF">
              <w:rPr>
                <w:rFonts w:ascii="Arial" w:hAnsi="Arial" w:cs="Arial"/>
                <w:sz w:val="16"/>
                <w:szCs w:val="16"/>
              </w:rPr>
              <w:t>Existe controle para que seja observado se os passivos estão sendo pagos em ordem cronológica de suas exigibilidades?</w:t>
            </w:r>
          </w:p>
        </w:tc>
        <w:tc>
          <w:tcPr>
            <w:tcW w:w="850" w:type="dxa"/>
            <w:vAlign w:val="center"/>
          </w:tcPr>
          <w:p w14:paraId="038660A4" w14:textId="77777777" w:rsidR="004F7987" w:rsidRPr="000D39CF" w:rsidRDefault="004F7987" w:rsidP="00C20007">
            <w:pPr>
              <w:spacing w:afterLines="60" w:after="144"/>
              <w:ind w:right="15"/>
              <w:rPr>
                <w:rFonts w:ascii="Arial" w:hAnsi="Arial" w:cs="Arial"/>
                <w:sz w:val="16"/>
                <w:szCs w:val="16"/>
              </w:rPr>
            </w:pPr>
          </w:p>
        </w:tc>
        <w:tc>
          <w:tcPr>
            <w:tcW w:w="851" w:type="dxa"/>
            <w:vAlign w:val="center"/>
          </w:tcPr>
          <w:p w14:paraId="5536336B" w14:textId="77777777" w:rsidR="004F7987" w:rsidRPr="000D39CF" w:rsidRDefault="004F7987" w:rsidP="00C20007">
            <w:pPr>
              <w:spacing w:afterLines="60" w:after="144"/>
              <w:ind w:right="15"/>
              <w:rPr>
                <w:rFonts w:ascii="Arial" w:hAnsi="Arial" w:cs="Arial"/>
                <w:sz w:val="16"/>
                <w:szCs w:val="16"/>
              </w:rPr>
            </w:pPr>
          </w:p>
        </w:tc>
        <w:tc>
          <w:tcPr>
            <w:tcW w:w="1089" w:type="dxa"/>
            <w:vMerge/>
            <w:vAlign w:val="center"/>
          </w:tcPr>
          <w:p w14:paraId="3502CCD4" w14:textId="77777777" w:rsidR="004F7987" w:rsidRPr="000D39CF" w:rsidRDefault="004F7987" w:rsidP="00C20007">
            <w:pPr>
              <w:spacing w:afterLines="60" w:after="144"/>
              <w:ind w:right="15"/>
              <w:rPr>
                <w:rFonts w:ascii="Arial" w:hAnsi="Arial" w:cs="Arial"/>
                <w:sz w:val="16"/>
                <w:szCs w:val="16"/>
              </w:rPr>
            </w:pPr>
          </w:p>
        </w:tc>
      </w:tr>
      <w:tr w:rsidR="004F7987" w:rsidRPr="000D39CF" w14:paraId="33F4CEF6" w14:textId="77777777" w:rsidTr="006C08D4">
        <w:trPr>
          <w:cantSplit/>
          <w:trHeight w:val="263"/>
          <w:jc w:val="center"/>
        </w:trPr>
        <w:tc>
          <w:tcPr>
            <w:tcW w:w="678" w:type="dxa"/>
            <w:vAlign w:val="center"/>
          </w:tcPr>
          <w:p w14:paraId="79ABA302" w14:textId="196D9BD9" w:rsidR="004F7987" w:rsidRPr="000D39CF" w:rsidRDefault="004F7987" w:rsidP="00C20007">
            <w:pPr>
              <w:jc w:val="center"/>
              <w:rPr>
                <w:rFonts w:ascii="Arial" w:hAnsi="Arial" w:cs="Arial"/>
                <w:sz w:val="16"/>
                <w:szCs w:val="16"/>
              </w:rPr>
            </w:pPr>
            <w:r>
              <w:rPr>
                <w:rFonts w:ascii="Arial" w:hAnsi="Arial" w:cs="Arial"/>
                <w:sz w:val="16"/>
                <w:szCs w:val="16"/>
              </w:rPr>
              <w:t>7.</w:t>
            </w:r>
            <w:r w:rsidR="006C08D4">
              <w:rPr>
                <w:rFonts w:ascii="Arial" w:hAnsi="Arial" w:cs="Arial"/>
                <w:sz w:val="16"/>
                <w:szCs w:val="16"/>
              </w:rPr>
              <w:t>6</w:t>
            </w:r>
          </w:p>
        </w:tc>
        <w:tc>
          <w:tcPr>
            <w:tcW w:w="5276" w:type="dxa"/>
            <w:vAlign w:val="center"/>
          </w:tcPr>
          <w:p w14:paraId="48998487" w14:textId="4A9211A5" w:rsidR="004F7987" w:rsidRPr="000D39CF" w:rsidRDefault="004F7987" w:rsidP="00C20007">
            <w:pPr>
              <w:tabs>
                <w:tab w:val="left" w:pos="1134"/>
              </w:tabs>
              <w:jc w:val="both"/>
              <w:rPr>
                <w:rFonts w:ascii="Arial" w:hAnsi="Arial" w:cs="Arial"/>
                <w:sz w:val="16"/>
                <w:szCs w:val="16"/>
              </w:rPr>
            </w:pPr>
            <w:r w:rsidRPr="000D39CF">
              <w:rPr>
                <w:rFonts w:ascii="Arial" w:hAnsi="Arial" w:cs="Arial"/>
                <w:sz w:val="16"/>
                <w:szCs w:val="16"/>
              </w:rPr>
              <w:t>Foi observada a normatização municipal na concessão e comprovação dos adiantamentos?</w:t>
            </w:r>
          </w:p>
        </w:tc>
        <w:tc>
          <w:tcPr>
            <w:tcW w:w="850" w:type="dxa"/>
            <w:vAlign w:val="center"/>
          </w:tcPr>
          <w:p w14:paraId="447E122C" w14:textId="77777777" w:rsidR="004F7987" w:rsidRPr="000D39CF" w:rsidRDefault="004F7987" w:rsidP="00C20007">
            <w:pPr>
              <w:spacing w:afterLines="60" w:after="144"/>
              <w:ind w:right="15"/>
              <w:rPr>
                <w:rFonts w:ascii="Arial" w:hAnsi="Arial" w:cs="Arial"/>
                <w:sz w:val="16"/>
                <w:szCs w:val="16"/>
              </w:rPr>
            </w:pPr>
          </w:p>
        </w:tc>
        <w:tc>
          <w:tcPr>
            <w:tcW w:w="851" w:type="dxa"/>
            <w:vAlign w:val="center"/>
          </w:tcPr>
          <w:p w14:paraId="338C07BD" w14:textId="77777777" w:rsidR="004F7987" w:rsidRPr="000D39CF" w:rsidRDefault="004F7987" w:rsidP="00C20007">
            <w:pPr>
              <w:spacing w:afterLines="60" w:after="144"/>
              <w:ind w:right="15"/>
              <w:rPr>
                <w:rFonts w:ascii="Arial" w:hAnsi="Arial" w:cs="Arial"/>
                <w:sz w:val="16"/>
                <w:szCs w:val="16"/>
              </w:rPr>
            </w:pPr>
          </w:p>
        </w:tc>
        <w:tc>
          <w:tcPr>
            <w:tcW w:w="1089" w:type="dxa"/>
            <w:vMerge/>
            <w:vAlign w:val="center"/>
          </w:tcPr>
          <w:p w14:paraId="26D0D129" w14:textId="77777777" w:rsidR="004F7987" w:rsidRPr="000D39CF" w:rsidRDefault="004F7987" w:rsidP="00C20007">
            <w:pPr>
              <w:spacing w:afterLines="60" w:after="144"/>
              <w:ind w:right="15"/>
              <w:rPr>
                <w:rFonts w:ascii="Arial" w:hAnsi="Arial" w:cs="Arial"/>
                <w:sz w:val="16"/>
                <w:szCs w:val="16"/>
              </w:rPr>
            </w:pPr>
          </w:p>
        </w:tc>
      </w:tr>
      <w:tr w:rsidR="004F7987" w:rsidRPr="000D39CF" w14:paraId="1443255C" w14:textId="77777777" w:rsidTr="006C08D4">
        <w:trPr>
          <w:cantSplit/>
          <w:trHeight w:val="263"/>
          <w:jc w:val="center"/>
        </w:trPr>
        <w:tc>
          <w:tcPr>
            <w:tcW w:w="678" w:type="dxa"/>
            <w:vAlign w:val="center"/>
          </w:tcPr>
          <w:p w14:paraId="51B48EA1" w14:textId="3AC09770" w:rsidR="004F7987" w:rsidRPr="000D39CF" w:rsidRDefault="004F7987" w:rsidP="00C20007">
            <w:pPr>
              <w:jc w:val="center"/>
              <w:rPr>
                <w:rFonts w:ascii="Arial" w:hAnsi="Arial" w:cs="Arial"/>
                <w:sz w:val="16"/>
                <w:szCs w:val="16"/>
              </w:rPr>
            </w:pPr>
            <w:r>
              <w:rPr>
                <w:rFonts w:ascii="Arial" w:hAnsi="Arial" w:cs="Arial"/>
                <w:sz w:val="16"/>
                <w:szCs w:val="16"/>
              </w:rPr>
              <w:t>7.</w:t>
            </w:r>
            <w:r w:rsidR="006C08D4">
              <w:rPr>
                <w:rFonts w:ascii="Arial" w:hAnsi="Arial" w:cs="Arial"/>
                <w:sz w:val="16"/>
                <w:szCs w:val="16"/>
              </w:rPr>
              <w:t>7</w:t>
            </w:r>
          </w:p>
        </w:tc>
        <w:tc>
          <w:tcPr>
            <w:tcW w:w="5276" w:type="dxa"/>
            <w:vAlign w:val="center"/>
          </w:tcPr>
          <w:p w14:paraId="16D09979" w14:textId="56D43B30" w:rsidR="004F7987" w:rsidRPr="000D39CF" w:rsidRDefault="004F7987" w:rsidP="00C20007">
            <w:pPr>
              <w:tabs>
                <w:tab w:val="left" w:pos="1134"/>
              </w:tabs>
              <w:jc w:val="both"/>
              <w:rPr>
                <w:rFonts w:ascii="Arial" w:hAnsi="Arial"/>
                <w:sz w:val="16"/>
                <w:szCs w:val="16"/>
              </w:rPr>
            </w:pPr>
            <w:r w:rsidRPr="000D39CF">
              <w:rPr>
                <w:rFonts w:ascii="Arial" w:hAnsi="Arial" w:cs="Arial"/>
                <w:sz w:val="16"/>
                <w:szCs w:val="16"/>
              </w:rPr>
              <w:t>As diárias foram pagas e comprovadas de acordo com a legislação municipal?</w:t>
            </w:r>
          </w:p>
        </w:tc>
        <w:tc>
          <w:tcPr>
            <w:tcW w:w="850" w:type="dxa"/>
            <w:vAlign w:val="center"/>
          </w:tcPr>
          <w:p w14:paraId="5B9C6869" w14:textId="77777777" w:rsidR="004F7987" w:rsidRPr="000D39CF" w:rsidRDefault="004F7987" w:rsidP="00C20007">
            <w:pPr>
              <w:spacing w:afterLines="60" w:after="144"/>
              <w:ind w:right="15"/>
              <w:rPr>
                <w:rFonts w:ascii="Arial" w:hAnsi="Arial" w:cs="Arial"/>
                <w:sz w:val="16"/>
                <w:szCs w:val="16"/>
              </w:rPr>
            </w:pPr>
          </w:p>
        </w:tc>
        <w:tc>
          <w:tcPr>
            <w:tcW w:w="851" w:type="dxa"/>
            <w:vAlign w:val="center"/>
          </w:tcPr>
          <w:p w14:paraId="1A5E597E" w14:textId="77777777" w:rsidR="004F7987" w:rsidRPr="000D39CF" w:rsidRDefault="004F7987" w:rsidP="00C20007">
            <w:pPr>
              <w:spacing w:afterLines="60" w:after="144"/>
              <w:ind w:right="15"/>
              <w:rPr>
                <w:rFonts w:ascii="Arial" w:hAnsi="Arial" w:cs="Arial"/>
                <w:sz w:val="16"/>
                <w:szCs w:val="16"/>
              </w:rPr>
            </w:pPr>
          </w:p>
        </w:tc>
        <w:tc>
          <w:tcPr>
            <w:tcW w:w="1089" w:type="dxa"/>
            <w:vMerge/>
            <w:vAlign w:val="center"/>
          </w:tcPr>
          <w:p w14:paraId="67D2924B" w14:textId="77777777" w:rsidR="004F7987" w:rsidRPr="000D39CF" w:rsidRDefault="004F7987" w:rsidP="00C20007">
            <w:pPr>
              <w:spacing w:afterLines="60" w:after="144"/>
              <w:ind w:right="15"/>
              <w:rPr>
                <w:rFonts w:ascii="Arial" w:hAnsi="Arial" w:cs="Arial"/>
                <w:sz w:val="16"/>
                <w:szCs w:val="16"/>
              </w:rPr>
            </w:pPr>
          </w:p>
        </w:tc>
      </w:tr>
      <w:tr w:rsidR="004F7987" w:rsidRPr="000D39CF" w14:paraId="7D85E052" w14:textId="77777777" w:rsidTr="006C08D4">
        <w:trPr>
          <w:cantSplit/>
          <w:trHeight w:val="263"/>
          <w:jc w:val="center"/>
        </w:trPr>
        <w:tc>
          <w:tcPr>
            <w:tcW w:w="678" w:type="dxa"/>
            <w:vAlign w:val="center"/>
          </w:tcPr>
          <w:p w14:paraId="1881B726" w14:textId="154946E6" w:rsidR="004F7987" w:rsidRDefault="004F7987" w:rsidP="00C20007">
            <w:pPr>
              <w:jc w:val="center"/>
              <w:rPr>
                <w:rFonts w:ascii="Arial" w:hAnsi="Arial" w:cs="Arial"/>
                <w:sz w:val="16"/>
                <w:szCs w:val="16"/>
              </w:rPr>
            </w:pPr>
            <w:r>
              <w:rPr>
                <w:rFonts w:ascii="Arial" w:hAnsi="Arial" w:cs="Arial"/>
                <w:sz w:val="16"/>
                <w:szCs w:val="16"/>
              </w:rPr>
              <w:t>7.</w:t>
            </w:r>
            <w:r w:rsidR="006C08D4">
              <w:rPr>
                <w:rFonts w:ascii="Arial" w:hAnsi="Arial" w:cs="Arial"/>
                <w:sz w:val="16"/>
                <w:szCs w:val="16"/>
              </w:rPr>
              <w:t>8</w:t>
            </w:r>
          </w:p>
        </w:tc>
        <w:tc>
          <w:tcPr>
            <w:tcW w:w="5276" w:type="dxa"/>
            <w:vAlign w:val="center"/>
          </w:tcPr>
          <w:p w14:paraId="435BDABC" w14:textId="6CB45A8E" w:rsidR="004F7987" w:rsidRPr="000D39CF" w:rsidRDefault="004F7987" w:rsidP="00C20007">
            <w:pPr>
              <w:tabs>
                <w:tab w:val="left" w:pos="1134"/>
              </w:tabs>
              <w:jc w:val="both"/>
              <w:rPr>
                <w:rFonts w:ascii="Arial" w:hAnsi="Arial" w:cs="Arial"/>
                <w:sz w:val="16"/>
                <w:szCs w:val="16"/>
              </w:rPr>
            </w:pPr>
            <w:r w:rsidRPr="00835C48">
              <w:rPr>
                <w:rFonts w:ascii="Arial" w:hAnsi="Arial" w:cs="Arial"/>
                <w:sz w:val="16"/>
                <w:szCs w:val="16"/>
              </w:rPr>
              <w:t xml:space="preserve">Existe justificativa para o cancelamento de restos a pagar processados ocorrido no exercício de referência, por se tratar de direito líquido e certo, nos termos </w:t>
            </w:r>
            <w:r w:rsidRPr="00835C48">
              <w:rPr>
                <w:rFonts w:ascii="Arial" w:hAnsi="Arial" w:cs="Arial"/>
                <w:bCs/>
                <w:sz w:val="16"/>
                <w:szCs w:val="16"/>
              </w:rPr>
              <w:t>dos arts.</w:t>
            </w:r>
            <w:r w:rsidRPr="00835C48">
              <w:rPr>
                <w:rFonts w:ascii="Arial" w:hAnsi="Arial" w:cs="Arial"/>
                <w:sz w:val="16"/>
                <w:szCs w:val="16"/>
              </w:rPr>
              <w:t xml:space="preserve"> 61 e 62 da Lei Federal nº 4.320/64</w:t>
            </w:r>
            <w:r>
              <w:rPr>
                <w:rFonts w:ascii="Arial" w:hAnsi="Arial" w:cs="Arial"/>
                <w:sz w:val="16"/>
                <w:szCs w:val="16"/>
              </w:rPr>
              <w:t>?</w:t>
            </w:r>
          </w:p>
        </w:tc>
        <w:tc>
          <w:tcPr>
            <w:tcW w:w="850" w:type="dxa"/>
            <w:vAlign w:val="center"/>
          </w:tcPr>
          <w:p w14:paraId="35E34566" w14:textId="77777777" w:rsidR="004F7987" w:rsidRPr="000D39CF" w:rsidRDefault="004F7987" w:rsidP="00C20007">
            <w:pPr>
              <w:spacing w:afterLines="60" w:after="144"/>
              <w:ind w:right="15"/>
              <w:rPr>
                <w:rFonts w:ascii="Arial" w:hAnsi="Arial" w:cs="Arial"/>
                <w:sz w:val="16"/>
                <w:szCs w:val="16"/>
              </w:rPr>
            </w:pPr>
          </w:p>
        </w:tc>
        <w:tc>
          <w:tcPr>
            <w:tcW w:w="851" w:type="dxa"/>
            <w:vAlign w:val="center"/>
          </w:tcPr>
          <w:p w14:paraId="6AEA317E" w14:textId="77777777" w:rsidR="004F7987" w:rsidRPr="000D39CF" w:rsidRDefault="004F7987" w:rsidP="00C20007">
            <w:pPr>
              <w:spacing w:afterLines="60" w:after="144"/>
              <w:ind w:right="15"/>
              <w:rPr>
                <w:rFonts w:ascii="Arial" w:hAnsi="Arial" w:cs="Arial"/>
                <w:sz w:val="16"/>
                <w:szCs w:val="16"/>
              </w:rPr>
            </w:pPr>
          </w:p>
        </w:tc>
        <w:tc>
          <w:tcPr>
            <w:tcW w:w="1089" w:type="dxa"/>
            <w:vMerge/>
            <w:vAlign w:val="center"/>
          </w:tcPr>
          <w:p w14:paraId="18152053" w14:textId="77777777" w:rsidR="004F7987" w:rsidRPr="000D39CF" w:rsidRDefault="004F7987" w:rsidP="00C20007">
            <w:pPr>
              <w:spacing w:afterLines="60" w:after="144"/>
              <w:ind w:right="15"/>
              <w:rPr>
                <w:rFonts w:ascii="Arial" w:hAnsi="Arial" w:cs="Arial"/>
                <w:sz w:val="16"/>
                <w:szCs w:val="16"/>
              </w:rPr>
            </w:pPr>
          </w:p>
        </w:tc>
      </w:tr>
    </w:tbl>
    <w:p w14:paraId="6EFCF34A" w14:textId="77777777" w:rsidR="00C20007" w:rsidRDefault="00C20007" w:rsidP="00C20007">
      <w:pPr>
        <w:pStyle w:val="Rodap"/>
        <w:tabs>
          <w:tab w:val="clear" w:pos="4419"/>
          <w:tab w:val="clear" w:pos="8838"/>
        </w:tabs>
        <w:rPr>
          <w:rFonts w:ascii="Arial" w:hAnsi="Arial" w:cs="Arial"/>
          <w:b/>
          <w:bCs/>
          <w:sz w:val="20"/>
          <w:szCs w:val="20"/>
        </w:rPr>
      </w:pPr>
    </w:p>
    <w:p w14:paraId="6097CFCA" w14:textId="77777777" w:rsidR="0041077B" w:rsidRPr="0068469D" w:rsidRDefault="0041077B" w:rsidP="0041077B">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3B0B5837" w14:textId="77777777" w:rsidR="0041077B" w:rsidRPr="0068469D" w:rsidRDefault="0041077B" w:rsidP="0041077B">
      <w:pPr>
        <w:jc w:val="both"/>
        <w:rPr>
          <w:rFonts w:ascii="Arial" w:hAnsi="Arial" w:cs="Arial"/>
          <w:bCs/>
          <w:color w:val="0070C0"/>
          <w:sz w:val="20"/>
          <w:szCs w:val="20"/>
        </w:rPr>
      </w:pPr>
    </w:p>
    <w:p w14:paraId="2E4FD7FF" w14:textId="77777777" w:rsidR="000713CC" w:rsidRPr="004F7987" w:rsidRDefault="000713CC" w:rsidP="000713CC">
      <w:pPr>
        <w:pStyle w:val="Rodap"/>
        <w:tabs>
          <w:tab w:val="clear" w:pos="4419"/>
          <w:tab w:val="clear" w:pos="8838"/>
        </w:tabs>
        <w:rPr>
          <w:rFonts w:ascii="Arial" w:hAnsi="Arial" w:cs="Arial"/>
          <w:b/>
          <w:bCs/>
          <w:sz w:val="16"/>
          <w:szCs w:val="16"/>
        </w:rPr>
      </w:pPr>
    </w:p>
    <w:p w14:paraId="481E1419" w14:textId="77777777" w:rsidR="000713CC" w:rsidRPr="0032366E" w:rsidRDefault="000713CC" w:rsidP="000713CC">
      <w:pPr>
        <w:pStyle w:val="Rodap"/>
        <w:tabs>
          <w:tab w:val="clear" w:pos="4419"/>
          <w:tab w:val="clear" w:pos="8838"/>
        </w:tabs>
        <w:rPr>
          <w:rFonts w:ascii="Arial" w:hAnsi="Arial" w:cs="Arial"/>
          <w:b/>
          <w:bCs/>
          <w:sz w:val="16"/>
          <w:szCs w:val="16"/>
          <w:highlight w:val="cyan"/>
        </w:rPr>
      </w:pPr>
    </w:p>
    <w:tbl>
      <w:tblPr>
        <w:tblStyle w:val="Tabelacomgrade"/>
        <w:tblW w:w="9214" w:type="dxa"/>
        <w:tblInd w:w="-147" w:type="dxa"/>
        <w:tblLook w:val="04A0" w:firstRow="1" w:lastRow="0" w:firstColumn="1" w:lastColumn="0" w:noHBand="0" w:noVBand="1"/>
      </w:tblPr>
      <w:tblGrid>
        <w:gridCol w:w="675"/>
        <w:gridCol w:w="8539"/>
      </w:tblGrid>
      <w:tr w:rsidR="00EB08D3" w:rsidRPr="0032366E" w14:paraId="5947A5B8" w14:textId="77777777" w:rsidTr="00ED6059">
        <w:tc>
          <w:tcPr>
            <w:tcW w:w="675" w:type="dxa"/>
            <w:vAlign w:val="center"/>
          </w:tcPr>
          <w:p w14:paraId="44F5E158" w14:textId="72E2FD91" w:rsidR="00EB08D3" w:rsidRPr="00EB08D3" w:rsidRDefault="00EB08D3" w:rsidP="00EB08D3">
            <w:pPr>
              <w:pStyle w:val="Rodap"/>
              <w:tabs>
                <w:tab w:val="clear" w:pos="4419"/>
                <w:tab w:val="clear" w:pos="8838"/>
              </w:tabs>
              <w:jc w:val="center"/>
              <w:rPr>
                <w:rFonts w:ascii="Arial" w:hAnsi="Arial" w:cs="Arial"/>
                <w:b/>
                <w:bCs/>
                <w:color w:val="215E99" w:themeColor="text2" w:themeTint="BF"/>
                <w:sz w:val="16"/>
                <w:szCs w:val="16"/>
              </w:rPr>
            </w:pPr>
            <w:r w:rsidRPr="00EB08D3">
              <w:rPr>
                <w:rFonts w:ascii="Arial" w:hAnsi="Arial" w:cs="Arial"/>
                <w:b/>
                <w:bCs/>
                <w:color w:val="215E99" w:themeColor="text2" w:themeTint="BF"/>
                <w:sz w:val="16"/>
                <w:szCs w:val="16"/>
              </w:rPr>
              <w:t>7.3</w:t>
            </w:r>
          </w:p>
        </w:tc>
        <w:tc>
          <w:tcPr>
            <w:tcW w:w="8539" w:type="dxa"/>
          </w:tcPr>
          <w:p w14:paraId="27D2B3C7" w14:textId="3B5944BF" w:rsidR="00EB08D3" w:rsidRPr="00EB08D3" w:rsidRDefault="00EB08D3" w:rsidP="00EB08D3">
            <w:pPr>
              <w:pStyle w:val="Rodap"/>
              <w:tabs>
                <w:tab w:val="clear" w:pos="4419"/>
                <w:tab w:val="clear" w:pos="8838"/>
              </w:tabs>
              <w:rPr>
                <w:rFonts w:ascii="Arial" w:hAnsi="Arial" w:cs="Arial"/>
                <w:bCs/>
                <w:color w:val="215E99" w:themeColor="text2" w:themeTint="BF"/>
                <w:sz w:val="16"/>
                <w:szCs w:val="16"/>
                <w:highlight w:val="cyan"/>
              </w:rPr>
            </w:pPr>
            <w:r w:rsidRPr="00EB08D3">
              <w:rPr>
                <w:rFonts w:ascii="Arial" w:hAnsi="Arial" w:cs="Arial"/>
                <w:bCs/>
                <w:color w:val="215E99" w:themeColor="text2" w:themeTint="BF"/>
                <w:sz w:val="16"/>
                <w:szCs w:val="16"/>
              </w:rPr>
              <w:t>Caso “</w:t>
            </w:r>
            <w:r w:rsidRPr="00EB08D3">
              <w:rPr>
                <w:rFonts w:ascii="Arial" w:hAnsi="Arial" w:cs="Arial"/>
                <w:b/>
                <w:bCs/>
                <w:color w:val="215E99" w:themeColor="text2" w:themeTint="BF"/>
                <w:sz w:val="16"/>
                <w:szCs w:val="16"/>
              </w:rPr>
              <w:t>Não</w:t>
            </w:r>
            <w:r w:rsidRPr="00EB08D3">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EB08D3" w:rsidRPr="0032366E" w14:paraId="073036F9" w14:textId="77777777" w:rsidTr="00ED6059">
        <w:tc>
          <w:tcPr>
            <w:tcW w:w="675" w:type="dxa"/>
            <w:vAlign w:val="center"/>
          </w:tcPr>
          <w:p w14:paraId="2CAD682D" w14:textId="2630F11D" w:rsidR="00EB08D3" w:rsidRPr="00EB08D3" w:rsidRDefault="00EB08D3" w:rsidP="00EB08D3">
            <w:pPr>
              <w:pStyle w:val="Rodap"/>
              <w:tabs>
                <w:tab w:val="clear" w:pos="4419"/>
                <w:tab w:val="clear" w:pos="8838"/>
              </w:tabs>
              <w:jc w:val="center"/>
              <w:rPr>
                <w:rFonts w:ascii="Arial" w:hAnsi="Arial" w:cs="Arial"/>
                <w:b/>
                <w:bCs/>
                <w:color w:val="215E99" w:themeColor="text2" w:themeTint="BF"/>
                <w:sz w:val="16"/>
                <w:szCs w:val="16"/>
              </w:rPr>
            </w:pPr>
            <w:r w:rsidRPr="00EB08D3">
              <w:rPr>
                <w:rFonts w:ascii="Arial" w:hAnsi="Arial" w:cs="Arial"/>
                <w:b/>
                <w:bCs/>
                <w:color w:val="215E99" w:themeColor="text2" w:themeTint="BF"/>
                <w:sz w:val="16"/>
                <w:szCs w:val="16"/>
              </w:rPr>
              <w:t>7.4</w:t>
            </w:r>
          </w:p>
        </w:tc>
        <w:tc>
          <w:tcPr>
            <w:tcW w:w="8539" w:type="dxa"/>
          </w:tcPr>
          <w:p w14:paraId="13824225" w14:textId="5C7286BC" w:rsidR="00EB08D3" w:rsidRPr="00EB08D3" w:rsidRDefault="00EB08D3" w:rsidP="00EB08D3">
            <w:pPr>
              <w:pStyle w:val="Rodap"/>
              <w:tabs>
                <w:tab w:val="clear" w:pos="4419"/>
                <w:tab w:val="clear" w:pos="8838"/>
              </w:tabs>
              <w:rPr>
                <w:rFonts w:ascii="Arial" w:hAnsi="Arial" w:cs="Arial"/>
                <w:bCs/>
                <w:color w:val="215E99" w:themeColor="text2" w:themeTint="BF"/>
                <w:sz w:val="16"/>
                <w:szCs w:val="16"/>
                <w:highlight w:val="cyan"/>
              </w:rPr>
            </w:pPr>
            <w:r w:rsidRPr="00EB08D3">
              <w:rPr>
                <w:rFonts w:ascii="Arial" w:hAnsi="Arial" w:cs="Arial"/>
                <w:bCs/>
                <w:color w:val="215E99" w:themeColor="text2" w:themeTint="BF"/>
                <w:sz w:val="16"/>
                <w:szCs w:val="16"/>
              </w:rPr>
              <w:t>Caso “</w:t>
            </w:r>
            <w:r w:rsidRPr="00EB08D3">
              <w:rPr>
                <w:rFonts w:ascii="Arial" w:hAnsi="Arial" w:cs="Arial"/>
                <w:b/>
                <w:bCs/>
                <w:color w:val="215E99" w:themeColor="text2" w:themeTint="BF"/>
                <w:sz w:val="16"/>
                <w:szCs w:val="16"/>
              </w:rPr>
              <w:t>Não</w:t>
            </w:r>
            <w:r w:rsidRPr="00EB08D3">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EB08D3" w:rsidRPr="0032366E" w14:paraId="4DDA3D0F" w14:textId="77777777" w:rsidTr="00ED6059">
        <w:tc>
          <w:tcPr>
            <w:tcW w:w="675" w:type="dxa"/>
            <w:vAlign w:val="center"/>
          </w:tcPr>
          <w:p w14:paraId="6A604AE4" w14:textId="0A014EF0" w:rsidR="00EB08D3" w:rsidRPr="00EB08D3" w:rsidRDefault="00EB08D3" w:rsidP="00EB08D3">
            <w:pPr>
              <w:pStyle w:val="Rodap"/>
              <w:tabs>
                <w:tab w:val="clear" w:pos="4419"/>
                <w:tab w:val="clear" w:pos="8838"/>
              </w:tabs>
              <w:jc w:val="center"/>
              <w:rPr>
                <w:rFonts w:ascii="Arial" w:hAnsi="Arial" w:cs="Arial"/>
                <w:b/>
                <w:bCs/>
                <w:color w:val="215E99" w:themeColor="text2" w:themeTint="BF"/>
                <w:sz w:val="16"/>
                <w:szCs w:val="16"/>
              </w:rPr>
            </w:pPr>
            <w:r w:rsidRPr="00EB08D3">
              <w:rPr>
                <w:rFonts w:ascii="Arial" w:hAnsi="Arial" w:cs="Arial"/>
                <w:b/>
                <w:bCs/>
                <w:color w:val="215E99" w:themeColor="text2" w:themeTint="BF"/>
                <w:sz w:val="16"/>
                <w:szCs w:val="16"/>
              </w:rPr>
              <w:t>7.5</w:t>
            </w:r>
          </w:p>
        </w:tc>
        <w:tc>
          <w:tcPr>
            <w:tcW w:w="8539" w:type="dxa"/>
          </w:tcPr>
          <w:p w14:paraId="0B260D55" w14:textId="2D65CC80" w:rsidR="00EB08D3" w:rsidRPr="00EB08D3" w:rsidRDefault="00EB08D3" w:rsidP="00EB08D3">
            <w:pPr>
              <w:pStyle w:val="Rodap"/>
              <w:tabs>
                <w:tab w:val="clear" w:pos="4419"/>
                <w:tab w:val="clear" w:pos="8838"/>
              </w:tabs>
              <w:rPr>
                <w:rFonts w:ascii="Arial" w:hAnsi="Arial" w:cs="Arial"/>
                <w:bCs/>
                <w:color w:val="215E99" w:themeColor="text2" w:themeTint="BF"/>
                <w:sz w:val="16"/>
                <w:szCs w:val="16"/>
                <w:highlight w:val="cyan"/>
              </w:rPr>
            </w:pPr>
            <w:r w:rsidRPr="00EB08D3">
              <w:rPr>
                <w:rFonts w:ascii="Arial" w:hAnsi="Arial" w:cs="Arial"/>
                <w:bCs/>
                <w:color w:val="215E99" w:themeColor="text2" w:themeTint="BF"/>
                <w:sz w:val="16"/>
                <w:szCs w:val="16"/>
              </w:rPr>
              <w:t>Caso “</w:t>
            </w:r>
            <w:r w:rsidRPr="00EB08D3">
              <w:rPr>
                <w:rFonts w:ascii="Arial" w:hAnsi="Arial" w:cs="Arial"/>
                <w:b/>
                <w:bCs/>
                <w:color w:val="215E99" w:themeColor="text2" w:themeTint="BF"/>
                <w:sz w:val="16"/>
                <w:szCs w:val="16"/>
              </w:rPr>
              <w:t>Não</w:t>
            </w:r>
            <w:r w:rsidRPr="00EB08D3">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EB08D3" w:rsidRPr="0032366E" w14:paraId="0D3C54DD" w14:textId="77777777" w:rsidTr="00ED6059">
        <w:tc>
          <w:tcPr>
            <w:tcW w:w="675" w:type="dxa"/>
            <w:vAlign w:val="center"/>
          </w:tcPr>
          <w:p w14:paraId="5901E3CB" w14:textId="3A0832C7" w:rsidR="00EB08D3" w:rsidRPr="00EB08D3" w:rsidRDefault="00EB08D3" w:rsidP="00EB08D3">
            <w:pPr>
              <w:pStyle w:val="Rodap"/>
              <w:tabs>
                <w:tab w:val="clear" w:pos="4419"/>
                <w:tab w:val="clear" w:pos="8838"/>
              </w:tabs>
              <w:jc w:val="center"/>
              <w:rPr>
                <w:rFonts w:ascii="Arial" w:hAnsi="Arial" w:cs="Arial"/>
                <w:b/>
                <w:bCs/>
                <w:color w:val="215E99" w:themeColor="text2" w:themeTint="BF"/>
                <w:sz w:val="16"/>
                <w:szCs w:val="16"/>
              </w:rPr>
            </w:pPr>
            <w:r w:rsidRPr="00EB08D3">
              <w:rPr>
                <w:rFonts w:ascii="Arial" w:hAnsi="Arial" w:cs="Arial"/>
                <w:b/>
                <w:bCs/>
                <w:color w:val="215E99" w:themeColor="text2" w:themeTint="BF"/>
                <w:sz w:val="16"/>
                <w:szCs w:val="16"/>
              </w:rPr>
              <w:t>7.6</w:t>
            </w:r>
          </w:p>
        </w:tc>
        <w:tc>
          <w:tcPr>
            <w:tcW w:w="8539" w:type="dxa"/>
          </w:tcPr>
          <w:p w14:paraId="388CD10B" w14:textId="343734A7" w:rsidR="00EB08D3" w:rsidRPr="00EB08D3" w:rsidRDefault="00EB08D3" w:rsidP="00EB08D3">
            <w:pPr>
              <w:pStyle w:val="Rodap"/>
              <w:tabs>
                <w:tab w:val="clear" w:pos="4419"/>
                <w:tab w:val="clear" w:pos="8838"/>
              </w:tabs>
              <w:rPr>
                <w:rFonts w:ascii="Arial" w:hAnsi="Arial" w:cs="Arial"/>
                <w:bCs/>
                <w:color w:val="215E99" w:themeColor="text2" w:themeTint="BF"/>
                <w:sz w:val="16"/>
                <w:szCs w:val="16"/>
                <w:highlight w:val="cyan"/>
              </w:rPr>
            </w:pPr>
            <w:r w:rsidRPr="00EB08D3">
              <w:rPr>
                <w:rFonts w:ascii="Arial" w:hAnsi="Arial" w:cs="Arial"/>
                <w:bCs/>
                <w:color w:val="215E99" w:themeColor="text2" w:themeTint="BF"/>
                <w:sz w:val="16"/>
                <w:szCs w:val="16"/>
              </w:rPr>
              <w:t>Caso “</w:t>
            </w:r>
            <w:r w:rsidRPr="00EB08D3">
              <w:rPr>
                <w:rFonts w:ascii="Arial" w:hAnsi="Arial" w:cs="Arial"/>
                <w:b/>
                <w:bCs/>
                <w:color w:val="215E99" w:themeColor="text2" w:themeTint="BF"/>
                <w:sz w:val="16"/>
                <w:szCs w:val="16"/>
              </w:rPr>
              <w:t>Não</w:t>
            </w:r>
            <w:r w:rsidRPr="00EB08D3">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EB08D3" w:rsidRPr="0032366E" w14:paraId="2B526AF0" w14:textId="77777777" w:rsidTr="00ED6059">
        <w:tc>
          <w:tcPr>
            <w:tcW w:w="675" w:type="dxa"/>
            <w:vAlign w:val="center"/>
          </w:tcPr>
          <w:p w14:paraId="24553796" w14:textId="36C4D271" w:rsidR="00EB08D3" w:rsidRPr="00EB08D3" w:rsidRDefault="00EB08D3" w:rsidP="00EB08D3">
            <w:pPr>
              <w:pStyle w:val="Rodap"/>
              <w:tabs>
                <w:tab w:val="clear" w:pos="4419"/>
                <w:tab w:val="clear" w:pos="8838"/>
              </w:tabs>
              <w:jc w:val="center"/>
              <w:rPr>
                <w:rFonts w:ascii="Arial" w:hAnsi="Arial" w:cs="Arial"/>
                <w:b/>
                <w:bCs/>
                <w:color w:val="215E99" w:themeColor="text2" w:themeTint="BF"/>
                <w:sz w:val="16"/>
                <w:szCs w:val="16"/>
              </w:rPr>
            </w:pPr>
            <w:r w:rsidRPr="00EB08D3">
              <w:rPr>
                <w:rFonts w:ascii="Arial" w:hAnsi="Arial" w:cs="Arial"/>
                <w:b/>
                <w:bCs/>
                <w:color w:val="215E99" w:themeColor="text2" w:themeTint="BF"/>
                <w:sz w:val="16"/>
                <w:szCs w:val="16"/>
              </w:rPr>
              <w:t>7.7</w:t>
            </w:r>
          </w:p>
        </w:tc>
        <w:tc>
          <w:tcPr>
            <w:tcW w:w="8539" w:type="dxa"/>
          </w:tcPr>
          <w:p w14:paraId="7442375A" w14:textId="240F5EB4" w:rsidR="00EB08D3" w:rsidRPr="00EB08D3" w:rsidRDefault="00EB08D3" w:rsidP="00EB08D3">
            <w:pPr>
              <w:pStyle w:val="Rodap"/>
              <w:tabs>
                <w:tab w:val="clear" w:pos="4419"/>
                <w:tab w:val="clear" w:pos="8838"/>
              </w:tabs>
              <w:rPr>
                <w:rFonts w:ascii="Arial" w:hAnsi="Arial" w:cs="Arial"/>
                <w:bCs/>
                <w:color w:val="215E99" w:themeColor="text2" w:themeTint="BF"/>
                <w:sz w:val="16"/>
                <w:szCs w:val="16"/>
                <w:highlight w:val="cyan"/>
              </w:rPr>
            </w:pPr>
            <w:r w:rsidRPr="00EB08D3">
              <w:rPr>
                <w:rFonts w:ascii="Arial" w:hAnsi="Arial" w:cs="Arial"/>
                <w:bCs/>
                <w:color w:val="215E99" w:themeColor="text2" w:themeTint="BF"/>
                <w:sz w:val="16"/>
                <w:szCs w:val="16"/>
              </w:rPr>
              <w:t>Caso “</w:t>
            </w:r>
            <w:r w:rsidRPr="00EB08D3">
              <w:rPr>
                <w:rFonts w:ascii="Arial" w:hAnsi="Arial" w:cs="Arial"/>
                <w:b/>
                <w:bCs/>
                <w:color w:val="215E99" w:themeColor="text2" w:themeTint="BF"/>
                <w:sz w:val="16"/>
                <w:szCs w:val="16"/>
              </w:rPr>
              <w:t>Não</w:t>
            </w:r>
            <w:r w:rsidRPr="00EB08D3">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r w:rsidR="00EB08D3" w:rsidRPr="0032366E" w14:paraId="5348824A" w14:textId="77777777" w:rsidTr="00ED6059">
        <w:tc>
          <w:tcPr>
            <w:tcW w:w="675" w:type="dxa"/>
            <w:vAlign w:val="center"/>
          </w:tcPr>
          <w:p w14:paraId="5BEC7E8E" w14:textId="5F8B37C1" w:rsidR="00EB08D3" w:rsidRPr="00EB08D3" w:rsidRDefault="00EB08D3" w:rsidP="00EB08D3">
            <w:pPr>
              <w:pStyle w:val="Rodap"/>
              <w:tabs>
                <w:tab w:val="clear" w:pos="4419"/>
                <w:tab w:val="clear" w:pos="8838"/>
              </w:tabs>
              <w:jc w:val="center"/>
              <w:rPr>
                <w:rFonts w:ascii="Arial" w:hAnsi="Arial" w:cs="Arial"/>
                <w:b/>
                <w:bCs/>
                <w:color w:val="215E99" w:themeColor="text2" w:themeTint="BF"/>
                <w:sz w:val="16"/>
                <w:szCs w:val="16"/>
              </w:rPr>
            </w:pPr>
            <w:r w:rsidRPr="00EB08D3">
              <w:rPr>
                <w:rFonts w:ascii="Arial" w:hAnsi="Arial" w:cs="Arial"/>
                <w:b/>
                <w:bCs/>
                <w:color w:val="215E99" w:themeColor="text2" w:themeTint="BF"/>
                <w:sz w:val="16"/>
                <w:szCs w:val="16"/>
              </w:rPr>
              <w:t>7.8</w:t>
            </w:r>
          </w:p>
        </w:tc>
        <w:tc>
          <w:tcPr>
            <w:tcW w:w="8539" w:type="dxa"/>
          </w:tcPr>
          <w:p w14:paraId="1AC0033A" w14:textId="2784F597" w:rsidR="00EB08D3" w:rsidRPr="00EB08D3" w:rsidRDefault="00EB08D3" w:rsidP="00EB08D3">
            <w:pPr>
              <w:pStyle w:val="Rodap"/>
              <w:tabs>
                <w:tab w:val="clear" w:pos="4419"/>
                <w:tab w:val="clear" w:pos="8838"/>
              </w:tabs>
              <w:rPr>
                <w:rFonts w:ascii="Arial" w:hAnsi="Arial" w:cs="Arial"/>
                <w:bCs/>
                <w:color w:val="215E99" w:themeColor="text2" w:themeTint="BF"/>
                <w:sz w:val="16"/>
                <w:szCs w:val="16"/>
                <w:highlight w:val="cyan"/>
              </w:rPr>
            </w:pPr>
            <w:r w:rsidRPr="00EB08D3">
              <w:rPr>
                <w:rFonts w:ascii="Arial" w:hAnsi="Arial" w:cs="Arial"/>
                <w:bCs/>
                <w:color w:val="215E99" w:themeColor="text2" w:themeTint="BF"/>
                <w:sz w:val="16"/>
                <w:szCs w:val="16"/>
              </w:rPr>
              <w:t>Caso “</w:t>
            </w:r>
            <w:r w:rsidRPr="00EB08D3">
              <w:rPr>
                <w:rFonts w:ascii="Arial" w:hAnsi="Arial" w:cs="Arial"/>
                <w:b/>
                <w:bCs/>
                <w:color w:val="215E99" w:themeColor="text2" w:themeTint="BF"/>
                <w:sz w:val="16"/>
                <w:szCs w:val="16"/>
              </w:rPr>
              <w:t>Não</w:t>
            </w:r>
            <w:r w:rsidRPr="00EB08D3">
              <w:rPr>
                <w:rFonts w:ascii="Arial" w:hAnsi="Arial" w:cs="Arial"/>
                <w:bCs/>
                <w:color w:val="215E99" w:themeColor="text2" w:themeTint="BF"/>
                <w:sz w:val="16"/>
                <w:szCs w:val="16"/>
              </w:rPr>
              <w:t>”, informar o critério normativo inobservado (motivo da desconformidade) e medidas adotadas para correção da desconformidade verificada.</w:t>
            </w:r>
          </w:p>
        </w:tc>
      </w:tr>
    </w:tbl>
    <w:p w14:paraId="5FB9A467" w14:textId="77777777" w:rsidR="000713CC" w:rsidRDefault="000713CC" w:rsidP="000713CC">
      <w:pPr>
        <w:pStyle w:val="Rodap"/>
        <w:tabs>
          <w:tab w:val="clear" w:pos="4419"/>
          <w:tab w:val="clear" w:pos="8838"/>
        </w:tabs>
        <w:rPr>
          <w:rFonts w:ascii="Arial" w:hAnsi="Arial" w:cs="Arial"/>
          <w:b/>
          <w:bCs/>
          <w:sz w:val="20"/>
          <w:szCs w:val="20"/>
          <w:u w:val="single"/>
        </w:rPr>
      </w:pPr>
    </w:p>
    <w:p w14:paraId="6FE4FB3A" w14:textId="77777777" w:rsidR="000713CC" w:rsidRDefault="000713CC" w:rsidP="000713CC">
      <w:pPr>
        <w:pStyle w:val="Rodap"/>
        <w:tabs>
          <w:tab w:val="clear" w:pos="4419"/>
          <w:tab w:val="clear" w:pos="8838"/>
        </w:tabs>
        <w:rPr>
          <w:rFonts w:ascii="Arial" w:hAnsi="Arial" w:cs="Arial"/>
          <w:b/>
          <w:bCs/>
          <w:sz w:val="20"/>
          <w:szCs w:val="20"/>
          <w:u w:val="single"/>
        </w:rPr>
      </w:pPr>
    </w:p>
    <w:p w14:paraId="7C865806" w14:textId="77777777" w:rsidR="00EB08D3" w:rsidRPr="00EB08D3" w:rsidRDefault="00EB08D3" w:rsidP="00EB08D3">
      <w:pPr>
        <w:rPr>
          <w:rFonts w:ascii="Arial" w:hAnsi="Arial" w:cs="Arial"/>
          <w:b/>
          <w:bCs/>
          <w:sz w:val="20"/>
          <w:szCs w:val="20"/>
          <w:u w:val="single"/>
        </w:rPr>
      </w:pPr>
      <w:r w:rsidRPr="00EB08D3">
        <w:rPr>
          <w:rFonts w:ascii="Arial" w:hAnsi="Arial" w:cs="Arial"/>
          <w:b/>
          <w:bCs/>
          <w:sz w:val="20"/>
          <w:szCs w:val="20"/>
          <w:u w:val="single"/>
        </w:rPr>
        <w:t>Pronunciamento sobre a Gestão Orçamentária:</w:t>
      </w:r>
    </w:p>
    <w:p w14:paraId="48EBCC19" w14:textId="77777777" w:rsidR="00EB08D3" w:rsidRPr="00EB08D3" w:rsidRDefault="00EB08D3" w:rsidP="00EB08D3">
      <w:pPr>
        <w:rPr>
          <w:rFonts w:ascii="Arial" w:hAnsi="Arial" w:cs="Arial"/>
          <w:b/>
          <w:bCs/>
          <w:sz w:val="20"/>
          <w:szCs w:val="20"/>
        </w:rPr>
      </w:pPr>
    </w:p>
    <w:p w14:paraId="1901C6E8" w14:textId="77777777" w:rsidR="00EB08D3" w:rsidRPr="00EB08D3" w:rsidRDefault="00EB08D3" w:rsidP="00EB08D3">
      <w:pPr>
        <w:tabs>
          <w:tab w:val="center" w:pos="4419"/>
          <w:tab w:val="right" w:pos="8838"/>
        </w:tabs>
        <w:jc w:val="both"/>
        <w:rPr>
          <w:rFonts w:ascii="Arial" w:hAnsi="Arial" w:cs="Arial"/>
          <w:i/>
          <w:iCs/>
          <w:color w:val="215E99" w:themeColor="text2" w:themeTint="BF"/>
          <w:sz w:val="20"/>
          <w:szCs w:val="20"/>
        </w:rPr>
      </w:pPr>
      <w:r w:rsidRPr="00EB08D3">
        <w:rPr>
          <w:rFonts w:ascii="Arial" w:hAnsi="Arial" w:cs="Arial"/>
          <w:i/>
          <w:iCs/>
          <w:color w:val="215E99" w:themeColor="text2" w:themeTint="BF"/>
          <w:sz w:val="20"/>
          <w:szCs w:val="20"/>
        </w:rPr>
        <w:t>Registrar a avaliação técnica do controle interno sobre a legalidade, eficácia, eficiência e economicidade da gestão orçamentária no exercício, com base nos trabalhos de auditoria realizados no exercício, nos procedimentos aplicados, nos documentos da Prestação de Contas Anual (PCA) e nas questões normativas respondidas na seção anterior.</w:t>
      </w:r>
    </w:p>
    <w:p w14:paraId="7438745D" w14:textId="77777777" w:rsidR="00EB08D3" w:rsidRPr="00EB08D3" w:rsidRDefault="00EB08D3" w:rsidP="00EB08D3">
      <w:pPr>
        <w:rPr>
          <w:rFonts w:ascii="Arial" w:hAnsi="Arial" w:cs="Arial"/>
          <w:b/>
          <w:bCs/>
          <w:sz w:val="20"/>
          <w:szCs w:val="20"/>
          <w:u w:val="single"/>
        </w:rPr>
      </w:pPr>
    </w:p>
    <w:p w14:paraId="34D51BEE" w14:textId="77777777" w:rsidR="00EB08D3" w:rsidRPr="00EB08D3" w:rsidRDefault="00EB08D3" w:rsidP="00EB08D3">
      <w:pPr>
        <w:rPr>
          <w:rFonts w:ascii="Arial" w:hAnsi="Arial" w:cs="Arial"/>
          <w:b/>
          <w:bCs/>
          <w:sz w:val="20"/>
          <w:szCs w:val="20"/>
          <w:u w:val="single"/>
        </w:rPr>
      </w:pPr>
    </w:p>
    <w:p w14:paraId="6E9D54F2" w14:textId="77777777" w:rsidR="00EB08D3" w:rsidRPr="00EB08D3" w:rsidRDefault="00EB08D3" w:rsidP="00EB08D3">
      <w:pPr>
        <w:rPr>
          <w:rFonts w:ascii="Arial" w:hAnsi="Arial" w:cs="Arial"/>
          <w:b/>
          <w:bCs/>
          <w:sz w:val="20"/>
          <w:szCs w:val="20"/>
          <w:u w:val="single"/>
        </w:rPr>
      </w:pPr>
      <w:r w:rsidRPr="00EB08D3">
        <w:rPr>
          <w:rFonts w:ascii="Arial" w:hAnsi="Arial" w:cs="Arial"/>
          <w:b/>
          <w:bCs/>
          <w:sz w:val="20"/>
          <w:szCs w:val="20"/>
          <w:u w:val="single"/>
        </w:rPr>
        <w:t>Base Legal:</w:t>
      </w:r>
    </w:p>
    <w:p w14:paraId="24D0BFCD" w14:textId="77777777" w:rsidR="00EB08D3" w:rsidRPr="00EB08D3" w:rsidRDefault="00EB08D3" w:rsidP="00EB08D3">
      <w:pPr>
        <w:rPr>
          <w:rFonts w:ascii="Arial" w:hAnsi="Arial" w:cs="Arial"/>
          <w:b/>
          <w:bCs/>
          <w:sz w:val="20"/>
          <w:szCs w:val="20"/>
          <w:u w:val="single"/>
        </w:rPr>
      </w:pPr>
    </w:p>
    <w:p w14:paraId="775AE6EC" w14:textId="77777777" w:rsidR="00EB08D3" w:rsidRPr="00EB08D3" w:rsidRDefault="00EB08D3" w:rsidP="00EB08D3">
      <w:pPr>
        <w:rPr>
          <w:rFonts w:ascii="Arial" w:hAnsi="Arial" w:cs="Arial"/>
          <w:b/>
          <w:bCs/>
          <w:color w:val="215E99" w:themeColor="text2" w:themeTint="BF"/>
          <w:sz w:val="20"/>
          <w:szCs w:val="20"/>
          <w:u w:val="single"/>
        </w:rPr>
      </w:pPr>
      <w:r w:rsidRPr="00EB08D3">
        <w:rPr>
          <w:rFonts w:ascii="Arial" w:hAnsi="Arial" w:cs="Arial"/>
          <w:i/>
          <w:iCs/>
          <w:color w:val="215E99" w:themeColor="text2" w:themeTint="BF"/>
          <w:sz w:val="16"/>
          <w:szCs w:val="16"/>
        </w:rPr>
        <w:t>Liste os dispositivos legais e normativos que fundamentaram a análise.</w:t>
      </w:r>
    </w:p>
    <w:p w14:paraId="7559E890" w14:textId="77777777" w:rsidR="00EB08D3" w:rsidRPr="00EB08D3" w:rsidRDefault="00EB08D3" w:rsidP="00EB08D3">
      <w:pPr>
        <w:rPr>
          <w:rFonts w:ascii="Arial" w:hAnsi="Arial" w:cs="Arial"/>
          <w:b/>
          <w:bCs/>
          <w:sz w:val="20"/>
          <w:szCs w:val="20"/>
          <w:u w:val="single"/>
        </w:rPr>
      </w:pPr>
    </w:p>
    <w:p w14:paraId="153BCDD5" w14:textId="77777777" w:rsidR="00EB08D3" w:rsidRPr="00EB08D3" w:rsidRDefault="00EB08D3" w:rsidP="00EB08D3">
      <w:pPr>
        <w:rPr>
          <w:rFonts w:ascii="Arial" w:hAnsi="Arial" w:cs="Arial"/>
          <w:b/>
          <w:bCs/>
          <w:sz w:val="20"/>
          <w:szCs w:val="20"/>
          <w:u w:val="single"/>
        </w:rPr>
      </w:pPr>
      <w:r w:rsidRPr="00EB08D3">
        <w:rPr>
          <w:rFonts w:ascii="Arial" w:hAnsi="Arial" w:cs="Arial"/>
          <w:b/>
          <w:bCs/>
          <w:sz w:val="20"/>
          <w:szCs w:val="20"/>
          <w:u w:val="single"/>
        </w:rPr>
        <w:t>Metodologia e Procedimentos Aplicados:</w:t>
      </w:r>
    </w:p>
    <w:p w14:paraId="32541F0D" w14:textId="77777777" w:rsidR="00EB08D3" w:rsidRPr="00EB08D3" w:rsidRDefault="00EB08D3" w:rsidP="00EB08D3">
      <w:pPr>
        <w:rPr>
          <w:rFonts w:ascii="Arial" w:hAnsi="Arial" w:cs="Arial"/>
          <w:b/>
          <w:bCs/>
          <w:sz w:val="20"/>
          <w:szCs w:val="20"/>
          <w:u w:val="single"/>
        </w:rPr>
      </w:pPr>
    </w:p>
    <w:p w14:paraId="6037F1D0" w14:textId="77777777" w:rsidR="00EB08D3" w:rsidRPr="00EB08D3" w:rsidRDefault="00EB08D3" w:rsidP="00EB08D3">
      <w:pPr>
        <w:rPr>
          <w:rFonts w:ascii="Arial" w:hAnsi="Arial" w:cs="Arial"/>
          <w:i/>
          <w:iCs/>
          <w:color w:val="215E99" w:themeColor="text2" w:themeTint="BF"/>
          <w:sz w:val="16"/>
          <w:szCs w:val="16"/>
        </w:rPr>
      </w:pPr>
      <w:r w:rsidRPr="00EB08D3">
        <w:rPr>
          <w:rFonts w:ascii="Arial" w:hAnsi="Arial" w:cs="Arial"/>
          <w:i/>
          <w:iCs/>
          <w:color w:val="215E99" w:themeColor="text2" w:themeTint="BF"/>
          <w:sz w:val="16"/>
          <w:szCs w:val="16"/>
        </w:rPr>
        <w:t>Descrever a metodologia (roteiro), de forma sucinta, e as etapas/procedimentos adotados na condução da auditoria.</w:t>
      </w:r>
    </w:p>
    <w:p w14:paraId="5D44AC53" w14:textId="77777777" w:rsidR="00EB08D3" w:rsidRPr="00EB08D3" w:rsidRDefault="00EB08D3" w:rsidP="00EB08D3">
      <w:pPr>
        <w:rPr>
          <w:rFonts w:ascii="Arial" w:hAnsi="Arial" w:cs="Arial"/>
          <w:i/>
          <w:iCs/>
          <w:color w:val="EE0000"/>
          <w:sz w:val="16"/>
          <w:szCs w:val="16"/>
        </w:rPr>
      </w:pPr>
    </w:p>
    <w:p w14:paraId="2E93DE58" w14:textId="77777777" w:rsidR="00EB08D3" w:rsidRPr="00EB08D3" w:rsidRDefault="00EB08D3" w:rsidP="00EB08D3">
      <w:pPr>
        <w:rPr>
          <w:rFonts w:ascii="Arial" w:hAnsi="Arial" w:cs="Arial"/>
          <w:b/>
          <w:bCs/>
          <w:sz w:val="20"/>
          <w:szCs w:val="20"/>
          <w:u w:val="single"/>
        </w:rPr>
      </w:pPr>
    </w:p>
    <w:p w14:paraId="79C5A8E9" w14:textId="77777777" w:rsidR="00EB08D3" w:rsidRPr="00EB08D3" w:rsidRDefault="00EB08D3" w:rsidP="00EB08D3">
      <w:pPr>
        <w:rPr>
          <w:rFonts w:ascii="Arial" w:hAnsi="Arial" w:cs="Arial"/>
          <w:b/>
          <w:bCs/>
          <w:sz w:val="20"/>
          <w:szCs w:val="20"/>
          <w:u w:val="single"/>
        </w:rPr>
      </w:pPr>
      <w:r w:rsidRPr="00EB08D3">
        <w:rPr>
          <w:rFonts w:ascii="Arial" w:hAnsi="Arial" w:cs="Arial"/>
          <w:b/>
          <w:bCs/>
          <w:sz w:val="20"/>
          <w:szCs w:val="20"/>
          <w:u w:val="single"/>
        </w:rPr>
        <w:t>Principais Achados:</w:t>
      </w:r>
    </w:p>
    <w:p w14:paraId="2EEDF5C5" w14:textId="77777777" w:rsidR="00EB08D3" w:rsidRPr="00EB08D3" w:rsidRDefault="00EB08D3" w:rsidP="00EB08D3">
      <w:pPr>
        <w:rPr>
          <w:rFonts w:ascii="Arial" w:hAnsi="Arial" w:cs="Arial"/>
          <w:b/>
          <w:bCs/>
          <w:sz w:val="20"/>
          <w:szCs w:val="20"/>
          <w:u w:val="single"/>
        </w:rPr>
      </w:pPr>
    </w:p>
    <w:p w14:paraId="79FA5B9B" w14:textId="77777777" w:rsidR="00EB08D3" w:rsidRPr="00EB08D3" w:rsidRDefault="00EB08D3" w:rsidP="00EB08D3">
      <w:pPr>
        <w:rPr>
          <w:rFonts w:ascii="Arial" w:hAnsi="Arial" w:cs="Arial"/>
          <w:b/>
          <w:bCs/>
          <w:color w:val="215E99" w:themeColor="text2" w:themeTint="BF"/>
          <w:sz w:val="20"/>
          <w:szCs w:val="20"/>
          <w:u w:val="single"/>
        </w:rPr>
      </w:pPr>
      <w:r w:rsidRPr="00EB08D3">
        <w:rPr>
          <w:rFonts w:ascii="Arial" w:hAnsi="Arial" w:cs="Arial"/>
          <w:i/>
          <w:iCs/>
          <w:color w:val="215E99" w:themeColor="text2" w:themeTint="BF"/>
          <w:sz w:val="16"/>
          <w:szCs w:val="16"/>
        </w:rPr>
        <w:t>Sintetizar as constatações relevantes.</w:t>
      </w:r>
    </w:p>
    <w:p w14:paraId="14994FBC" w14:textId="77777777" w:rsidR="00EB08D3" w:rsidRPr="00EB08D3" w:rsidRDefault="00EB08D3" w:rsidP="00EB08D3">
      <w:pPr>
        <w:rPr>
          <w:rFonts w:ascii="Arial" w:hAnsi="Arial" w:cs="Arial"/>
          <w:b/>
          <w:bCs/>
          <w:color w:val="215E99" w:themeColor="text2" w:themeTint="BF"/>
          <w:sz w:val="20"/>
          <w:szCs w:val="20"/>
          <w:u w:val="single"/>
        </w:rPr>
      </w:pPr>
    </w:p>
    <w:p w14:paraId="58948DAD" w14:textId="77777777" w:rsidR="00EB08D3" w:rsidRPr="00EB08D3" w:rsidRDefault="00EB08D3" w:rsidP="00EB08D3">
      <w:pPr>
        <w:rPr>
          <w:rFonts w:ascii="Arial" w:hAnsi="Arial" w:cs="Arial"/>
          <w:b/>
          <w:bCs/>
          <w:sz w:val="20"/>
          <w:szCs w:val="20"/>
          <w:u w:val="single"/>
        </w:rPr>
      </w:pPr>
    </w:p>
    <w:p w14:paraId="560C1065" w14:textId="77777777" w:rsidR="00EB08D3" w:rsidRPr="00EB08D3" w:rsidRDefault="00EB08D3" w:rsidP="00EB08D3">
      <w:pPr>
        <w:rPr>
          <w:rFonts w:ascii="Arial" w:hAnsi="Arial" w:cs="Arial"/>
          <w:b/>
          <w:bCs/>
          <w:sz w:val="20"/>
          <w:szCs w:val="20"/>
          <w:u w:val="single"/>
        </w:rPr>
      </w:pPr>
      <w:r w:rsidRPr="00EB08D3">
        <w:rPr>
          <w:rFonts w:ascii="Arial" w:hAnsi="Arial" w:cs="Arial"/>
          <w:b/>
          <w:bCs/>
          <w:sz w:val="20"/>
          <w:szCs w:val="20"/>
          <w:u w:val="single"/>
        </w:rPr>
        <w:t>Conclusão Final:</w:t>
      </w:r>
    </w:p>
    <w:p w14:paraId="27DDD7C5" w14:textId="77777777" w:rsidR="00EB08D3" w:rsidRPr="00EB08D3" w:rsidRDefault="00EB08D3" w:rsidP="00EB08D3">
      <w:pPr>
        <w:rPr>
          <w:rFonts w:ascii="Arial" w:hAnsi="Arial" w:cs="Arial"/>
          <w:b/>
          <w:bCs/>
          <w:sz w:val="20"/>
          <w:szCs w:val="20"/>
          <w:u w:val="single"/>
        </w:rPr>
      </w:pPr>
    </w:p>
    <w:p w14:paraId="04AB7BAF" w14:textId="77777777" w:rsidR="00EB08D3" w:rsidRPr="00EB08D3" w:rsidRDefault="00EB08D3" w:rsidP="00EB08D3">
      <w:pPr>
        <w:jc w:val="both"/>
        <w:rPr>
          <w:rFonts w:ascii="Arial" w:hAnsi="Arial" w:cs="Arial"/>
          <w:i/>
          <w:iCs/>
          <w:color w:val="215E99" w:themeColor="text2" w:themeTint="BF"/>
          <w:sz w:val="16"/>
          <w:szCs w:val="16"/>
        </w:rPr>
      </w:pPr>
      <w:r w:rsidRPr="00EB08D3">
        <w:rPr>
          <w:rFonts w:ascii="Arial" w:hAnsi="Arial" w:cs="Arial"/>
          <w:i/>
          <w:iCs/>
          <w:color w:val="215E99" w:themeColor="text2" w:themeTint="BF"/>
          <w:sz w:val="16"/>
          <w:szCs w:val="16"/>
        </w:rPr>
        <w:t>Apresentar um pronunciamento conclusivo sobre a legalidade, eficácia, eficiência e economicidade da gestão orçamentária, com base nos critérios avaliados nas questões normativas e nos achados de auditoria interna.</w:t>
      </w:r>
    </w:p>
    <w:p w14:paraId="41B49741" w14:textId="77777777" w:rsidR="00EB08D3" w:rsidRPr="00EB08D3" w:rsidRDefault="00EB08D3" w:rsidP="00EB08D3">
      <w:pPr>
        <w:rPr>
          <w:rFonts w:ascii="Arial" w:hAnsi="Arial" w:cs="Arial"/>
          <w:b/>
          <w:bCs/>
          <w:sz w:val="20"/>
          <w:szCs w:val="20"/>
          <w:u w:val="single"/>
        </w:rPr>
      </w:pPr>
    </w:p>
    <w:p w14:paraId="3B4532ED" w14:textId="77777777" w:rsidR="003A3202" w:rsidRDefault="003A3202" w:rsidP="00262307">
      <w:pPr>
        <w:pStyle w:val="Rodap"/>
        <w:tabs>
          <w:tab w:val="clear" w:pos="4419"/>
          <w:tab w:val="clear" w:pos="8838"/>
        </w:tabs>
        <w:rPr>
          <w:rFonts w:ascii="Arial" w:hAnsi="Arial" w:cs="Arial"/>
          <w:b/>
          <w:bCs/>
          <w:sz w:val="20"/>
          <w:szCs w:val="20"/>
        </w:rPr>
      </w:pPr>
    </w:p>
    <w:p w14:paraId="68BF8F47" w14:textId="77777777" w:rsidR="003A3202" w:rsidRDefault="003A3202" w:rsidP="00262307">
      <w:pPr>
        <w:pStyle w:val="Rodap"/>
        <w:tabs>
          <w:tab w:val="clear" w:pos="4419"/>
          <w:tab w:val="clear" w:pos="8838"/>
        </w:tabs>
        <w:rPr>
          <w:rFonts w:ascii="Arial" w:hAnsi="Arial" w:cs="Arial"/>
          <w:b/>
          <w:bCs/>
          <w:sz w:val="20"/>
          <w:szCs w:val="20"/>
        </w:rPr>
      </w:pPr>
    </w:p>
    <w:p w14:paraId="17E88730" w14:textId="77777777" w:rsidR="003A3202" w:rsidRDefault="003A3202" w:rsidP="00262307">
      <w:pPr>
        <w:pStyle w:val="Rodap"/>
        <w:tabs>
          <w:tab w:val="clear" w:pos="4419"/>
          <w:tab w:val="clear" w:pos="8838"/>
        </w:tabs>
        <w:rPr>
          <w:rFonts w:ascii="Arial" w:hAnsi="Arial" w:cs="Arial"/>
          <w:b/>
          <w:bCs/>
          <w:sz w:val="20"/>
          <w:szCs w:val="20"/>
        </w:rPr>
      </w:pPr>
    </w:p>
    <w:p w14:paraId="21967915" w14:textId="2E7B62A7" w:rsidR="001B6DAB" w:rsidRPr="00236582" w:rsidRDefault="0001517F" w:rsidP="001B6DAB">
      <w:pPr>
        <w:pStyle w:val="Rodap"/>
        <w:tabs>
          <w:tab w:val="clear" w:pos="4419"/>
          <w:tab w:val="clear" w:pos="8838"/>
        </w:tabs>
        <w:rPr>
          <w:rFonts w:ascii="Arial" w:hAnsi="Arial" w:cs="Arial"/>
          <w:b/>
          <w:bCs/>
          <w:sz w:val="22"/>
          <w:szCs w:val="22"/>
          <w:u w:val="single"/>
        </w:rPr>
      </w:pPr>
      <w:r w:rsidRPr="00236582">
        <w:rPr>
          <w:rFonts w:ascii="Arial" w:hAnsi="Arial" w:cs="Arial"/>
          <w:b/>
          <w:bCs/>
          <w:sz w:val="22"/>
          <w:szCs w:val="22"/>
        </w:rPr>
        <w:t>8</w:t>
      </w:r>
      <w:r w:rsidR="001B6DAB" w:rsidRPr="00236582">
        <w:rPr>
          <w:rFonts w:ascii="Arial" w:hAnsi="Arial" w:cs="Arial"/>
          <w:b/>
          <w:bCs/>
          <w:sz w:val="22"/>
          <w:szCs w:val="22"/>
        </w:rPr>
        <w:t xml:space="preserve"> – </w:t>
      </w:r>
      <w:r w:rsidR="001B6DAB" w:rsidRPr="00ED6059">
        <w:rPr>
          <w:rFonts w:ascii="Arial" w:hAnsi="Arial" w:cs="Arial"/>
          <w:b/>
          <w:bCs/>
          <w:sz w:val="22"/>
          <w:szCs w:val="22"/>
        </w:rPr>
        <w:t>GESTÃO ADMINISTRATIVA E GOVERNANÇA</w:t>
      </w:r>
    </w:p>
    <w:p w14:paraId="0A0371B4" w14:textId="77777777" w:rsidR="001B6DAB" w:rsidRDefault="001B6DAB" w:rsidP="001B6DAB">
      <w:pPr>
        <w:pStyle w:val="Rodap"/>
        <w:tabs>
          <w:tab w:val="clear" w:pos="4419"/>
          <w:tab w:val="clear" w:pos="8838"/>
        </w:tabs>
        <w:rPr>
          <w:rFonts w:ascii="Arial" w:hAnsi="Arial" w:cs="Arial"/>
          <w:b/>
          <w:bCs/>
          <w:sz w:val="20"/>
          <w:szCs w:val="20"/>
          <w:u w:val="single"/>
        </w:rPr>
      </w:pPr>
    </w:p>
    <w:p w14:paraId="4E970199" w14:textId="1CFBB9ED" w:rsidR="003A3202" w:rsidRPr="0001517F" w:rsidRDefault="0007325E" w:rsidP="0001517F">
      <w:pPr>
        <w:pStyle w:val="Rodap"/>
        <w:tabs>
          <w:tab w:val="clear" w:pos="4419"/>
          <w:tab w:val="clear" w:pos="8838"/>
        </w:tabs>
        <w:jc w:val="both"/>
        <w:rPr>
          <w:rFonts w:ascii="Arial" w:hAnsi="Arial" w:cs="Arial"/>
          <w:b/>
          <w:bCs/>
          <w:sz w:val="16"/>
          <w:szCs w:val="16"/>
        </w:rPr>
      </w:pPr>
      <w:r w:rsidRPr="0001517F">
        <w:rPr>
          <w:rFonts w:ascii="Arial" w:hAnsi="Arial" w:cs="Arial"/>
          <w:b/>
          <w:bCs/>
          <w:sz w:val="16"/>
          <w:szCs w:val="16"/>
        </w:rPr>
        <w:t xml:space="preserve">Base Normativa: </w:t>
      </w:r>
      <w:r w:rsidR="0001517F" w:rsidRPr="0001517F">
        <w:rPr>
          <w:rFonts w:ascii="Arial" w:hAnsi="Arial" w:cs="Arial"/>
          <w:bCs/>
          <w:sz w:val="16"/>
          <w:szCs w:val="16"/>
        </w:rPr>
        <w:t xml:space="preserve">Deliberação TCE-RJ n.º 277/17, </w:t>
      </w:r>
      <w:r w:rsidR="0001517F" w:rsidRPr="0001517F">
        <w:rPr>
          <w:rFonts w:ascii="Arial" w:hAnsi="Arial"/>
          <w:sz w:val="16"/>
          <w:szCs w:val="16"/>
        </w:rPr>
        <w:t>Lei Federal n.º 4.320/64,</w:t>
      </w:r>
      <w:r w:rsidR="0001517F" w:rsidRPr="0001517F">
        <w:rPr>
          <w:rFonts w:ascii="Roboto" w:hAnsi="Roboto"/>
          <w:sz w:val="16"/>
          <w:szCs w:val="16"/>
          <w:lang w:eastAsia="en-US"/>
        </w:rPr>
        <w:t xml:space="preserve"> </w:t>
      </w:r>
      <w:r w:rsidR="0001517F" w:rsidRPr="0001517F">
        <w:rPr>
          <w:rFonts w:ascii="Arial" w:hAnsi="Arial"/>
          <w:sz w:val="16"/>
          <w:szCs w:val="16"/>
        </w:rPr>
        <w:t xml:space="preserve">Lei Complementar n.º 101/00, Lei Orçamentária Municipal Vigente, </w:t>
      </w:r>
      <w:r w:rsidRPr="0001517F">
        <w:rPr>
          <w:rFonts w:ascii="Arial" w:hAnsi="Arial" w:cs="Arial"/>
          <w:sz w:val="16"/>
          <w:szCs w:val="16"/>
        </w:rPr>
        <w:t>Lei Federal n.º 9.717/1998,</w:t>
      </w:r>
      <w:r w:rsidR="00B77020" w:rsidRPr="0001517F">
        <w:rPr>
          <w:rFonts w:ascii="Arial" w:hAnsi="Arial" w:cs="Arial"/>
          <w:sz w:val="16"/>
          <w:szCs w:val="16"/>
        </w:rPr>
        <w:t xml:space="preserve"> Portaria MTP Nº 1.467/2022</w:t>
      </w:r>
      <w:r w:rsidR="0001517F">
        <w:rPr>
          <w:rFonts w:ascii="Arial" w:hAnsi="Arial" w:cs="Arial"/>
          <w:sz w:val="16"/>
          <w:szCs w:val="16"/>
        </w:rPr>
        <w:t xml:space="preserve"> e</w:t>
      </w:r>
      <w:r w:rsidR="00B77020" w:rsidRPr="0001517F">
        <w:rPr>
          <w:rFonts w:ascii="Arial" w:hAnsi="Arial" w:cs="Arial"/>
          <w:sz w:val="16"/>
          <w:szCs w:val="16"/>
        </w:rPr>
        <w:t xml:space="preserve"> Lei Federal nº 14.133/2021</w:t>
      </w:r>
      <w:r w:rsidR="0001517F" w:rsidRPr="0001517F">
        <w:rPr>
          <w:rFonts w:ascii="Arial" w:hAnsi="Arial" w:cs="Arial"/>
          <w:sz w:val="16"/>
          <w:szCs w:val="16"/>
        </w:rPr>
        <w:t>.</w:t>
      </w:r>
    </w:p>
    <w:p w14:paraId="396F618D" w14:textId="77777777" w:rsidR="0007325E" w:rsidRDefault="0007325E" w:rsidP="00262307">
      <w:pPr>
        <w:pStyle w:val="Rodap"/>
        <w:tabs>
          <w:tab w:val="clear" w:pos="4419"/>
          <w:tab w:val="clear" w:pos="8838"/>
        </w:tabs>
        <w:rPr>
          <w:rFonts w:ascii="Arial" w:hAnsi="Arial" w:cs="Arial"/>
          <w:b/>
          <w:bCs/>
          <w:sz w:val="20"/>
          <w:szCs w:val="20"/>
        </w:rPr>
      </w:pPr>
    </w:p>
    <w:p w14:paraId="33F64BCC" w14:textId="2B6859CA" w:rsidR="003A3202" w:rsidRPr="00EB08D3" w:rsidRDefault="007A01CA" w:rsidP="007A01CA">
      <w:pPr>
        <w:pStyle w:val="Rodap"/>
        <w:tabs>
          <w:tab w:val="clear" w:pos="4419"/>
          <w:tab w:val="clear" w:pos="8838"/>
        </w:tabs>
        <w:jc w:val="both"/>
        <w:rPr>
          <w:rFonts w:ascii="Arial" w:hAnsi="Arial" w:cs="Arial"/>
          <w:bCs/>
          <w:color w:val="215E99" w:themeColor="text2" w:themeTint="BF"/>
          <w:sz w:val="20"/>
          <w:szCs w:val="20"/>
        </w:rPr>
      </w:pPr>
      <w:r w:rsidRPr="00EB08D3">
        <w:rPr>
          <w:rFonts w:ascii="Arial" w:hAnsi="Arial" w:cs="Arial"/>
          <w:b/>
          <w:bCs/>
          <w:color w:val="215E99" w:themeColor="text2" w:themeTint="BF"/>
          <w:sz w:val="20"/>
          <w:szCs w:val="20"/>
          <w:u w:val="single"/>
        </w:rPr>
        <w:t>Observação</w:t>
      </w:r>
      <w:r w:rsidRPr="00EB08D3">
        <w:rPr>
          <w:rFonts w:ascii="Arial" w:hAnsi="Arial" w:cs="Arial"/>
          <w:bCs/>
          <w:color w:val="215E99" w:themeColor="text2" w:themeTint="BF"/>
          <w:sz w:val="20"/>
          <w:szCs w:val="20"/>
        </w:rPr>
        <w:t xml:space="preserve">: Em razão da heterogeneidade das questões normativas deste bloco, o Controle Interno deverá observar atentamente as orientações previstas no </w:t>
      </w:r>
      <w:r w:rsidRPr="00EB08D3">
        <w:rPr>
          <w:rFonts w:ascii="Arial" w:hAnsi="Arial" w:cs="Arial"/>
          <w:b/>
          <w:bCs/>
          <w:color w:val="215E99" w:themeColor="text2" w:themeTint="BF"/>
          <w:sz w:val="20"/>
          <w:szCs w:val="20"/>
        </w:rPr>
        <w:t>quadro de Notas Explicativas</w:t>
      </w:r>
      <w:r w:rsidRPr="00EB08D3">
        <w:rPr>
          <w:rFonts w:ascii="Arial" w:hAnsi="Arial" w:cs="Arial"/>
          <w:bCs/>
          <w:color w:val="215E99" w:themeColor="text2" w:themeTint="BF"/>
          <w:sz w:val="20"/>
          <w:szCs w:val="20"/>
        </w:rPr>
        <w:t>, uma vez que alguns itens exigem justificativa tanto para respostas “</w:t>
      </w:r>
      <w:r w:rsidRPr="00EB08D3">
        <w:rPr>
          <w:rFonts w:ascii="Arial" w:hAnsi="Arial" w:cs="Arial"/>
          <w:b/>
          <w:bCs/>
          <w:color w:val="215E99" w:themeColor="text2" w:themeTint="BF"/>
          <w:sz w:val="20"/>
          <w:szCs w:val="20"/>
        </w:rPr>
        <w:t>Sim</w:t>
      </w:r>
      <w:r w:rsidRPr="00EB08D3">
        <w:rPr>
          <w:rFonts w:ascii="Arial" w:hAnsi="Arial" w:cs="Arial"/>
          <w:bCs/>
          <w:color w:val="215E99" w:themeColor="text2" w:themeTint="BF"/>
          <w:sz w:val="20"/>
          <w:szCs w:val="20"/>
        </w:rPr>
        <w:t>” quanto para “</w:t>
      </w:r>
      <w:r w:rsidRPr="00EB08D3">
        <w:rPr>
          <w:rFonts w:ascii="Arial" w:hAnsi="Arial" w:cs="Arial"/>
          <w:b/>
          <w:bCs/>
          <w:color w:val="215E99" w:themeColor="text2" w:themeTint="BF"/>
          <w:sz w:val="20"/>
          <w:szCs w:val="20"/>
        </w:rPr>
        <w:t>Não</w:t>
      </w:r>
      <w:r w:rsidRPr="00EB08D3">
        <w:rPr>
          <w:rFonts w:ascii="Arial" w:hAnsi="Arial" w:cs="Arial"/>
          <w:bCs/>
          <w:color w:val="215E99" w:themeColor="text2" w:themeTint="BF"/>
          <w:sz w:val="20"/>
          <w:szCs w:val="20"/>
        </w:rPr>
        <w:t>”, enquanto outros demandam justificativa somente em caso de não conformidade. Assim, antes de preencher cada quesito, o responsável deve verificar se o item requer descrição do atendimento, evidências descritivas, análise qualitativa, ou apenas a justificativa em caso de descumprimento. O não atendimento às orientações específicas de cada subitem implicará relato insuficiente e prejudicará a avaliação da conformidade pelo Tribunal.</w:t>
      </w:r>
    </w:p>
    <w:p w14:paraId="2E3AFADF" w14:textId="77777777" w:rsidR="007A01CA" w:rsidRDefault="007A01CA" w:rsidP="00262307">
      <w:pPr>
        <w:pStyle w:val="Rodap"/>
        <w:tabs>
          <w:tab w:val="clear" w:pos="4419"/>
          <w:tab w:val="clear" w:pos="8838"/>
        </w:tabs>
        <w:rPr>
          <w:rFonts w:ascii="Arial" w:hAnsi="Arial" w:cs="Arial"/>
          <w:b/>
          <w:bCs/>
          <w:sz w:val="20"/>
          <w:szCs w:val="20"/>
        </w:rPr>
      </w:pPr>
    </w:p>
    <w:p w14:paraId="3BC682F9" w14:textId="77777777" w:rsidR="004F7987" w:rsidRDefault="004F7987" w:rsidP="00262307">
      <w:pPr>
        <w:pStyle w:val="Rodap"/>
        <w:tabs>
          <w:tab w:val="clear" w:pos="4419"/>
          <w:tab w:val="clear" w:pos="8838"/>
        </w:tabs>
        <w:rPr>
          <w:rFonts w:ascii="Arial" w:hAnsi="Arial" w:cs="Arial"/>
          <w:b/>
          <w:bCs/>
          <w:sz w:val="20"/>
          <w:szCs w:val="20"/>
        </w:rPr>
      </w:pPr>
    </w:p>
    <w:p w14:paraId="158D2C97" w14:textId="77777777" w:rsidR="004F7987" w:rsidRDefault="004F7987" w:rsidP="00262307">
      <w:pPr>
        <w:pStyle w:val="Rodap"/>
        <w:tabs>
          <w:tab w:val="clear" w:pos="4419"/>
          <w:tab w:val="clear" w:pos="8838"/>
        </w:tabs>
        <w:rPr>
          <w:rFonts w:ascii="Arial" w:hAnsi="Arial" w:cs="Arial"/>
          <w:b/>
          <w:bCs/>
          <w:sz w:val="20"/>
          <w:szCs w:val="20"/>
        </w:rPr>
      </w:pPr>
    </w:p>
    <w:p w14:paraId="2FA09435" w14:textId="77777777" w:rsidR="004F7987" w:rsidRDefault="004F7987" w:rsidP="00262307">
      <w:pPr>
        <w:pStyle w:val="Rodap"/>
        <w:tabs>
          <w:tab w:val="clear" w:pos="4419"/>
          <w:tab w:val="clear" w:pos="8838"/>
        </w:tabs>
        <w:rPr>
          <w:rFonts w:ascii="Arial" w:hAnsi="Arial" w:cs="Arial"/>
          <w:b/>
          <w:bCs/>
          <w:sz w:val="20"/>
          <w:szCs w:val="20"/>
        </w:rPr>
      </w:pPr>
    </w:p>
    <w:p w14:paraId="3099968F" w14:textId="48ECDAF6" w:rsidR="003A3202" w:rsidRPr="00ED6059" w:rsidRDefault="0001517F" w:rsidP="00262307">
      <w:pPr>
        <w:pStyle w:val="Rodap"/>
        <w:tabs>
          <w:tab w:val="clear" w:pos="4419"/>
          <w:tab w:val="clear" w:pos="8838"/>
        </w:tabs>
        <w:rPr>
          <w:rFonts w:ascii="Arial" w:hAnsi="Arial" w:cs="Arial"/>
          <w:b/>
          <w:bCs/>
          <w:sz w:val="20"/>
          <w:szCs w:val="20"/>
        </w:rPr>
      </w:pPr>
      <w:r>
        <w:rPr>
          <w:rFonts w:ascii="Arial" w:hAnsi="Arial" w:cs="Arial"/>
          <w:b/>
          <w:bCs/>
          <w:sz w:val="20"/>
          <w:szCs w:val="20"/>
        </w:rPr>
        <w:t>8</w:t>
      </w:r>
      <w:r w:rsidR="001B6DAB">
        <w:rPr>
          <w:rFonts w:ascii="Arial" w:hAnsi="Arial" w:cs="Arial"/>
          <w:b/>
          <w:bCs/>
          <w:sz w:val="20"/>
          <w:szCs w:val="20"/>
        </w:rPr>
        <w:t>.1</w:t>
      </w:r>
      <w:r w:rsidR="001B6DAB" w:rsidRPr="002C7E3F">
        <w:rPr>
          <w:rFonts w:ascii="Arial" w:hAnsi="Arial" w:cs="Arial"/>
          <w:b/>
          <w:bCs/>
          <w:sz w:val="20"/>
          <w:szCs w:val="20"/>
        </w:rPr>
        <w:t>–</w:t>
      </w:r>
      <w:r w:rsidR="001B6DAB">
        <w:rPr>
          <w:rFonts w:ascii="Arial" w:hAnsi="Arial" w:cs="Arial"/>
          <w:b/>
          <w:bCs/>
          <w:sz w:val="20"/>
          <w:szCs w:val="20"/>
        </w:rPr>
        <w:t xml:space="preserve"> </w:t>
      </w:r>
      <w:r w:rsidR="004B5F20" w:rsidRPr="00ED6059">
        <w:rPr>
          <w:rFonts w:ascii="Arial" w:hAnsi="Arial" w:cs="Arial"/>
          <w:b/>
          <w:bCs/>
          <w:sz w:val="20"/>
          <w:szCs w:val="20"/>
        </w:rPr>
        <w:t>GOVERNANÇA E REGULARIDADE DO RPPS</w:t>
      </w:r>
    </w:p>
    <w:p w14:paraId="21A3040F" w14:textId="77777777" w:rsidR="0007325E" w:rsidRPr="00ED6059" w:rsidRDefault="0007325E" w:rsidP="0007325E">
      <w:pPr>
        <w:spacing w:line="276" w:lineRule="auto"/>
        <w:jc w:val="both"/>
        <w:rPr>
          <w:rFonts w:ascii="Roboto" w:hAnsi="Roboto" w:cs="Arial"/>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0"/>
        <w:gridCol w:w="7740"/>
      </w:tblGrid>
      <w:tr w:rsidR="001B6DAB" w:rsidRPr="00E04B53" w14:paraId="5CA4BCB3" w14:textId="77777777" w:rsidTr="001B6DAB">
        <w:trPr>
          <w:trHeight w:val="300"/>
        </w:trPr>
        <w:tc>
          <w:tcPr>
            <w:tcW w:w="8500" w:type="dxa"/>
            <w:gridSpan w:val="2"/>
            <w:noWrap/>
            <w:vAlign w:val="center"/>
          </w:tcPr>
          <w:p w14:paraId="7623F617" w14:textId="0B13D64E" w:rsidR="001B6DAB" w:rsidRPr="00E04B53" w:rsidRDefault="00E04B53" w:rsidP="00204E6F">
            <w:pPr>
              <w:spacing w:line="276" w:lineRule="auto"/>
              <w:jc w:val="center"/>
              <w:rPr>
                <w:rFonts w:ascii="Arial" w:hAnsi="Arial" w:cs="Arial"/>
                <w:b/>
                <w:bCs/>
                <w:sz w:val="20"/>
                <w:szCs w:val="20"/>
              </w:rPr>
            </w:pPr>
            <w:r w:rsidRPr="00E04B53">
              <w:rPr>
                <w:rFonts w:ascii="Arial" w:hAnsi="Arial" w:cs="Arial"/>
                <w:b/>
                <w:bCs/>
                <w:sz w:val="20"/>
                <w:szCs w:val="20"/>
              </w:rPr>
              <w:t>Tabela 1</w:t>
            </w:r>
            <w:r w:rsidR="00D13D1B">
              <w:rPr>
                <w:rFonts w:ascii="Arial" w:hAnsi="Arial" w:cs="Arial"/>
                <w:b/>
                <w:bCs/>
                <w:sz w:val="20"/>
                <w:szCs w:val="20"/>
              </w:rPr>
              <w:t>1</w:t>
            </w:r>
            <w:r w:rsidRPr="00E04B53">
              <w:rPr>
                <w:rFonts w:ascii="Arial" w:hAnsi="Arial" w:cs="Arial"/>
                <w:b/>
                <w:bCs/>
                <w:sz w:val="20"/>
                <w:szCs w:val="20"/>
              </w:rPr>
              <w:t xml:space="preserve"> - </w:t>
            </w:r>
            <w:r w:rsidR="001B6DAB" w:rsidRPr="00E04B53">
              <w:rPr>
                <w:rFonts w:ascii="Arial" w:hAnsi="Arial" w:cs="Arial"/>
                <w:b/>
                <w:bCs/>
                <w:sz w:val="20"/>
                <w:szCs w:val="20"/>
              </w:rPr>
              <w:t>UNIDADES GESTORAS CONTRIBUINTES</w:t>
            </w:r>
          </w:p>
        </w:tc>
      </w:tr>
      <w:tr w:rsidR="001B6DAB" w:rsidRPr="00E04B53" w14:paraId="74BFD470" w14:textId="77777777" w:rsidTr="00204E6F">
        <w:trPr>
          <w:trHeight w:val="300"/>
        </w:trPr>
        <w:tc>
          <w:tcPr>
            <w:tcW w:w="760" w:type="dxa"/>
            <w:noWrap/>
            <w:vAlign w:val="center"/>
            <w:hideMark/>
          </w:tcPr>
          <w:p w14:paraId="36E8120B" w14:textId="77777777" w:rsidR="001B6DAB" w:rsidRPr="00E04B53" w:rsidRDefault="001B6DAB" w:rsidP="00204E6F">
            <w:pPr>
              <w:spacing w:line="276" w:lineRule="auto"/>
              <w:jc w:val="center"/>
              <w:rPr>
                <w:rFonts w:ascii="Arial" w:hAnsi="Arial" w:cs="Arial"/>
                <w:sz w:val="20"/>
                <w:szCs w:val="20"/>
              </w:rPr>
            </w:pPr>
            <w:r w:rsidRPr="00E04B53">
              <w:rPr>
                <w:rFonts w:ascii="Arial" w:hAnsi="Arial" w:cs="Arial"/>
                <w:sz w:val="20"/>
                <w:szCs w:val="20"/>
              </w:rPr>
              <w:t>1</w:t>
            </w:r>
          </w:p>
        </w:tc>
        <w:tc>
          <w:tcPr>
            <w:tcW w:w="7740" w:type="dxa"/>
            <w:vAlign w:val="center"/>
            <w:hideMark/>
          </w:tcPr>
          <w:p w14:paraId="000902DF" w14:textId="77777777" w:rsidR="001B6DAB" w:rsidRPr="00E04B53" w:rsidRDefault="001B6DAB" w:rsidP="00204E6F">
            <w:pPr>
              <w:spacing w:line="276" w:lineRule="auto"/>
              <w:rPr>
                <w:rFonts w:ascii="Arial" w:hAnsi="Arial" w:cs="Arial"/>
                <w:sz w:val="20"/>
                <w:szCs w:val="20"/>
              </w:rPr>
            </w:pPr>
            <w:r w:rsidRPr="00E04B53">
              <w:rPr>
                <w:rFonts w:ascii="Arial" w:hAnsi="Arial" w:cs="Arial"/>
                <w:sz w:val="20"/>
                <w:szCs w:val="20"/>
              </w:rPr>
              <w:t>Prefeitura Municipal</w:t>
            </w:r>
          </w:p>
        </w:tc>
      </w:tr>
      <w:tr w:rsidR="001B6DAB" w:rsidRPr="00E04B53" w14:paraId="1A0D1B60" w14:textId="77777777" w:rsidTr="001B6DAB">
        <w:trPr>
          <w:trHeight w:val="288"/>
        </w:trPr>
        <w:tc>
          <w:tcPr>
            <w:tcW w:w="760" w:type="dxa"/>
            <w:shd w:val="clear" w:color="auto" w:fill="D9D9D9"/>
            <w:noWrap/>
            <w:vAlign w:val="center"/>
            <w:hideMark/>
          </w:tcPr>
          <w:p w14:paraId="7E45CC10" w14:textId="77777777" w:rsidR="001B6DAB" w:rsidRPr="00E04B53" w:rsidRDefault="001B6DAB" w:rsidP="00204E6F">
            <w:pPr>
              <w:spacing w:line="276" w:lineRule="auto"/>
              <w:jc w:val="center"/>
              <w:rPr>
                <w:rFonts w:ascii="Arial" w:hAnsi="Arial" w:cs="Arial"/>
                <w:sz w:val="20"/>
                <w:szCs w:val="20"/>
              </w:rPr>
            </w:pPr>
            <w:r w:rsidRPr="00E04B53">
              <w:rPr>
                <w:rFonts w:ascii="Arial" w:hAnsi="Arial" w:cs="Arial"/>
                <w:sz w:val="20"/>
                <w:szCs w:val="20"/>
              </w:rPr>
              <w:t>2</w:t>
            </w:r>
          </w:p>
        </w:tc>
        <w:tc>
          <w:tcPr>
            <w:tcW w:w="7740" w:type="dxa"/>
            <w:shd w:val="clear" w:color="auto" w:fill="D9D9D9"/>
            <w:vAlign w:val="center"/>
            <w:hideMark/>
          </w:tcPr>
          <w:p w14:paraId="56B287B5" w14:textId="77777777" w:rsidR="001B6DAB" w:rsidRPr="00E04B53" w:rsidRDefault="001B6DAB" w:rsidP="00204E6F">
            <w:pPr>
              <w:spacing w:line="276" w:lineRule="auto"/>
              <w:rPr>
                <w:rFonts w:ascii="Arial" w:hAnsi="Arial" w:cs="Arial"/>
                <w:sz w:val="20"/>
                <w:szCs w:val="20"/>
              </w:rPr>
            </w:pPr>
            <w:r w:rsidRPr="00E04B53">
              <w:rPr>
                <w:rFonts w:ascii="Arial" w:hAnsi="Arial" w:cs="Arial"/>
                <w:sz w:val="20"/>
                <w:szCs w:val="20"/>
              </w:rPr>
              <w:t>Câmara Municipal</w:t>
            </w:r>
          </w:p>
        </w:tc>
      </w:tr>
      <w:tr w:rsidR="001B6DAB" w:rsidRPr="00E04B53" w14:paraId="57EC5035" w14:textId="77777777" w:rsidTr="00204E6F">
        <w:trPr>
          <w:trHeight w:val="300"/>
        </w:trPr>
        <w:tc>
          <w:tcPr>
            <w:tcW w:w="760" w:type="dxa"/>
            <w:noWrap/>
            <w:vAlign w:val="center"/>
          </w:tcPr>
          <w:p w14:paraId="03DFE594" w14:textId="77777777" w:rsidR="001B6DAB" w:rsidRPr="00E04B53" w:rsidRDefault="001B6DAB" w:rsidP="00204E6F">
            <w:pPr>
              <w:spacing w:line="276" w:lineRule="auto"/>
              <w:jc w:val="center"/>
              <w:rPr>
                <w:rFonts w:ascii="Arial" w:hAnsi="Arial" w:cs="Arial"/>
                <w:sz w:val="20"/>
                <w:szCs w:val="20"/>
              </w:rPr>
            </w:pPr>
            <w:r w:rsidRPr="00E04B53">
              <w:rPr>
                <w:rFonts w:ascii="Arial" w:hAnsi="Arial" w:cs="Arial"/>
                <w:sz w:val="20"/>
                <w:szCs w:val="20"/>
              </w:rPr>
              <w:t>3</w:t>
            </w:r>
          </w:p>
        </w:tc>
        <w:tc>
          <w:tcPr>
            <w:tcW w:w="7740" w:type="dxa"/>
            <w:vAlign w:val="center"/>
          </w:tcPr>
          <w:p w14:paraId="3F771EFB" w14:textId="22651B5B" w:rsidR="001B6DAB" w:rsidRPr="00E04B53" w:rsidRDefault="000713CC" w:rsidP="00204E6F">
            <w:pPr>
              <w:spacing w:line="276" w:lineRule="auto"/>
              <w:rPr>
                <w:rFonts w:ascii="Arial" w:hAnsi="Arial" w:cs="Arial"/>
                <w:i/>
                <w:color w:val="FF0000"/>
                <w:sz w:val="20"/>
                <w:szCs w:val="20"/>
              </w:rPr>
            </w:pPr>
            <w:r w:rsidRPr="00EB08D3">
              <w:rPr>
                <w:rFonts w:ascii="Arial" w:hAnsi="Arial" w:cs="Arial"/>
                <w:i/>
                <w:color w:val="215E99" w:themeColor="text2" w:themeTint="BF"/>
                <w:sz w:val="20"/>
                <w:szCs w:val="20"/>
              </w:rPr>
              <w:t>(Inserir demais Unidades, caso haja)</w:t>
            </w:r>
          </w:p>
        </w:tc>
      </w:tr>
    </w:tbl>
    <w:p w14:paraId="4C03A880" w14:textId="77777777" w:rsidR="001B6DAB" w:rsidRPr="00E04B53" w:rsidRDefault="001B6DAB" w:rsidP="001B6DAB">
      <w:pPr>
        <w:pStyle w:val="Rodap"/>
        <w:tabs>
          <w:tab w:val="clear" w:pos="4419"/>
          <w:tab w:val="clear" w:pos="8838"/>
        </w:tabs>
        <w:rPr>
          <w:rFonts w:ascii="Arial" w:hAnsi="Arial" w:cs="Arial"/>
          <w:b/>
          <w:bCs/>
          <w:sz w:val="20"/>
          <w:szCs w:val="20"/>
        </w:rPr>
      </w:pPr>
    </w:p>
    <w:p w14:paraId="6E8BB875" w14:textId="77777777" w:rsidR="00FD53CF" w:rsidRPr="00E04B53" w:rsidRDefault="00FD53CF" w:rsidP="001B6DAB">
      <w:pPr>
        <w:pStyle w:val="Rodap"/>
        <w:tabs>
          <w:tab w:val="clear" w:pos="4419"/>
          <w:tab w:val="clear" w:pos="8838"/>
        </w:tabs>
        <w:rPr>
          <w:rFonts w:ascii="Arial" w:hAnsi="Arial" w:cs="Arial"/>
          <w:b/>
          <w:bCs/>
          <w:sz w:val="20"/>
          <w:szCs w:val="20"/>
        </w:rPr>
      </w:pPr>
    </w:p>
    <w:p w14:paraId="01305519" w14:textId="77777777" w:rsidR="00FD53CF" w:rsidRPr="000D39CF" w:rsidRDefault="00FD53CF" w:rsidP="001B6DAB">
      <w:pPr>
        <w:pStyle w:val="Rodap"/>
        <w:tabs>
          <w:tab w:val="clear" w:pos="4419"/>
          <w:tab w:val="clear" w:pos="8838"/>
        </w:tabs>
        <w:rPr>
          <w:rFonts w:ascii="Arial" w:hAnsi="Arial" w:cs="Arial"/>
          <w:b/>
          <w:bCs/>
          <w:sz w:val="20"/>
          <w:szCs w:val="20"/>
        </w:rPr>
      </w:pP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559"/>
        <w:gridCol w:w="850"/>
        <w:gridCol w:w="851"/>
        <w:gridCol w:w="1089"/>
      </w:tblGrid>
      <w:tr w:rsidR="004F7987" w:rsidRPr="000D39CF" w14:paraId="3D2F885F" w14:textId="77777777" w:rsidTr="00422C5D">
        <w:trPr>
          <w:cantSplit/>
          <w:trHeight w:val="182"/>
          <w:tblHeader/>
          <w:jc w:val="center"/>
        </w:trPr>
        <w:tc>
          <w:tcPr>
            <w:tcW w:w="6237" w:type="dxa"/>
            <w:gridSpan w:val="2"/>
            <w:vAlign w:val="center"/>
            <w:hideMark/>
          </w:tcPr>
          <w:p w14:paraId="43640879" w14:textId="77777777" w:rsidR="004F7987" w:rsidRPr="000D39CF" w:rsidRDefault="004F7987" w:rsidP="00204E6F">
            <w:pPr>
              <w:jc w:val="center"/>
              <w:rPr>
                <w:rFonts w:ascii="Arial" w:hAnsi="Arial" w:cs="Arial"/>
                <w:b/>
                <w:sz w:val="16"/>
                <w:szCs w:val="16"/>
              </w:rPr>
            </w:pPr>
            <w:r w:rsidRPr="000D39CF">
              <w:rPr>
                <w:rFonts w:ascii="Arial" w:hAnsi="Arial" w:cs="Arial"/>
                <w:b/>
                <w:sz w:val="16"/>
                <w:szCs w:val="16"/>
              </w:rPr>
              <w:lastRenderedPageBreak/>
              <w:t>Questões Normativas</w:t>
            </w:r>
          </w:p>
        </w:tc>
        <w:tc>
          <w:tcPr>
            <w:tcW w:w="850" w:type="dxa"/>
            <w:vAlign w:val="center"/>
            <w:hideMark/>
          </w:tcPr>
          <w:p w14:paraId="6FA5D8DB" w14:textId="77777777" w:rsidR="004F7987" w:rsidRPr="000D39CF" w:rsidRDefault="004F7987" w:rsidP="00204E6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487D2DAA" w14:textId="77777777" w:rsidR="004F7987" w:rsidRPr="000D39CF" w:rsidRDefault="004F7987" w:rsidP="00204E6F">
            <w:pPr>
              <w:ind w:left="-74" w:right="17"/>
              <w:jc w:val="center"/>
              <w:rPr>
                <w:rFonts w:ascii="Arial" w:hAnsi="Arial" w:cs="Arial"/>
                <w:b/>
                <w:sz w:val="16"/>
                <w:szCs w:val="16"/>
              </w:rPr>
            </w:pPr>
            <w:r w:rsidRPr="000D39CF">
              <w:rPr>
                <w:rFonts w:ascii="Arial" w:hAnsi="Arial" w:cs="Arial"/>
                <w:b/>
                <w:sz w:val="16"/>
                <w:szCs w:val="16"/>
              </w:rPr>
              <w:t>Não</w:t>
            </w:r>
          </w:p>
        </w:tc>
        <w:tc>
          <w:tcPr>
            <w:tcW w:w="1089" w:type="dxa"/>
            <w:vMerge w:val="restart"/>
            <w:vAlign w:val="center"/>
            <w:hideMark/>
          </w:tcPr>
          <w:p w14:paraId="0E0050FC" w14:textId="77777777" w:rsidR="004F7987" w:rsidRPr="000713CC" w:rsidRDefault="004F7987" w:rsidP="00204E6F">
            <w:pPr>
              <w:jc w:val="center"/>
              <w:rPr>
                <w:rFonts w:ascii="Arial" w:hAnsi="Arial" w:cs="Arial"/>
                <w:b/>
                <w:sz w:val="16"/>
                <w:szCs w:val="16"/>
                <w:highlight w:val="cyan"/>
              </w:rPr>
            </w:pPr>
            <w:r w:rsidRPr="004F7987">
              <w:rPr>
                <w:rFonts w:ascii="Arial" w:hAnsi="Arial" w:cs="Arial"/>
                <w:b/>
                <w:sz w:val="16"/>
                <w:szCs w:val="16"/>
              </w:rPr>
              <w:t>Vide Nota Explicativa</w:t>
            </w:r>
          </w:p>
        </w:tc>
      </w:tr>
      <w:tr w:rsidR="004F7987" w:rsidRPr="000D39CF" w14:paraId="0EBB7903" w14:textId="77777777" w:rsidTr="00422C5D">
        <w:trPr>
          <w:cantSplit/>
          <w:trHeight w:val="263"/>
          <w:jc w:val="center"/>
        </w:trPr>
        <w:tc>
          <w:tcPr>
            <w:tcW w:w="678" w:type="dxa"/>
            <w:vAlign w:val="center"/>
          </w:tcPr>
          <w:p w14:paraId="32CA1610" w14:textId="2AB011C3" w:rsidR="004F7987" w:rsidRPr="000D39CF" w:rsidRDefault="004F7987" w:rsidP="00204E6F">
            <w:pPr>
              <w:jc w:val="center"/>
              <w:rPr>
                <w:rFonts w:ascii="Arial" w:hAnsi="Arial" w:cs="Arial"/>
                <w:sz w:val="16"/>
                <w:szCs w:val="16"/>
              </w:rPr>
            </w:pPr>
            <w:r>
              <w:rPr>
                <w:rFonts w:ascii="Arial" w:hAnsi="Arial" w:cs="Arial"/>
                <w:sz w:val="16"/>
                <w:szCs w:val="16"/>
              </w:rPr>
              <w:t>8.1</w:t>
            </w:r>
          </w:p>
        </w:tc>
        <w:tc>
          <w:tcPr>
            <w:tcW w:w="5559" w:type="dxa"/>
            <w:vAlign w:val="center"/>
          </w:tcPr>
          <w:p w14:paraId="0DBD2467" w14:textId="00187126" w:rsidR="004F7987" w:rsidRPr="00B77020" w:rsidRDefault="004F7987" w:rsidP="00204E6F">
            <w:pPr>
              <w:pStyle w:val="Rodap"/>
              <w:tabs>
                <w:tab w:val="clear" w:pos="4419"/>
                <w:tab w:val="clear" w:pos="8838"/>
                <w:tab w:val="left" w:pos="1134"/>
              </w:tabs>
              <w:ind w:left="20"/>
              <w:jc w:val="both"/>
              <w:rPr>
                <w:rFonts w:ascii="Arial" w:hAnsi="Arial" w:cs="Arial"/>
                <w:sz w:val="16"/>
                <w:szCs w:val="16"/>
              </w:rPr>
            </w:pPr>
            <w:r>
              <w:rPr>
                <w:rFonts w:ascii="Arial" w:hAnsi="Arial" w:cs="Arial"/>
                <w:sz w:val="16"/>
                <w:szCs w:val="16"/>
              </w:rPr>
              <w:t xml:space="preserve">O Relatório Anual de Gestão atende ao conteúdo mínimo estabelecido no respectivo Modelo 6B </w:t>
            </w:r>
            <w:r w:rsidRPr="00AD0EF6">
              <w:rPr>
                <w:rFonts w:ascii="Arial" w:hAnsi="Arial" w:cs="Arial"/>
                <w:sz w:val="16"/>
                <w:szCs w:val="16"/>
              </w:rPr>
              <w:t>previsto na Deliberação TCE-RJ nº 277/2017</w:t>
            </w:r>
            <w:r>
              <w:rPr>
                <w:rFonts w:ascii="Arial" w:hAnsi="Arial" w:cs="Arial"/>
                <w:sz w:val="16"/>
                <w:szCs w:val="16"/>
              </w:rPr>
              <w:t>?</w:t>
            </w:r>
          </w:p>
        </w:tc>
        <w:tc>
          <w:tcPr>
            <w:tcW w:w="850" w:type="dxa"/>
            <w:vAlign w:val="center"/>
          </w:tcPr>
          <w:p w14:paraId="2C2A4CED" w14:textId="77777777" w:rsidR="004F7987" w:rsidRPr="000D39CF" w:rsidRDefault="004F7987" w:rsidP="00204E6F">
            <w:pPr>
              <w:spacing w:afterLines="60" w:after="144"/>
              <w:ind w:right="15"/>
              <w:rPr>
                <w:rFonts w:ascii="Arial" w:hAnsi="Arial" w:cs="Arial"/>
                <w:sz w:val="16"/>
                <w:szCs w:val="16"/>
              </w:rPr>
            </w:pPr>
          </w:p>
        </w:tc>
        <w:tc>
          <w:tcPr>
            <w:tcW w:w="851" w:type="dxa"/>
            <w:vAlign w:val="center"/>
          </w:tcPr>
          <w:p w14:paraId="6DD5DAD7" w14:textId="77777777" w:rsidR="004F7987" w:rsidRPr="000D39CF" w:rsidRDefault="004F7987" w:rsidP="00204E6F">
            <w:pPr>
              <w:spacing w:afterLines="60" w:after="144"/>
              <w:ind w:right="15"/>
              <w:rPr>
                <w:rFonts w:ascii="Arial" w:hAnsi="Arial" w:cs="Arial"/>
                <w:sz w:val="16"/>
                <w:szCs w:val="16"/>
              </w:rPr>
            </w:pPr>
          </w:p>
        </w:tc>
        <w:tc>
          <w:tcPr>
            <w:tcW w:w="1089" w:type="dxa"/>
            <w:vMerge/>
            <w:vAlign w:val="center"/>
          </w:tcPr>
          <w:p w14:paraId="724651C2" w14:textId="77777777" w:rsidR="004F7987" w:rsidRPr="000D39CF" w:rsidRDefault="004F7987" w:rsidP="00204E6F">
            <w:pPr>
              <w:spacing w:afterLines="60" w:after="144"/>
              <w:ind w:right="15"/>
              <w:rPr>
                <w:rFonts w:ascii="Arial" w:hAnsi="Arial" w:cs="Arial"/>
                <w:sz w:val="16"/>
                <w:szCs w:val="16"/>
              </w:rPr>
            </w:pPr>
          </w:p>
        </w:tc>
      </w:tr>
      <w:tr w:rsidR="004F7987" w:rsidRPr="000D39CF" w14:paraId="37E1AD68" w14:textId="77777777" w:rsidTr="00422C5D">
        <w:trPr>
          <w:cantSplit/>
          <w:trHeight w:val="263"/>
          <w:jc w:val="center"/>
        </w:trPr>
        <w:tc>
          <w:tcPr>
            <w:tcW w:w="678" w:type="dxa"/>
            <w:vAlign w:val="center"/>
          </w:tcPr>
          <w:p w14:paraId="638F8086" w14:textId="4F2BB5CB" w:rsidR="004F7987" w:rsidRPr="000D39CF" w:rsidRDefault="004F7987" w:rsidP="0049263C">
            <w:pPr>
              <w:jc w:val="center"/>
              <w:rPr>
                <w:rFonts w:ascii="Arial" w:hAnsi="Arial" w:cs="Arial"/>
                <w:sz w:val="16"/>
                <w:szCs w:val="16"/>
              </w:rPr>
            </w:pPr>
            <w:r>
              <w:rPr>
                <w:rFonts w:ascii="Arial" w:hAnsi="Arial" w:cs="Arial"/>
                <w:sz w:val="16"/>
                <w:szCs w:val="16"/>
              </w:rPr>
              <w:t>8.</w:t>
            </w:r>
            <w:r w:rsidR="00D37490">
              <w:rPr>
                <w:rFonts w:ascii="Arial" w:hAnsi="Arial" w:cs="Arial"/>
                <w:sz w:val="16"/>
                <w:szCs w:val="16"/>
              </w:rPr>
              <w:t>2</w:t>
            </w:r>
          </w:p>
        </w:tc>
        <w:tc>
          <w:tcPr>
            <w:tcW w:w="5559" w:type="dxa"/>
            <w:vAlign w:val="center"/>
          </w:tcPr>
          <w:p w14:paraId="1342709F" w14:textId="2F68E5AF" w:rsidR="004F7987" w:rsidRPr="000D39CF" w:rsidRDefault="004F7987" w:rsidP="0049263C">
            <w:pPr>
              <w:pStyle w:val="Rodap"/>
              <w:tabs>
                <w:tab w:val="clear" w:pos="4419"/>
                <w:tab w:val="clear" w:pos="8838"/>
                <w:tab w:val="left" w:pos="1134"/>
              </w:tabs>
              <w:ind w:left="20"/>
              <w:jc w:val="both"/>
              <w:rPr>
                <w:rFonts w:ascii="Arial" w:hAnsi="Arial" w:cs="Arial"/>
                <w:sz w:val="16"/>
                <w:szCs w:val="16"/>
              </w:rPr>
            </w:pPr>
            <w:r w:rsidRPr="00B77020">
              <w:rPr>
                <w:rFonts w:ascii="Arial" w:hAnsi="Arial"/>
                <w:sz w:val="16"/>
                <w:szCs w:val="16"/>
              </w:rPr>
              <w:t>O dirigente da unidade gestora do RPPS comprova o atendimento aos requisitos legais de nomeação ou permanência previstos no art. 8º-B da Lei nº 9.717/1998, incluindo idoneidade, certificação técnica e experiência profissional exigida?</w:t>
            </w:r>
          </w:p>
        </w:tc>
        <w:tc>
          <w:tcPr>
            <w:tcW w:w="850" w:type="dxa"/>
            <w:vAlign w:val="center"/>
          </w:tcPr>
          <w:p w14:paraId="76E7325D" w14:textId="77777777" w:rsidR="004F7987" w:rsidRPr="000D39CF" w:rsidRDefault="004F7987" w:rsidP="0049263C">
            <w:pPr>
              <w:spacing w:afterLines="60" w:after="144"/>
              <w:ind w:right="15"/>
              <w:rPr>
                <w:rFonts w:ascii="Arial" w:hAnsi="Arial" w:cs="Arial"/>
                <w:sz w:val="16"/>
                <w:szCs w:val="16"/>
              </w:rPr>
            </w:pPr>
          </w:p>
        </w:tc>
        <w:tc>
          <w:tcPr>
            <w:tcW w:w="851" w:type="dxa"/>
            <w:vAlign w:val="center"/>
          </w:tcPr>
          <w:p w14:paraId="1E84193E" w14:textId="77777777" w:rsidR="004F7987" w:rsidRPr="000D39CF" w:rsidRDefault="004F7987" w:rsidP="0049263C">
            <w:pPr>
              <w:spacing w:afterLines="60" w:after="144"/>
              <w:ind w:right="15"/>
              <w:rPr>
                <w:rFonts w:ascii="Arial" w:hAnsi="Arial" w:cs="Arial"/>
                <w:sz w:val="16"/>
                <w:szCs w:val="16"/>
              </w:rPr>
            </w:pPr>
          </w:p>
        </w:tc>
        <w:tc>
          <w:tcPr>
            <w:tcW w:w="1089" w:type="dxa"/>
            <w:vMerge/>
            <w:vAlign w:val="center"/>
          </w:tcPr>
          <w:p w14:paraId="58C27A7B" w14:textId="77777777" w:rsidR="004F7987" w:rsidRPr="000D39CF" w:rsidRDefault="004F7987" w:rsidP="0049263C">
            <w:pPr>
              <w:spacing w:afterLines="60" w:after="144"/>
              <w:ind w:right="15"/>
              <w:rPr>
                <w:rFonts w:ascii="Arial" w:hAnsi="Arial" w:cs="Arial"/>
                <w:sz w:val="16"/>
                <w:szCs w:val="16"/>
              </w:rPr>
            </w:pPr>
          </w:p>
        </w:tc>
      </w:tr>
      <w:tr w:rsidR="004F7987" w:rsidRPr="000D39CF" w14:paraId="1046003D" w14:textId="77777777" w:rsidTr="00422C5D">
        <w:trPr>
          <w:cantSplit/>
          <w:trHeight w:val="263"/>
          <w:jc w:val="center"/>
        </w:trPr>
        <w:tc>
          <w:tcPr>
            <w:tcW w:w="678" w:type="dxa"/>
            <w:vAlign w:val="center"/>
          </w:tcPr>
          <w:p w14:paraId="743162DC" w14:textId="5F397818" w:rsidR="004F7987" w:rsidRDefault="004F7987" w:rsidP="0049263C">
            <w:pPr>
              <w:jc w:val="center"/>
              <w:rPr>
                <w:rFonts w:ascii="Arial" w:hAnsi="Arial" w:cs="Arial"/>
                <w:sz w:val="16"/>
                <w:szCs w:val="16"/>
              </w:rPr>
            </w:pPr>
            <w:r>
              <w:rPr>
                <w:rFonts w:ascii="Arial" w:hAnsi="Arial" w:cs="Arial"/>
                <w:sz w:val="16"/>
                <w:szCs w:val="16"/>
              </w:rPr>
              <w:t>8.</w:t>
            </w:r>
            <w:r w:rsidR="00D37490">
              <w:rPr>
                <w:rFonts w:ascii="Arial" w:hAnsi="Arial" w:cs="Arial"/>
                <w:sz w:val="16"/>
                <w:szCs w:val="16"/>
              </w:rPr>
              <w:t>3</w:t>
            </w:r>
          </w:p>
        </w:tc>
        <w:tc>
          <w:tcPr>
            <w:tcW w:w="5559" w:type="dxa"/>
            <w:vAlign w:val="center"/>
          </w:tcPr>
          <w:p w14:paraId="25AA7E6C" w14:textId="2412D660" w:rsidR="004F7987" w:rsidRPr="0007325E" w:rsidRDefault="004F7987" w:rsidP="0049263C">
            <w:pPr>
              <w:tabs>
                <w:tab w:val="left" w:pos="993"/>
              </w:tabs>
              <w:jc w:val="both"/>
              <w:rPr>
                <w:rFonts w:ascii="Arial" w:hAnsi="Arial" w:cs="Arial"/>
                <w:sz w:val="16"/>
                <w:szCs w:val="16"/>
              </w:rPr>
            </w:pPr>
            <w:r>
              <w:rPr>
                <w:rFonts w:ascii="Arial" w:hAnsi="Arial" w:cs="Arial"/>
                <w:sz w:val="16"/>
                <w:szCs w:val="16"/>
              </w:rPr>
              <w:t xml:space="preserve">O gestor </w:t>
            </w:r>
            <w:r w:rsidRPr="003B1403">
              <w:rPr>
                <w:rFonts w:ascii="Arial" w:hAnsi="Arial" w:cs="Arial"/>
                <w:sz w:val="16"/>
                <w:szCs w:val="16"/>
              </w:rPr>
              <w:t xml:space="preserve">do órgão ou entidade observou o </w:t>
            </w:r>
            <w:r w:rsidRPr="003B1403">
              <w:rPr>
                <w:rFonts w:ascii="Arial" w:hAnsi="Arial" w:cs="Arial"/>
                <w:b/>
                <w:bCs/>
                <w:sz w:val="16"/>
                <w:szCs w:val="16"/>
              </w:rPr>
              <w:t>princípio da segregação de funções</w:t>
            </w:r>
            <w:r w:rsidRPr="00FD317A">
              <w:rPr>
                <w:rFonts w:ascii="Arial" w:hAnsi="Arial" w:cs="Arial"/>
                <w:sz w:val="16"/>
                <w:szCs w:val="16"/>
              </w:rPr>
              <w:t xml:space="preserve">, de forma a impedir que o mesmo </w:t>
            </w:r>
            <w:r>
              <w:rPr>
                <w:rFonts w:ascii="Arial" w:hAnsi="Arial" w:cs="Arial"/>
                <w:sz w:val="16"/>
                <w:szCs w:val="16"/>
              </w:rPr>
              <w:t>agente</w:t>
            </w:r>
            <w:r w:rsidRPr="00FD317A">
              <w:rPr>
                <w:rFonts w:ascii="Arial" w:hAnsi="Arial" w:cs="Arial"/>
                <w:sz w:val="16"/>
                <w:szCs w:val="16"/>
              </w:rPr>
              <w:t xml:space="preserve"> execute, autorize, aprove e fiscalize uma mesma operação ou processo, garantindo transparência, rastreabilidade e mitigação de riscos de erro ou fraude?</w:t>
            </w:r>
          </w:p>
        </w:tc>
        <w:tc>
          <w:tcPr>
            <w:tcW w:w="850" w:type="dxa"/>
            <w:vAlign w:val="center"/>
          </w:tcPr>
          <w:p w14:paraId="18C0A950" w14:textId="77777777" w:rsidR="004F7987" w:rsidRPr="000D39CF" w:rsidRDefault="004F7987" w:rsidP="0049263C">
            <w:pPr>
              <w:spacing w:afterLines="60" w:after="144"/>
              <w:ind w:right="15"/>
              <w:rPr>
                <w:rFonts w:ascii="Arial" w:hAnsi="Arial" w:cs="Arial"/>
                <w:sz w:val="16"/>
                <w:szCs w:val="16"/>
              </w:rPr>
            </w:pPr>
          </w:p>
        </w:tc>
        <w:tc>
          <w:tcPr>
            <w:tcW w:w="851" w:type="dxa"/>
            <w:vAlign w:val="center"/>
          </w:tcPr>
          <w:p w14:paraId="322C1EC1" w14:textId="77777777" w:rsidR="004F7987" w:rsidRPr="000D39CF" w:rsidRDefault="004F7987" w:rsidP="0049263C">
            <w:pPr>
              <w:spacing w:afterLines="60" w:after="144"/>
              <w:ind w:right="15"/>
              <w:rPr>
                <w:rFonts w:ascii="Arial" w:hAnsi="Arial" w:cs="Arial"/>
                <w:sz w:val="16"/>
                <w:szCs w:val="16"/>
              </w:rPr>
            </w:pPr>
          </w:p>
        </w:tc>
        <w:tc>
          <w:tcPr>
            <w:tcW w:w="1089" w:type="dxa"/>
            <w:vMerge/>
            <w:vAlign w:val="center"/>
          </w:tcPr>
          <w:p w14:paraId="062338C8" w14:textId="77777777" w:rsidR="004F7987" w:rsidRPr="000D39CF" w:rsidRDefault="004F7987" w:rsidP="0049263C">
            <w:pPr>
              <w:spacing w:afterLines="60" w:after="144"/>
              <w:ind w:right="15"/>
              <w:rPr>
                <w:rFonts w:ascii="Arial" w:hAnsi="Arial" w:cs="Arial"/>
                <w:sz w:val="16"/>
                <w:szCs w:val="16"/>
              </w:rPr>
            </w:pPr>
          </w:p>
        </w:tc>
      </w:tr>
      <w:tr w:rsidR="004F7987" w:rsidRPr="000D39CF" w14:paraId="2A8F6D06" w14:textId="77777777" w:rsidTr="00422C5D">
        <w:trPr>
          <w:cantSplit/>
          <w:trHeight w:val="263"/>
          <w:jc w:val="center"/>
        </w:trPr>
        <w:tc>
          <w:tcPr>
            <w:tcW w:w="678" w:type="dxa"/>
            <w:vAlign w:val="center"/>
          </w:tcPr>
          <w:p w14:paraId="67C637C2" w14:textId="1C4B8FC7" w:rsidR="004F7987" w:rsidRPr="000D39CF" w:rsidRDefault="004F7987" w:rsidP="0049263C">
            <w:pPr>
              <w:jc w:val="center"/>
              <w:rPr>
                <w:rFonts w:ascii="Arial" w:hAnsi="Arial" w:cs="Arial"/>
                <w:sz w:val="16"/>
                <w:szCs w:val="16"/>
              </w:rPr>
            </w:pPr>
            <w:r>
              <w:rPr>
                <w:rFonts w:ascii="Arial" w:hAnsi="Arial" w:cs="Arial"/>
                <w:sz w:val="16"/>
                <w:szCs w:val="16"/>
              </w:rPr>
              <w:t>8.</w:t>
            </w:r>
            <w:r w:rsidR="00D37490">
              <w:rPr>
                <w:rFonts w:ascii="Arial" w:hAnsi="Arial" w:cs="Arial"/>
                <w:sz w:val="16"/>
                <w:szCs w:val="16"/>
              </w:rPr>
              <w:t>4</w:t>
            </w:r>
          </w:p>
        </w:tc>
        <w:tc>
          <w:tcPr>
            <w:tcW w:w="5559" w:type="dxa"/>
            <w:vAlign w:val="center"/>
          </w:tcPr>
          <w:p w14:paraId="3A560A88" w14:textId="7438A4AF" w:rsidR="004F7987" w:rsidRPr="000D39CF" w:rsidRDefault="004F7987" w:rsidP="0049263C">
            <w:pPr>
              <w:tabs>
                <w:tab w:val="left" w:pos="993"/>
              </w:tabs>
              <w:jc w:val="both"/>
              <w:rPr>
                <w:rFonts w:ascii="Arial" w:hAnsi="Arial" w:cs="Arial"/>
                <w:sz w:val="16"/>
                <w:szCs w:val="16"/>
              </w:rPr>
            </w:pPr>
            <w:r w:rsidRPr="0007325E">
              <w:rPr>
                <w:rFonts w:ascii="Arial" w:hAnsi="Arial" w:cs="Arial"/>
                <w:sz w:val="16"/>
                <w:szCs w:val="16"/>
              </w:rPr>
              <w:t>O Certificado de Regularidade Previdenciária (CRP) foi emitido sem decisão judicial?</w:t>
            </w:r>
          </w:p>
        </w:tc>
        <w:tc>
          <w:tcPr>
            <w:tcW w:w="850" w:type="dxa"/>
            <w:vAlign w:val="center"/>
          </w:tcPr>
          <w:p w14:paraId="11DEE351" w14:textId="77777777" w:rsidR="004F7987" w:rsidRPr="000D39CF" w:rsidRDefault="004F7987" w:rsidP="0049263C">
            <w:pPr>
              <w:spacing w:afterLines="60" w:after="144"/>
              <w:ind w:right="15"/>
              <w:rPr>
                <w:rFonts w:ascii="Arial" w:hAnsi="Arial" w:cs="Arial"/>
                <w:sz w:val="16"/>
                <w:szCs w:val="16"/>
              </w:rPr>
            </w:pPr>
          </w:p>
        </w:tc>
        <w:tc>
          <w:tcPr>
            <w:tcW w:w="851" w:type="dxa"/>
            <w:vAlign w:val="center"/>
          </w:tcPr>
          <w:p w14:paraId="2EC36116" w14:textId="77777777" w:rsidR="004F7987" w:rsidRPr="000D39CF" w:rsidRDefault="004F7987" w:rsidP="0049263C">
            <w:pPr>
              <w:spacing w:afterLines="60" w:after="144"/>
              <w:ind w:right="15"/>
              <w:rPr>
                <w:rFonts w:ascii="Arial" w:hAnsi="Arial" w:cs="Arial"/>
                <w:sz w:val="16"/>
                <w:szCs w:val="16"/>
              </w:rPr>
            </w:pPr>
          </w:p>
        </w:tc>
        <w:tc>
          <w:tcPr>
            <w:tcW w:w="1089" w:type="dxa"/>
            <w:vMerge/>
            <w:vAlign w:val="center"/>
          </w:tcPr>
          <w:p w14:paraId="26732642" w14:textId="77777777" w:rsidR="004F7987" w:rsidRPr="000D39CF" w:rsidRDefault="004F7987" w:rsidP="0049263C">
            <w:pPr>
              <w:spacing w:afterLines="60" w:after="144"/>
              <w:ind w:right="15"/>
              <w:rPr>
                <w:rFonts w:ascii="Arial" w:hAnsi="Arial" w:cs="Arial"/>
                <w:sz w:val="16"/>
                <w:szCs w:val="16"/>
              </w:rPr>
            </w:pPr>
          </w:p>
        </w:tc>
      </w:tr>
      <w:tr w:rsidR="004F7987" w:rsidRPr="000D39CF" w14:paraId="03346508" w14:textId="77777777" w:rsidTr="00422C5D">
        <w:trPr>
          <w:cantSplit/>
          <w:trHeight w:val="263"/>
          <w:jc w:val="center"/>
        </w:trPr>
        <w:tc>
          <w:tcPr>
            <w:tcW w:w="678" w:type="dxa"/>
            <w:vAlign w:val="center"/>
          </w:tcPr>
          <w:p w14:paraId="5B5637C0" w14:textId="7B32645F" w:rsidR="004F7987" w:rsidRPr="000D39CF" w:rsidRDefault="004F7987" w:rsidP="0049263C">
            <w:pPr>
              <w:jc w:val="center"/>
              <w:rPr>
                <w:rFonts w:ascii="Arial" w:hAnsi="Arial" w:cs="Arial"/>
                <w:sz w:val="16"/>
                <w:szCs w:val="16"/>
              </w:rPr>
            </w:pPr>
            <w:r>
              <w:rPr>
                <w:rFonts w:ascii="Arial" w:hAnsi="Arial" w:cs="Arial"/>
                <w:sz w:val="16"/>
                <w:szCs w:val="16"/>
              </w:rPr>
              <w:t>8.</w:t>
            </w:r>
            <w:r w:rsidR="00D37490">
              <w:rPr>
                <w:rFonts w:ascii="Arial" w:hAnsi="Arial" w:cs="Arial"/>
                <w:sz w:val="16"/>
                <w:szCs w:val="16"/>
              </w:rPr>
              <w:t>5</w:t>
            </w:r>
          </w:p>
        </w:tc>
        <w:tc>
          <w:tcPr>
            <w:tcW w:w="5559" w:type="dxa"/>
            <w:vAlign w:val="center"/>
          </w:tcPr>
          <w:p w14:paraId="15A59FE9" w14:textId="5B83278F" w:rsidR="004F7987" w:rsidRPr="000D39CF" w:rsidRDefault="004F7987" w:rsidP="0049263C">
            <w:pPr>
              <w:tabs>
                <w:tab w:val="left" w:pos="993"/>
              </w:tabs>
              <w:jc w:val="both"/>
              <w:rPr>
                <w:rFonts w:ascii="Arial" w:hAnsi="Arial" w:cs="Arial"/>
                <w:sz w:val="16"/>
                <w:szCs w:val="16"/>
              </w:rPr>
            </w:pPr>
            <w:r w:rsidRPr="0007325E">
              <w:rPr>
                <w:rFonts w:ascii="Arial" w:hAnsi="Arial" w:cs="Arial"/>
                <w:sz w:val="16"/>
                <w:szCs w:val="16"/>
              </w:rPr>
              <w:t xml:space="preserve">O Extrato Previdenciário evidencia que, no exercício em análise, </w:t>
            </w:r>
            <w:r w:rsidRPr="0007325E">
              <w:rPr>
                <w:rFonts w:ascii="Arial" w:hAnsi="Arial" w:cs="Arial"/>
                <w:b/>
                <w:bCs/>
                <w:sz w:val="16"/>
                <w:szCs w:val="16"/>
              </w:rPr>
              <w:t>os critérios sob responsabilidade do gestor do RPPS</w:t>
            </w:r>
            <w:r w:rsidRPr="0007325E">
              <w:rPr>
                <w:rFonts w:ascii="Arial" w:hAnsi="Arial" w:cs="Arial"/>
                <w:sz w:val="16"/>
                <w:szCs w:val="16"/>
              </w:rPr>
              <w:t xml:space="preserve"> encontram-se em situação regular perante as exigências estabelecidas pelo Ministério da Previdência Social, em atendimento ao disposto na Lei Federal n.º 9.717/1998?</w:t>
            </w:r>
          </w:p>
        </w:tc>
        <w:tc>
          <w:tcPr>
            <w:tcW w:w="850" w:type="dxa"/>
            <w:vAlign w:val="center"/>
          </w:tcPr>
          <w:p w14:paraId="0DF47B59" w14:textId="77777777" w:rsidR="004F7987" w:rsidRPr="000D39CF" w:rsidRDefault="004F7987" w:rsidP="0049263C">
            <w:pPr>
              <w:spacing w:afterLines="60" w:after="144"/>
              <w:ind w:right="15"/>
              <w:rPr>
                <w:rFonts w:ascii="Arial" w:hAnsi="Arial" w:cs="Arial"/>
                <w:sz w:val="16"/>
                <w:szCs w:val="16"/>
              </w:rPr>
            </w:pPr>
          </w:p>
        </w:tc>
        <w:tc>
          <w:tcPr>
            <w:tcW w:w="851" w:type="dxa"/>
            <w:vAlign w:val="center"/>
          </w:tcPr>
          <w:p w14:paraId="772CC6AB" w14:textId="77777777" w:rsidR="004F7987" w:rsidRPr="000D39CF" w:rsidRDefault="004F7987" w:rsidP="0049263C">
            <w:pPr>
              <w:spacing w:afterLines="60" w:after="144"/>
              <w:ind w:right="15"/>
              <w:rPr>
                <w:rFonts w:ascii="Arial" w:hAnsi="Arial" w:cs="Arial"/>
                <w:sz w:val="16"/>
                <w:szCs w:val="16"/>
              </w:rPr>
            </w:pPr>
          </w:p>
        </w:tc>
        <w:tc>
          <w:tcPr>
            <w:tcW w:w="1089" w:type="dxa"/>
            <w:vMerge/>
            <w:vAlign w:val="center"/>
          </w:tcPr>
          <w:p w14:paraId="0AB60041" w14:textId="77777777" w:rsidR="004F7987" w:rsidRPr="000D39CF" w:rsidRDefault="004F7987" w:rsidP="0049263C">
            <w:pPr>
              <w:spacing w:afterLines="60" w:after="144"/>
              <w:ind w:right="15"/>
              <w:rPr>
                <w:rFonts w:ascii="Arial" w:hAnsi="Arial" w:cs="Arial"/>
                <w:sz w:val="16"/>
                <w:szCs w:val="16"/>
              </w:rPr>
            </w:pPr>
          </w:p>
        </w:tc>
      </w:tr>
    </w:tbl>
    <w:p w14:paraId="1B0183C3" w14:textId="77777777" w:rsidR="001B6DAB" w:rsidRDefault="001B6DAB" w:rsidP="00262307">
      <w:pPr>
        <w:pStyle w:val="Rodap"/>
        <w:tabs>
          <w:tab w:val="clear" w:pos="4419"/>
          <w:tab w:val="clear" w:pos="8838"/>
        </w:tabs>
        <w:rPr>
          <w:rFonts w:ascii="Arial" w:hAnsi="Arial" w:cs="Arial"/>
          <w:b/>
          <w:bCs/>
          <w:sz w:val="20"/>
          <w:szCs w:val="20"/>
        </w:rPr>
      </w:pPr>
    </w:p>
    <w:p w14:paraId="52EBD84A" w14:textId="77777777" w:rsidR="0041077B" w:rsidRPr="0068469D" w:rsidRDefault="0041077B" w:rsidP="0041077B">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3CD56C2B" w14:textId="77777777" w:rsidR="0041077B" w:rsidRPr="0068469D" w:rsidRDefault="0041077B" w:rsidP="0041077B">
      <w:pPr>
        <w:jc w:val="both"/>
        <w:rPr>
          <w:rFonts w:ascii="Arial" w:hAnsi="Arial" w:cs="Arial"/>
          <w:bCs/>
          <w:color w:val="0070C0"/>
          <w:sz w:val="20"/>
          <w:szCs w:val="20"/>
        </w:rPr>
      </w:pPr>
    </w:p>
    <w:p w14:paraId="23C41AFF" w14:textId="77777777" w:rsidR="000713CC" w:rsidRPr="004F7987" w:rsidRDefault="000713CC" w:rsidP="000713CC">
      <w:pPr>
        <w:pStyle w:val="Rodap"/>
        <w:tabs>
          <w:tab w:val="clear" w:pos="4419"/>
          <w:tab w:val="clear" w:pos="8838"/>
        </w:tabs>
        <w:rPr>
          <w:rFonts w:ascii="Arial" w:hAnsi="Arial" w:cs="Arial"/>
          <w:b/>
          <w:bCs/>
          <w:sz w:val="16"/>
          <w:szCs w:val="16"/>
        </w:rPr>
      </w:pPr>
    </w:p>
    <w:p w14:paraId="354C804E" w14:textId="77777777" w:rsidR="000713CC" w:rsidRPr="004F7987" w:rsidRDefault="000713CC" w:rsidP="000713CC">
      <w:pPr>
        <w:pStyle w:val="Rodap"/>
        <w:tabs>
          <w:tab w:val="clear" w:pos="4419"/>
          <w:tab w:val="clear" w:pos="8838"/>
        </w:tabs>
        <w:rPr>
          <w:rFonts w:ascii="Arial" w:hAnsi="Arial" w:cs="Arial"/>
          <w:b/>
          <w:bCs/>
          <w:sz w:val="16"/>
          <w:szCs w:val="16"/>
        </w:rPr>
      </w:pPr>
    </w:p>
    <w:tbl>
      <w:tblPr>
        <w:tblStyle w:val="Tabelacomgrade"/>
        <w:tblW w:w="9214" w:type="dxa"/>
        <w:tblInd w:w="-147" w:type="dxa"/>
        <w:tblLook w:val="04A0" w:firstRow="1" w:lastRow="0" w:firstColumn="1" w:lastColumn="0" w:noHBand="0" w:noVBand="1"/>
      </w:tblPr>
      <w:tblGrid>
        <w:gridCol w:w="675"/>
        <w:gridCol w:w="8539"/>
      </w:tblGrid>
      <w:tr w:rsidR="000713CC" w:rsidRPr="004F7987" w14:paraId="0984021B" w14:textId="77777777" w:rsidTr="00FD53CF">
        <w:tc>
          <w:tcPr>
            <w:tcW w:w="675" w:type="dxa"/>
            <w:vAlign w:val="center"/>
          </w:tcPr>
          <w:p w14:paraId="52E2F7BE" w14:textId="2846E528" w:rsidR="000713CC" w:rsidRPr="0041077B" w:rsidRDefault="000713CC" w:rsidP="00FD53CF">
            <w:pPr>
              <w:pStyle w:val="Rodap"/>
              <w:tabs>
                <w:tab w:val="clear" w:pos="4419"/>
                <w:tab w:val="clear" w:pos="8838"/>
              </w:tabs>
              <w:jc w:val="center"/>
              <w:rPr>
                <w:rFonts w:ascii="Arial" w:hAnsi="Arial" w:cs="Arial"/>
                <w:b/>
                <w:bCs/>
                <w:color w:val="215E99" w:themeColor="text2" w:themeTint="BF"/>
                <w:sz w:val="16"/>
                <w:szCs w:val="16"/>
              </w:rPr>
            </w:pPr>
            <w:r w:rsidRPr="0041077B">
              <w:rPr>
                <w:rFonts w:ascii="Arial" w:hAnsi="Arial" w:cs="Arial"/>
                <w:b/>
                <w:bCs/>
                <w:color w:val="215E99" w:themeColor="text2" w:themeTint="BF"/>
                <w:sz w:val="16"/>
                <w:szCs w:val="16"/>
              </w:rPr>
              <w:t>8.1</w:t>
            </w:r>
          </w:p>
        </w:tc>
        <w:tc>
          <w:tcPr>
            <w:tcW w:w="8539" w:type="dxa"/>
            <w:vAlign w:val="center"/>
          </w:tcPr>
          <w:p w14:paraId="684711D5" w14:textId="40A25F1C" w:rsidR="000713CC" w:rsidRPr="0041077B" w:rsidRDefault="007A01CA" w:rsidP="00FD53CF">
            <w:pPr>
              <w:pStyle w:val="Rodap"/>
              <w:tabs>
                <w:tab w:val="clear" w:pos="4419"/>
                <w:tab w:val="clear" w:pos="8838"/>
              </w:tabs>
              <w:rPr>
                <w:rFonts w:ascii="Arial" w:hAnsi="Arial" w:cs="Arial"/>
                <w:bCs/>
                <w:color w:val="215E99" w:themeColor="text2" w:themeTint="BF"/>
                <w:sz w:val="16"/>
                <w:szCs w:val="16"/>
              </w:rPr>
            </w:pPr>
            <w:r w:rsidRPr="0041077B">
              <w:rPr>
                <w:rFonts w:ascii="Arial" w:hAnsi="Arial" w:cs="Arial"/>
                <w:bCs/>
                <w:color w:val="215E99" w:themeColor="text2" w:themeTint="BF"/>
                <w:sz w:val="16"/>
                <w:szCs w:val="16"/>
              </w:rPr>
              <w:t>Caso “</w:t>
            </w:r>
            <w:r w:rsidR="00FD53CF" w:rsidRPr="0041077B">
              <w:rPr>
                <w:rFonts w:ascii="Arial" w:hAnsi="Arial" w:cs="Arial"/>
                <w:b/>
                <w:bCs/>
                <w:color w:val="215E99" w:themeColor="text2" w:themeTint="BF"/>
                <w:sz w:val="16"/>
                <w:szCs w:val="16"/>
              </w:rPr>
              <w:t>Não</w:t>
            </w:r>
            <w:r w:rsidRPr="0041077B">
              <w:rPr>
                <w:rFonts w:ascii="Arial" w:hAnsi="Arial" w:cs="Arial"/>
                <w:bCs/>
                <w:color w:val="215E99" w:themeColor="text2" w:themeTint="BF"/>
                <w:sz w:val="16"/>
                <w:szCs w:val="16"/>
              </w:rPr>
              <w:t>”, indicar itens obrigatórios ausentes.</w:t>
            </w:r>
          </w:p>
        </w:tc>
      </w:tr>
      <w:tr w:rsidR="000713CC" w:rsidRPr="004F7987" w14:paraId="32CA5076" w14:textId="77777777" w:rsidTr="00FD53CF">
        <w:tc>
          <w:tcPr>
            <w:tcW w:w="675" w:type="dxa"/>
            <w:vAlign w:val="center"/>
          </w:tcPr>
          <w:p w14:paraId="1BB3F0A5" w14:textId="0925D08F" w:rsidR="000713CC" w:rsidRPr="0041077B" w:rsidRDefault="000713CC" w:rsidP="00FD53CF">
            <w:pPr>
              <w:pStyle w:val="Rodap"/>
              <w:tabs>
                <w:tab w:val="clear" w:pos="4419"/>
                <w:tab w:val="clear" w:pos="8838"/>
              </w:tabs>
              <w:jc w:val="center"/>
              <w:rPr>
                <w:rFonts w:ascii="Arial" w:hAnsi="Arial" w:cs="Arial"/>
                <w:b/>
                <w:bCs/>
                <w:color w:val="215E99" w:themeColor="text2" w:themeTint="BF"/>
                <w:sz w:val="16"/>
                <w:szCs w:val="16"/>
              </w:rPr>
            </w:pPr>
            <w:r w:rsidRPr="0041077B">
              <w:rPr>
                <w:rFonts w:ascii="Arial" w:hAnsi="Arial" w:cs="Arial"/>
                <w:b/>
                <w:bCs/>
                <w:color w:val="215E99" w:themeColor="text2" w:themeTint="BF"/>
                <w:sz w:val="16"/>
                <w:szCs w:val="16"/>
              </w:rPr>
              <w:t>8.</w:t>
            </w:r>
            <w:r w:rsidR="00D37490" w:rsidRPr="0041077B">
              <w:rPr>
                <w:rFonts w:ascii="Arial" w:hAnsi="Arial" w:cs="Arial"/>
                <w:b/>
                <w:bCs/>
                <w:color w:val="215E99" w:themeColor="text2" w:themeTint="BF"/>
                <w:sz w:val="16"/>
                <w:szCs w:val="16"/>
              </w:rPr>
              <w:t>2</w:t>
            </w:r>
          </w:p>
        </w:tc>
        <w:tc>
          <w:tcPr>
            <w:tcW w:w="8539" w:type="dxa"/>
            <w:vAlign w:val="center"/>
          </w:tcPr>
          <w:p w14:paraId="6123BB03" w14:textId="5089D84E" w:rsidR="000713CC" w:rsidRPr="0041077B" w:rsidRDefault="00FD53CF" w:rsidP="00FD53CF">
            <w:pPr>
              <w:pStyle w:val="Rodap"/>
              <w:tabs>
                <w:tab w:val="clear" w:pos="4419"/>
                <w:tab w:val="clear" w:pos="8838"/>
              </w:tabs>
              <w:rPr>
                <w:rFonts w:ascii="Arial" w:hAnsi="Arial" w:cs="Arial"/>
                <w:bCs/>
                <w:color w:val="215E99" w:themeColor="text2" w:themeTint="BF"/>
                <w:sz w:val="16"/>
                <w:szCs w:val="16"/>
              </w:rPr>
            </w:pPr>
            <w:r w:rsidRPr="0041077B">
              <w:rPr>
                <w:rFonts w:ascii="Arial" w:hAnsi="Arial" w:cs="Arial"/>
                <w:bCs/>
                <w:color w:val="215E99" w:themeColor="text2" w:themeTint="BF"/>
                <w:sz w:val="16"/>
                <w:szCs w:val="16"/>
              </w:rPr>
              <w:t>Caso “</w:t>
            </w:r>
            <w:r w:rsidRPr="0041077B">
              <w:rPr>
                <w:rFonts w:ascii="Arial" w:hAnsi="Arial" w:cs="Arial"/>
                <w:b/>
                <w:bCs/>
                <w:color w:val="215E99" w:themeColor="text2" w:themeTint="BF"/>
                <w:sz w:val="16"/>
                <w:szCs w:val="16"/>
              </w:rPr>
              <w:t>Não</w:t>
            </w:r>
            <w:r w:rsidRPr="0041077B">
              <w:rPr>
                <w:rFonts w:ascii="Arial" w:hAnsi="Arial" w:cs="Arial"/>
                <w:bCs/>
                <w:color w:val="215E99" w:themeColor="text2" w:themeTint="BF"/>
                <w:sz w:val="16"/>
                <w:szCs w:val="16"/>
              </w:rPr>
              <w:t>”, indicar o(s) descumprimento(s) ou ausência de comprovação.</w:t>
            </w:r>
          </w:p>
        </w:tc>
      </w:tr>
      <w:tr w:rsidR="000713CC" w:rsidRPr="004F7987" w14:paraId="67CA2ECE" w14:textId="77777777" w:rsidTr="00FD53CF">
        <w:tc>
          <w:tcPr>
            <w:tcW w:w="675" w:type="dxa"/>
            <w:vAlign w:val="center"/>
          </w:tcPr>
          <w:p w14:paraId="167D87B3" w14:textId="5141CD6A" w:rsidR="000713CC" w:rsidRPr="0041077B" w:rsidRDefault="000713CC" w:rsidP="00FD53CF">
            <w:pPr>
              <w:pStyle w:val="Rodap"/>
              <w:tabs>
                <w:tab w:val="clear" w:pos="4419"/>
                <w:tab w:val="clear" w:pos="8838"/>
              </w:tabs>
              <w:jc w:val="center"/>
              <w:rPr>
                <w:rFonts w:ascii="Arial" w:hAnsi="Arial" w:cs="Arial"/>
                <w:b/>
                <w:bCs/>
                <w:color w:val="215E99" w:themeColor="text2" w:themeTint="BF"/>
                <w:sz w:val="16"/>
                <w:szCs w:val="16"/>
              </w:rPr>
            </w:pPr>
            <w:r w:rsidRPr="0041077B">
              <w:rPr>
                <w:rFonts w:ascii="Arial" w:hAnsi="Arial" w:cs="Arial"/>
                <w:b/>
                <w:bCs/>
                <w:color w:val="215E99" w:themeColor="text2" w:themeTint="BF"/>
                <w:sz w:val="16"/>
                <w:szCs w:val="16"/>
              </w:rPr>
              <w:t>8.</w:t>
            </w:r>
            <w:r w:rsidR="00D37490" w:rsidRPr="0041077B">
              <w:rPr>
                <w:rFonts w:ascii="Arial" w:hAnsi="Arial" w:cs="Arial"/>
                <w:b/>
                <w:bCs/>
                <w:color w:val="215E99" w:themeColor="text2" w:themeTint="BF"/>
                <w:sz w:val="16"/>
                <w:szCs w:val="16"/>
              </w:rPr>
              <w:t>3</w:t>
            </w:r>
          </w:p>
        </w:tc>
        <w:tc>
          <w:tcPr>
            <w:tcW w:w="8539" w:type="dxa"/>
            <w:vAlign w:val="center"/>
          </w:tcPr>
          <w:p w14:paraId="6EC47232" w14:textId="77777777" w:rsidR="00FD53CF" w:rsidRPr="0041077B" w:rsidRDefault="00FD53CF" w:rsidP="00FD53CF">
            <w:pPr>
              <w:pStyle w:val="Rodap"/>
              <w:rPr>
                <w:rFonts w:ascii="Arial" w:hAnsi="Arial" w:cs="Arial"/>
                <w:bCs/>
                <w:color w:val="215E99" w:themeColor="text2" w:themeTint="BF"/>
                <w:sz w:val="16"/>
                <w:szCs w:val="16"/>
              </w:rPr>
            </w:pPr>
            <w:r w:rsidRPr="0041077B">
              <w:rPr>
                <w:rFonts w:ascii="Arial" w:hAnsi="Arial" w:cs="Arial"/>
                <w:b/>
                <w:bCs/>
                <w:color w:val="215E99" w:themeColor="text2" w:themeTint="BF"/>
                <w:sz w:val="16"/>
                <w:szCs w:val="16"/>
              </w:rPr>
              <w:t>Sim</w:t>
            </w:r>
            <w:r w:rsidRPr="0041077B">
              <w:rPr>
                <w:rFonts w:ascii="Arial" w:hAnsi="Arial" w:cs="Arial"/>
                <w:bCs/>
                <w:color w:val="215E99" w:themeColor="text2" w:themeTint="BF"/>
                <w:sz w:val="16"/>
                <w:szCs w:val="16"/>
              </w:rPr>
              <w:t>: Relatar como está organizada a segregação adequada de funções.</w:t>
            </w:r>
          </w:p>
          <w:p w14:paraId="68CBA6C8" w14:textId="015DE885" w:rsidR="000713CC" w:rsidRPr="0041077B" w:rsidRDefault="00FD53CF" w:rsidP="00FD53CF">
            <w:pPr>
              <w:pStyle w:val="Rodap"/>
              <w:tabs>
                <w:tab w:val="clear" w:pos="4419"/>
                <w:tab w:val="clear" w:pos="8838"/>
              </w:tabs>
              <w:rPr>
                <w:rFonts w:ascii="Arial" w:hAnsi="Arial" w:cs="Arial"/>
                <w:bCs/>
                <w:color w:val="215E99" w:themeColor="text2" w:themeTint="BF"/>
                <w:sz w:val="16"/>
                <w:szCs w:val="16"/>
              </w:rPr>
            </w:pPr>
            <w:r w:rsidRPr="0041077B">
              <w:rPr>
                <w:rFonts w:ascii="Arial" w:hAnsi="Arial" w:cs="Arial"/>
                <w:b/>
                <w:bCs/>
                <w:color w:val="215E99" w:themeColor="text2" w:themeTint="BF"/>
                <w:sz w:val="16"/>
                <w:szCs w:val="16"/>
              </w:rPr>
              <w:t>Não</w:t>
            </w:r>
            <w:r w:rsidRPr="0041077B">
              <w:rPr>
                <w:rFonts w:ascii="Arial" w:hAnsi="Arial" w:cs="Arial"/>
                <w:bCs/>
                <w:color w:val="215E99" w:themeColor="text2" w:themeTint="BF"/>
                <w:sz w:val="16"/>
                <w:szCs w:val="16"/>
              </w:rPr>
              <w:t>: Indicar acúmulo indevido de competências.</w:t>
            </w:r>
          </w:p>
        </w:tc>
      </w:tr>
      <w:tr w:rsidR="000713CC" w:rsidRPr="004F7987" w14:paraId="791FECCE" w14:textId="77777777" w:rsidTr="00FD53CF">
        <w:tc>
          <w:tcPr>
            <w:tcW w:w="675" w:type="dxa"/>
            <w:vAlign w:val="center"/>
          </w:tcPr>
          <w:p w14:paraId="5272811B" w14:textId="0E27757B" w:rsidR="000713CC" w:rsidRPr="0041077B" w:rsidRDefault="000713CC" w:rsidP="00FD53CF">
            <w:pPr>
              <w:pStyle w:val="Rodap"/>
              <w:tabs>
                <w:tab w:val="clear" w:pos="4419"/>
                <w:tab w:val="clear" w:pos="8838"/>
              </w:tabs>
              <w:jc w:val="center"/>
              <w:rPr>
                <w:rFonts w:ascii="Arial" w:hAnsi="Arial" w:cs="Arial"/>
                <w:b/>
                <w:bCs/>
                <w:color w:val="215E99" w:themeColor="text2" w:themeTint="BF"/>
                <w:sz w:val="16"/>
                <w:szCs w:val="16"/>
              </w:rPr>
            </w:pPr>
            <w:r w:rsidRPr="0041077B">
              <w:rPr>
                <w:rFonts w:ascii="Arial" w:hAnsi="Arial" w:cs="Arial"/>
                <w:b/>
                <w:bCs/>
                <w:color w:val="215E99" w:themeColor="text2" w:themeTint="BF"/>
                <w:sz w:val="16"/>
                <w:szCs w:val="16"/>
              </w:rPr>
              <w:t>8.</w:t>
            </w:r>
            <w:r w:rsidR="00D37490" w:rsidRPr="0041077B">
              <w:rPr>
                <w:rFonts w:ascii="Arial" w:hAnsi="Arial" w:cs="Arial"/>
                <w:b/>
                <w:bCs/>
                <w:color w:val="215E99" w:themeColor="text2" w:themeTint="BF"/>
                <w:sz w:val="16"/>
                <w:szCs w:val="16"/>
              </w:rPr>
              <w:t>4</w:t>
            </w:r>
          </w:p>
        </w:tc>
        <w:tc>
          <w:tcPr>
            <w:tcW w:w="8539" w:type="dxa"/>
            <w:vAlign w:val="center"/>
          </w:tcPr>
          <w:p w14:paraId="0DCFD4B5" w14:textId="057E6FF1" w:rsidR="000713CC" w:rsidRPr="0041077B" w:rsidRDefault="00FD53CF" w:rsidP="00FD53CF">
            <w:pPr>
              <w:pStyle w:val="Rodap"/>
              <w:tabs>
                <w:tab w:val="clear" w:pos="4419"/>
                <w:tab w:val="clear" w:pos="8838"/>
              </w:tabs>
              <w:rPr>
                <w:rFonts w:ascii="Arial" w:hAnsi="Arial" w:cs="Arial"/>
                <w:bCs/>
                <w:color w:val="215E99" w:themeColor="text2" w:themeTint="BF"/>
                <w:sz w:val="16"/>
                <w:szCs w:val="16"/>
              </w:rPr>
            </w:pPr>
            <w:r w:rsidRPr="0041077B">
              <w:rPr>
                <w:rFonts w:ascii="Arial" w:hAnsi="Arial" w:cs="Arial"/>
                <w:bCs/>
                <w:color w:val="215E99" w:themeColor="text2" w:themeTint="BF"/>
                <w:sz w:val="16"/>
                <w:szCs w:val="16"/>
              </w:rPr>
              <w:t>Caso “</w:t>
            </w:r>
            <w:r w:rsidRPr="0041077B">
              <w:rPr>
                <w:rFonts w:ascii="Arial" w:hAnsi="Arial" w:cs="Arial"/>
                <w:b/>
                <w:bCs/>
                <w:color w:val="215E99" w:themeColor="text2" w:themeTint="BF"/>
                <w:sz w:val="16"/>
                <w:szCs w:val="16"/>
              </w:rPr>
              <w:t>Não</w:t>
            </w:r>
            <w:r w:rsidRPr="0041077B">
              <w:rPr>
                <w:rFonts w:ascii="Arial" w:hAnsi="Arial" w:cs="Arial"/>
                <w:bCs/>
                <w:color w:val="215E99" w:themeColor="text2" w:themeTint="BF"/>
                <w:sz w:val="16"/>
                <w:szCs w:val="16"/>
              </w:rPr>
              <w:t>”, indicar impedimentos ou dependência de decisão judicial.</w:t>
            </w:r>
          </w:p>
        </w:tc>
      </w:tr>
      <w:tr w:rsidR="000713CC" w:rsidRPr="0032366E" w14:paraId="737381E3" w14:textId="77777777" w:rsidTr="00FD53CF">
        <w:tc>
          <w:tcPr>
            <w:tcW w:w="675" w:type="dxa"/>
            <w:vAlign w:val="center"/>
          </w:tcPr>
          <w:p w14:paraId="58CC9EDC" w14:textId="1C741CF5" w:rsidR="000713CC" w:rsidRPr="0041077B" w:rsidRDefault="000713CC" w:rsidP="00FD53CF">
            <w:pPr>
              <w:pStyle w:val="Rodap"/>
              <w:tabs>
                <w:tab w:val="clear" w:pos="4419"/>
                <w:tab w:val="clear" w:pos="8838"/>
              </w:tabs>
              <w:jc w:val="center"/>
              <w:rPr>
                <w:rFonts w:ascii="Arial" w:hAnsi="Arial" w:cs="Arial"/>
                <w:b/>
                <w:bCs/>
                <w:color w:val="215E99" w:themeColor="text2" w:themeTint="BF"/>
                <w:sz w:val="16"/>
                <w:szCs w:val="16"/>
              </w:rPr>
            </w:pPr>
            <w:r w:rsidRPr="0041077B">
              <w:rPr>
                <w:rFonts w:ascii="Arial" w:hAnsi="Arial" w:cs="Arial"/>
                <w:b/>
                <w:bCs/>
                <w:color w:val="215E99" w:themeColor="text2" w:themeTint="BF"/>
                <w:sz w:val="16"/>
                <w:szCs w:val="16"/>
              </w:rPr>
              <w:t>8.</w:t>
            </w:r>
            <w:r w:rsidR="00D37490" w:rsidRPr="0041077B">
              <w:rPr>
                <w:rFonts w:ascii="Arial" w:hAnsi="Arial" w:cs="Arial"/>
                <w:b/>
                <w:bCs/>
                <w:color w:val="215E99" w:themeColor="text2" w:themeTint="BF"/>
                <w:sz w:val="16"/>
                <w:szCs w:val="16"/>
              </w:rPr>
              <w:t>5</w:t>
            </w:r>
          </w:p>
        </w:tc>
        <w:tc>
          <w:tcPr>
            <w:tcW w:w="8539" w:type="dxa"/>
            <w:vAlign w:val="center"/>
          </w:tcPr>
          <w:p w14:paraId="3CF739DC" w14:textId="0697F84C" w:rsidR="000713CC" w:rsidRPr="0041077B" w:rsidRDefault="00FD53CF" w:rsidP="00FD53CF">
            <w:pPr>
              <w:pStyle w:val="Rodap"/>
              <w:tabs>
                <w:tab w:val="clear" w:pos="4419"/>
                <w:tab w:val="clear" w:pos="8838"/>
              </w:tabs>
              <w:rPr>
                <w:rFonts w:ascii="Arial" w:hAnsi="Arial" w:cs="Arial"/>
                <w:bCs/>
                <w:color w:val="215E99" w:themeColor="text2" w:themeTint="BF"/>
                <w:sz w:val="16"/>
                <w:szCs w:val="16"/>
              </w:rPr>
            </w:pPr>
            <w:r w:rsidRPr="0041077B">
              <w:rPr>
                <w:rFonts w:ascii="Arial" w:hAnsi="Arial" w:cs="Arial"/>
                <w:bCs/>
                <w:color w:val="215E99" w:themeColor="text2" w:themeTint="BF"/>
                <w:sz w:val="16"/>
                <w:szCs w:val="16"/>
              </w:rPr>
              <w:t>Caso “</w:t>
            </w:r>
            <w:r w:rsidRPr="0041077B">
              <w:rPr>
                <w:rFonts w:ascii="Arial" w:hAnsi="Arial" w:cs="Arial"/>
                <w:b/>
                <w:bCs/>
                <w:color w:val="215E99" w:themeColor="text2" w:themeTint="BF"/>
                <w:sz w:val="16"/>
                <w:szCs w:val="16"/>
              </w:rPr>
              <w:t>Não</w:t>
            </w:r>
            <w:r w:rsidRPr="0041077B">
              <w:rPr>
                <w:rFonts w:ascii="Arial" w:hAnsi="Arial" w:cs="Arial"/>
                <w:bCs/>
                <w:color w:val="215E99" w:themeColor="text2" w:themeTint="BF"/>
                <w:sz w:val="16"/>
                <w:szCs w:val="16"/>
              </w:rPr>
              <w:t>”, indicar medidas adotadas para regularização.</w:t>
            </w:r>
          </w:p>
        </w:tc>
      </w:tr>
    </w:tbl>
    <w:p w14:paraId="4EEBC34E" w14:textId="77777777" w:rsidR="000713CC" w:rsidRDefault="000713CC" w:rsidP="000713CC">
      <w:pPr>
        <w:pStyle w:val="Rodap"/>
        <w:tabs>
          <w:tab w:val="clear" w:pos="4419"/>
          <w:tab w:val="clear" w:pos="8838"/>
        </w:tabs>
        <w:rPr>
          <w:rFonts w:ascii="Arial" w:hAnsi="Arial" w:cs="Arial"/>
          <w:b/>
          <w:bCs/>
          <w:sz w:val="20"/>
          <w:szCs w:val="20"/>
          <w:u w:val="single"/>
        </w:rPr>
      </w:pPr>
    </w:p>
    <w:p w14:paraId="6FFF285D" w14:textId="77777777" w:rsidR="00E1268D" w:rsidRDefault="00E1268D" w:rsidP="00B77020">
      <w:pPr>
        <w:pStyle w:val="Rodap"/>
        <w:tabs>
          <w:tab w:val="clear" w:pos="4419"/>
          <w:tab w:val="clear" w:pos="8838"/>
        </w:tabs>
        <w:rPr>
          <w:rFonts w:ascii="Arial" w:hAnsi="Arial" w:cs="Arial"/>
          <w:b/>
          <w:bCs/>
          <w:sz w:val="20"/>
          <w:szCs w:val="20"/>
        </w:rPr>
      </w:pPr>
    </w:p>
    <w:p w14:paraId="45B0745B" w14:textId="77777777" w:rsidR="000713CC" w:rsidRDefault="000713CC" w:rsidP="00B77020">
      <w:pPr>
        <w:pStyle w:val="Rodap"/>
        <w:tabs>
          <w:tab w:val="clear" w:pos="4419"/>
          <w:tab w:val="clear" w:pos="8838"/>
        </w:tabs>
        <w:rPr>
          <w:rFonts w:ascii="Arial" w:hAnsi="Arial" w:cs="Arial"/>
          <w:b/>
          <w:bCs/>
          <w:sz w:val="20"/>
          <w:szCs w:val="20"/>
        </w:rPr>
      </w:pPr>
    </w:p>
    <w:p w14:paraId="23BAA7D9" w14:textId="32DAEB76" w:rsidR="00B77020" w:rsidRPr="00ED6059" w:rsidRDefault="00AD0EF6" w:rsidP="00B77020">
      <w:pPr>
        <w:pStyle w:val="Rodap"/>
        <w:tabs>
          <w:tab w:val="clear" w:pos="4419"/>
          <w:tab w:val="clear" w:pos="8838"/>
        </w:tabs>
        <w:rPr>
          <w:rFonts w:ascii="Arial" w:hAnsi="Arial" w:cs="Arial"/>
          <w:b/>
          <w:bCs/>
          <w:sz w:val="20"/>
          <w:szCs w:val="20"/>
        </w:rPr>
      </w:pPr>
      <w:r w:rsidRPr="00236582">
        <w:rPr>
          <w:rFonts w:ascii="Arial" w:hAnsi="Arial" w:cs="Arial"/>
          <w:b/>
          <w:bCs/>
          <w:sz w:val="20"/>
          <w:szCs w:val="20"/>
        </w:rPr>
        <w:t>8.</w:t>
      </w:r>
      <w:r w:rsidR="008431DF" w:rsidRPr="00236582">
        <w:rPr>
          <w:rFonts w:ascii="Arial" w:hAnsi="Arial" w:cs="Arial"/>
          <w:b/>
          <w:bCs/>
          <w:sz w:val="20"/>
          <w:szCs w:val="20"/>
        </w:rPr>
        <w:t>2</w:t>
      </w:r>
      <w:r w:rsidRPr="00236582">
        <w:rPr>
          <w:rFonts w:ascii="Arial" w:hAnsi="Arial" w:cs="Arial"/>
          <w:b/>
          <w:bCs/>
          <w:sz w:val="20"/>
          <w:szCs w:val="20"/>
        </w:rPr>
        <w:t xml:space="preserve"> </w:t>
      </w:r>
      <w:r w:rsidR="00B77020" w:rsidRPr="00236582">
        <w:rPr>
          <w:rFonts w:ascii="Arial" w:hAnsi="Arial" w:cs="Arial"/>
          <w:b/>
          <w:bCs/>
          <w:sz w:val="20"/>
          <w:szCs w:val="20"/>
        </w:rPr>
        <w:t xml:space="preserve">– </w:t>
      </w:r>
      <w:r w:rsidR="00B77020" w:rsidRPr="00ED6059">
        <w:rPr>
          <w:rFonts w:ascii="Arial" w:hAnsi="Arial" w:cs="Arial"/>
          <w:b/>
          <w:bCs/>
          <w:sz w:val="20"/>
          <w:szCs w:val="20"/>
        </w:rPr>
        <w:t>GESTÃO ATUARIAL</w:t>
      </w:r>
      <w:r w:rsidR="00BF10EF" w:rsidRPr="00ED6059">
        <w:rPr>
          <w:rFonts w:ascii="Arial" w:hAnsi="Arial" w:cs="Arial"/>
          <w:b/>
          <w:bCs/>
          <w:sz w:val="20"/>
          <w:szCs w:val="20"/>
        </w:rPr>
        <w:t xml:space="preserve"> – FUNDO EM CAPITALIZAÇÃO</w:t>
      </w:r>
    </w:p>
    <w:p w14:paraId="4AC605B3" w14:textId="77777777" w:rsidR="00B77020" w:rsidRPr="00ED6059" w:rsidRDefault="00B77020" w:rsidP="00B77020">
      <w:pPr>
        <w:pStyle w:val="Rodap"/>
        <w:tabs>
          <w:tab w:val="clear" w:pos="4419"/>
          <w:tab w:val="clear" w:pos="8838"/>
        </w:tabs>
        <w:rPr>
          <w:rFonts w:ascii="Arial" w:hAnsi="Arial" w:cs="Arial"/>
          <w:b/>
          <w:bCs/>
          <w:sz w:val="20"/>
          <w:szCs w:val="20"/>
        </w:rPr>
      </w:pPr>
    </w:p>
    <w:p w14:paraId="6B3831DB" w14:textId="77777777" w:rsidR="00B77020" w:rsidRPr="00236582" w:rsidRDefault="00B77020" w:rsidP="00B77020">
      <w:pPr>
        <w:pStyle w:val="Rodap"/>
        <w:tabs>
          <w:tab w:val="clear" w:pos="4419"/>
          <w:tab w:val="clear" w:pos="8838"/>
        </w:tabs>
        <w:rPr>
          <w:rFonts w:ascii="Arial" w:hAnsi="Arial" w:cs="Arial"/>
          <w:b/>
          <w:bCs/>
          <w:sz w:val="20"/>
          <w:szCs w:val="20"/>
        </w:rPr>
      </w:pPr>
    </w:p>
    <w:p w14:paraId="03D3ED83" w14:textId="5CC8BF58" w:rsidR="00BF10EF" w:rsidRPr="00ED6059" w:rsidRDefault="00AD0EF6" w:rsidP="00BF10EF">
      <w:pPr>
        <w:spacing w:line="276" w:lineRule="auto"/>
        <w:jc w:val="both"/>
        <w:rPr>
          <w:rFonts w:ascii="Arial" w:hAnsi="Arial" w:cs="Arial"/>
          <w:b/>
          <w:bCs/>
          <w:sz w:val="20"/>
          <w:szCs w:val="20"/>
        </w:rPr>
      </w:pPr>
      <w:r w:rsidRPr="00ED6059">
        <w:rPr>
          <w:rFonts w:ascii="Arial" w:hAnsi="Arial" w:cs="Arial"/>
          <w:b/>
          <w:bCs/>
          <w:sz w:val="20"/>
          <w:szCs w:val="20"/>
        </w:rPr>
        <w:t>8</w:t>
      </w:r>
      <w:r w:rsidR="008431DF" w:rsidRPr="00ED6059">
        <w:rPr>
          <w:rFonts w:ascii="Arial" w:hAnsi="Arial" w:cs="Arial"/>
          <w:b/>
          <w:bCs/>
          <w:sz w:val="20"/>
          <w:szCs w:val="20"/>
        </w:rPr>
        <w:t>.2.1 – DO ESTUDO ATUARIAL</w:t>
      </w:r>
    </w:p>
    <w:p w14:paraId="2A24E361" w14:textId="77777777" w:rsidR="008431DF" w:rsidRPr="00ED6059" w:rsidRDefault="008431DF" w:rsidP="00BF10EF">
      <w:pPr>
        <w:spacing w:line="276" w:lineRule="auto"/>
        <w:jc w:val="both"/>
        <w:rPr>
          <w:rFonts w:ascii="Roboto" w:hAnsi="Roboto" w:cs="Arial"/>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8431DF" w14:paraId="08AFFB89" w14:textId="77777777" w:rsidTr="00204E6F">
        <w:trPr>
          <w:trHeight w:val="362"/>
        </w:trPr>
        <w:tc>
          <w:tcPr>
            <w:tcW w:w="8494" w:type="dxa"/>
            <w:gridSpan w:val="3"/>
            <w:vAlign w:val="center"/>
          </w:tcPr>
          <w:p w14:paraId="02942730" w14:textId="1298C241" w:rsidR="008431DF" w:rsidRPr="00BF10EF" w:rsidRDefault="008431DF" w:rsidP="00BF10EF">
            <w:pPr>
              <w:spacing w:line="276" w:lineRule="auto"/>
              <w:jc w:val="center"/>
              <w:rPr>
                <w:rFonts w:ascii="Arial" w:hAnsi="Arial" w:cs="Arial"/>
                <w:b/>
                <w:bCs/>
                <w:sz w:val="20"/>
                <w:szCs w:val="20"/>
              </w:rPr>
            </w:pPr>
            <w:r>
              <w:rPr>
                <w:rFonts w:ascii="Arial" w:hAnsi="Arial" w:cs="Arial"/>
                <w:b/>
                <w:bCs/>
                <w:sz w:val="20"/>
                <w:szCs w:val="20"/>
              </w:rPr>
              <w:t xml:space="preserve">Tabela </w:t>
            </w:r>
            <w:r w:rsidR="00E04B53">
              <w:rPr>
                <w:rFonts w:ascii="Arial" w:hAnsi="Arial" w:cs="Arial"/>
                <w:b/>
                <w:bCs/>
                <w:sz w:val="20"/>
                <w:szCs w:val="20"/>
              </w:rPr>
              <w:t>1</w:t>
            </w:r>
            <w:r w:rsidR="00D13D1B">
              <w:rPr>
                <w:rFonts w:ascii="Arial" w:hAnsi="Arial" w:cs="Arial"/>
                <w:b/>
                <w:bCs/>
                <w:sz w:val="20"/>
                <w:szCs w:val="20"/>
              </w:rPr>
              <w:t>2</w:t>
            </w:r>
            <w:r>
              <w:rPr>
                <w:rFonts w:ascii="Arial" w:hAnsi="Arial" w:cs="Arial"/>
                <w:b/>
                <w:bCs/>
                <w:sz w:val="20"/>
                <w:szCs w:val="20"/>
              </w:rPr>
              <w:t xml:space="preserve"> – Evolução do Resultado Atuarial</w:t>
            </w:r>
          </w:p>
        </w:tc>
      </w:tr>
      <w:tr w:rsidR="00763FCB" w14:paraId="08543916" w14:textId="77777777" w:rsidTr="008431DF">
        <w:trPr>
          <w:trHeight w:val="362"/>
        </w:trPr>
        <w:tc>
          <w:tcPr>
            <w:tcW w:w="2831" w:type="dxa"/>
            <w:vAlign w:val="center"/>
          </w:tcPr>
          <w:p w14:paraId="744B73C2" w14:textId="3C493AE0" w:rsidR="00BF10EF" w:rsidRPr="00BF10EF" w:rsidRDefault="00BF10EF" w:rsidP="00BF10EF">
            <w:pPr>
              <w:spacing w:line="276" w:lineRule="auto"/>
              <w:jc w:val="center"/>
              <w:rPr>
                <w:rFonts w:ascii="Arial" w:hAnsi="Arial" w:cs="Arial"/>
                <w:b/>
                <w:bCs/>
                <w:sz w:val="20"/>
                <w:szCs w:val="20"/>
              </w:rPr>
            </w:pPr>
            <w:r w:rsidRPr="00BF10EF">
              <w:rPr>
                <w:rFonts w:ascii="Arial" w:hAnsi="Arial" w:cs="Arial"/>
                <w:b/>
                <w:bCs/>
                <w:sz w:val="20"/>
                <w:szCs w:val="20"/>
              </w:rPr>
              <w:t>Descrição</w:t>
            </w:r>
          </w:p>
        </w:tc>
        <w:tc>
          <w:tcPr>
            <w:tcW w:w="2831" w:type="dxa"/>
            <w:vAlign w:val="center"/>
          </w:tcPr>
          <w:p w14:paraId="0DA4CA06" w14:textId="69E1F817" w:rsidR="00BF10EF" w:rsidRPr="00BF10EF" w:rsidRDefault="00BF10EF" w:rsidP="00BF10EF">
            <w:pPr>
              <w:spacing w:line="276" w:lineRule="auto"/>
              <w:jc w:val="center"/>
              <w:rPr>
                <w:rFonts w:ascii="Arial" w:hAnsi="Arial" w:cs="Arial"/>
                <w:b/>
                <w:bCs/>
                <w:sz w:val="20"/>
                <w:szCs w:val="20"/>
              </w:rPr>
            </w:pPr>
            <w:r w:rsidRPr="00BF10EF">
              <w:rPr>
                <w:rFonts w:ascii="Arial" w:hAnsi="Arial" w:cs="Arial"/>
                <w:b/>
                <w:bCs/>
                <w:sz w:val="20"/>
                <w:szCs w:val="20"/>
              </w:rPr>
              <w:t xml:space="preserve">Exercício </w:t>
            </w:r>
            <w:r w:rsidR="008431DF">
              <w:rPr>
                <w:rFonts w:ascii="Arial" w:hAnsi="Arial" w:cs="Arial"/>
                <w:b/>
                <w:bCs/>
                <w:sz w:val="20"/>
                <w:szCs w:val="20"/>
              </w:rPr>
              <w:t>202</w:t>
            </w:r>
            <w:r w:rsidR="00D13D1B">
              <w:rPr>
                <w:rFonts w:ascii="Arial" w:hAnsi="Arial" w:cs="Arial"/>
                <w:b/>
                <w:bCs/>
                <w:sz w:val="20"/>
                <w:szCs w:val="20"/>
              </w:rPr>
              <w:t>4</w:t>
            </w:r>
          </w:p>
        </w:tc>
        <w:tc>
          <w:tcPr>
            <w:tcW w:w="2832" w:type="dxa"/>
            <w:vAlign w:val="center"/>
          </w:tcPr>
          <w:p w14:paraId="05E6F511" w14:textId="5BA8CE5E" w:rsidR="00BF10EF" w:rsidRPr="00BF10EF" w:rsidRDefault="00BF10EF" w:rsidP="00BF10EF">
            <w:pPr>
              <w:spacing w:line="276" w:lineRule="auto"/>
              <w:jc w:val="center"/>
              <w:rPr>
                <w:rFonts w:ascii="Arial" w:hAnsi="Arial" w:cs="Arial"/>
                <w:b/>
                <w:bCs/>
                <w:sz w:val="20"/>
                <w:szCs w:val="20"/>
              </w:rPr>
            </w:pPr>
            <w:r w:rsidRPr="00BF10EF">
              <w:rPr>
                <w:rFonts w:ascii="Arial" w:hAnsi="Arial" w:cs="Arial"/>
                <w:b/>
                <w:bCs/>
                <w:sz w:val="20"/>
                <w:szCs w:val="20"/>
              </w:rPr>
              <w:t xml:space="preserve">Exercício </w:t>
            </w:r>
            <w:r w:rsidR="008431DF">
              <w:rPr>
                <w:rFonts w:ascii="Arial" w:hAnsi="Arial" w:cs="Arial"/>
                <w:b/>
                <w:bCs/>
                <w:sz w:val="20"/>
                <w:szCs w:val="20"/>
              </w:rPr>
              <w:t>202</w:t>
            </w:r>
            <w:r w:rsidR="00D13D1B">
              <w:rPr>
                <w:rFonts w:ascii="Arial" w:hAnsi="Arial" w:cs="Arial"/>
                <w:b/>
                <w:bCs/>
                <w:sz w:val="20"/>
                <w:szCs w:val="20"/>
              </w:rPr>
              <w:t>5</w:t>
            </w:r>
          </w:p>
        </w:tc>
      </w:tr>
      <w:tr w:rsidR="00763FCB" w14:paraId="460B4FC5" w14:textId="77777777" w:rsidTr="00BF10EF">
        <w:trPr>
          <w:trHeight w:val="352"/>
        </w:trPr>
        <w:tc>
          <w:tcPr>
            <w:tcW w:w="2831" w:type="dxa"/>
            <w:vAlign w:val="center"/>
          </w:tcPr>
          <w:p w14:paraId="221EC567" w14:textId="77777777" w:rsidR="00BF10EF" w:rsidRPr="00BF10EF" w:rsidRDefault="00BF10EF" w:rsidP="00BF10EF">
            <w:pPr>
              <w:spacing w:line="276" w:lineRule="auto"/>
              <w:rPr>
                <w:rFonts w:ascii="Arial" w:hAnsi="Arial" w:cs="Arial"/>
                <w:sz w:val="20"/>
                <w:szCs w:val="20"/>
              </w:rPr>
            </w:pPr>
            <w:r w:rsidRPr="00BF10EF">
              <w:rPr>
                <w:rFonts w:ascii="Arial" w:hAnsi="Arial" w:cs="Arial"/>
                <w:sz w:val="20"/>
                <w:szCs w:val="20"/>
              </w:rPr>
              <w:t>Situação Atuarial</w:t>
            </w:r>
          </w:p>
        </w:tc>
        <w:tc>
          <w:tcPr>
            <w:tcW w:w="2831" w:type="dxa"/>
            <w:vAlign w:val="center"/>
          </w:tcPr>
          <w:p w14:paraId="1187D40B" w14:textId="77777777" w:rsidR="00BF10EF" w:rsidRPr="00BF10EF" w:rsidRDefault="00BF10EF" w:rsidP="00BF10EF">
            <w:pPr>
              <w:spacing w:line="276" w:lineRule="auto"/>
              <w:jc w:val="center"/>
              <w:rPr>
                <w:rFonts w:ascii="Arial" w:hAnsi="Arial" w:cs="Arial"/>
                <w:sz w:val="20"/>
                <w:szCs w:val="20"/>
              </w:rPr>
            </w:pPr>
            <w:r w:rsidRPr="00BF10EF">
              <w:rPr>
                <w:rFonts w:ascii="Arial" w:hAnsi="Arial" w:cs="Arial"/>
                <w:sz w:val="20"/>
                <w:szCs w:val="20"/>
              </w:rPr>
              <w:t>Déficit Atuarial / Superávit Atuarial</w:t>
            </w:r>
          </w:p>
        </w:tc>
        <w:tc>
          <w:tcPr>
            <w:tcW w:w="2832" w:type="dxa"/>
            <w:vAlign w:val="center"/>
          </w:tcPr>
          <w:p w14:paraId="22DE5262" w14:textId="77777777" w:rsidR="00BF10EF" w:rsidRPr="00BF10EF" w:rsidRDefault="00BF10EF" w:rsidP="00BF10EF">
            <w:pPr>
              <w:spacing w:line="276" w:lineRule="auto"/>
              <w:jc w:val="center"/>
              <w:rPr>
                <w:rFonts w:ascii="Arial" w:hAnsi="Arial" w:cs="Arial"/>
                <w:sz w:val="20"/>
                <w:szCs w:val="20"/>
              </w:rPr>
            </w:pPr>
            <w:r w:rsidRPr="00BF10EF">
              <w:rPr>
                <w:rFonts w:ascii="Arial" w:hAnsi="Arial" w:cs="Arial"/>
                <w:sz w:val="20"/>
                <w:szCs w:val="20"/>
              </w:rPr>
              <w:t>Déficit Atuarial / Superávit Atuarial</w:t>
            </w:r>
          </w:p>
        </w:tc>
      </w:tr>
      <w:tr w:rsidR="00763FCB" w14:paraId="57FCABDF" w14:textId="77777777" w:rsidTr="00BF10EF">
        <w:trPr>
          <w:trHeight w:val="559"/>
        </w:trPr>
        <w:tc>
          <w:tcPr>
            <w:tcW w:w="2831" w:type="dxa"/>
            <w:shd w:val="clear" w:color="auto" w:fill="D9D9D9"/>
            <w:vAlign w:val="center"/>
          </w:tcPr>
          <w:p w14:paraId="3B000E0F" w14:textId="642A5BFE" w:rsidR="00BF10EF" w:rsidRPr="00BF10EF" w:rsidRDefault="00BF10EF" w:rsidP="00BF10EF">
            <w:pPr>
              <w:spacing w:line="276" w:lineRule="auto"/>
              <w:rPr>
                <w:rFonts w:ascii="Arial" w:hAnsi="Arial" w:cs="Arial"/>
                <w:sz w:val="20"/>
                <w:szCs w:val="20"/>
              </w:rPr>
            </w:pPr>
            <w:r w:rsidRPr="00BF10EF">
              <w:rPr>
                <w:rFonts w:ascii="Arial" w:hAnsi="Arial" w:cs="Arial"/>
                <w:sz w:val="20"/>
                <w:szCs w:val="20"/>
              </w:rPr>
              <w:t xml:space="preserve">Resultado </w:t>
            </w:r>
            <w:r w:rsidR="00B52C09">
              <w:rPr>
                <w:rFonts w:ascii="Arial" w:hAnsi="Arial" w:cs="Arial"/>
                <w:sz w:val="20"/>
                <w:szCs w:val="20"/>
              </w:rPr>
              <w:t>A</w:t>
            </w:r>
            <w:r w:rsidRPr="00BF10EF">
              <w:rPr>
                <w:rFonts w:ascii="Arial" w:hAnsi="Arial" w:cs="Arial"/>
                <w:sz w:val="20"/>
                <w:szCs w:val="20"/>
              </w:rPr>
              <w:t>tuarial (em R$)</w:t>
            </w:r>
          </w:p>
        </w:tc>
        <w:tc>
          <w:tcPr>
            <w:tcW w:w="2831" w:type="dxa"/>
            <w:shd w:val="clear" w:color="auto" w:fill="D9D9D9"/>
            <w:vAlign w:val="center"/>
          </w:tcPr>
          <w:p w14:paraId="0C2838F5" w14:textId="77777777" w:rsidR="00BF10EF" w:rsidRPr="0041077B" w:rsidRDefault="00BF10EF" w:rsidP="00BF10EF">
            <w:pPr>
              <w:spacing w:line="276" w:lineRule="auto"/>
              <w:jc w:val="center"/>
              <w:rPr>
                <w:rFonts w:ascii="Arial" w:hAnsi="Arial" w:cs="Arial"/>
                <w:color w:val="215E99" w:themeColor="text2" w:themeTint="BF"/>
                <w:sz w:val="20"/>
                <w:szCs w:val="20"/>
              </w:rPr>
            </w:pPr>
            <w:r w:rsidRPr="0041077B">
              <w:rPr>
                <w:rFonts w:ascii="Arial" w:hAnsi="Arial" w:cs="Arial"/>
                <w:color w:val="215E99" w:themeColor="text2" w:themeTint="BF"/>
                <w:sz w:val="20"/>
                <w:szCs w:val="20"/>
              </w:rPr>
              <w:t>XXX.XXX,XX</w:t>
            </w:r>
          </w:p>
        </w:tc>
        <w:tc>
          <w:tcPr>
            <w:tcW w:w="2832" w:type="dxa"/>
            <w:shd w:val="clear" w:color="auto" w:fill="D9D9D9"/>
            <w:vAlign w:val="center"/>
          </w:tcPr>
          <w:p w14:paraId="7E1DCADE" w14:textId="77777777" w:rsidR="00BF10EF" w:rsidRPr="0041077B" w:rsidRDefault="00BF10EF" w:rsidP="00BF10EF">
            <w:pPr>
              <w:spacing w:line="276" w:lineRule="auto"/>
              <w:jc w:val="center"/>
              <w:rPr>
                <w:rFonts w:ascii="Arial" w:hAnsi="Arial" w:cs="Arial"/>
                <w:color w:val="215E99" w:themeColor="text2" w:themeTint="BF"/>
                <w:sz w:val="20"/>
                <w:szCs w:val="20"/>
              </w:rPr>
            </w:pPr>
            <w:r w:rsidRPr="0041077B">
              <w:rPr>
                <w:rFonts w:ascii="Arial" w:hAnsi="Arial" w:cs="Arial"/>
                <w:color w:val="215E99" w:themeColor="text2" w:themeTint="BF"/>
                <w:sz w:val="20"/>
                <w:szCs w:val="20"/>
              </w:rPr>
              <w:t>XXX.XXX,XX</w:t>
            </w:r>
          </w:p>
        </w:tc>
      </w:tr>
    </w:tbl>
    <w:p w14:paraId="6498E668" w14:textId="77777777" w:rsidR="008431DF" w:rsidRDefault="008431DF" w:rsidP="00BF10EF">
      <w:pPr>
        <w:spacing w:line="276" w:lineRule="auto"/>
        <w:jc w:val="both"/>
        <w:rPr>
          <w:rFonts w:ascii="Roboto" w:hAnsi="Roboto" w:cs="Arial"/>
          <w:sz w:val="22"/>
          <w:szCs w:val="22"/>
        </w:rPr>
      </w:pPr>
    </w:p>
    <w:p w14:paraId="65DD9F6F" w14:textId="77777777" w:rsidR="00B77020" w:rsidRPr="000D39CF" w:rsidRDefault="00B77020" w:rsidP="00B77020">
      <w:pPr>
        <w:pStyle w:val="Rodap"/>
        <w:tabs>
          <w:tab w:val="clear" w:pos="4419"/>
          <w:tab w:val="clear" w:pos="8838"/>
        </w:tabs>
        <w:rPr>
          <w:rFonts w:ascii="Arial" w:hAnsi="Arial" w:cs="Arial"/>
          <w:b/>
          <w:bCs/>
          <w:sz w:val="20"/>
          <w:szCs w:val="20"/>
        </w:rPr>
      </w:pP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559"/>
        <w:gridCol w:w="850"/>
        <w:gridCol w:w="851"/>
        <w:gridCol w:w="1089"/>
      </w:tblGrid>
      <w:tr w:rsidR="004F7987" w:rsidRPr="000D39CF" w14:paraId="20F0B71D" w14:textId="77777777" w:rsidTr="00422C5D">
        <w:trPr>
          <w:cantSplit/>
          <w:trHeight w:val="182"/>
          <w:tblHeader/>
          <w:jc w:val="center"/>
        </w:trPr>
        <w:tc>
          <w:tcPr>
            <w:tcW w:w="6237" w:type="dxa"/>
            <w:gridSpan w:val="2"/>
            <w:vAlign w:val="center"/>
            <w:hideMark/>
          </w:tcPr>
          <w:p w14:paraId="023A4F5A" w14:textId="77777777" w:rsidR="004F7987" w:rsidRPr="000D39CF" w:rsidRDefault="004F7987" w:rsidP="00204E6F">
            <w:pPr>
              <w:jc w:val="center"/>
              <w:rPr>
                <w:rFonts w:ascii="Arial" w:hAnsi="Arial" w:cs="Arial"/>
                <w:b/>
                <w:sz w:val="16"/>
                <w:szCs w:val="16"/>
              </w:rPr>
            </w:pPr>
            <w:r w:rsidRPr="000D39CF">
              <w:rPr>
                <w:rFonts w:ascii="Arial" w:hAnsi="Arial" w:cs="Arial"/>
                <w:b/>
                <w:sz w:val="16"/>
                <w:szCs w:val="16"/>
              </w:rPr>
              <w:lastRenderedPageBreak/>
              <w:t>Questões Normativas</w:t>
            </w:r>
          </w:p>
        </w:tc>
        <w:tc>
          <w:tcPr>
            <w:tcW w:w="850" w:type="dxa"/>
            <w:vAlign w:val="center"/>
            <w:hideMark/>
          </w:tcPr>
          <w:p w14:paraId="1202E400" w14:textId="77777777" w:rsidR="004F7987" w:rsidRPr="000D39CF" w:rsidRDefault="004F7987" w:rsidP="00204E6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13F17F3D" w14:textId="77777777" w:rsidR="004F7987" w:rsidRPr="000D39CF" w:rsidRDefault="004F7987" w:rsidP="00204E6F">
            <w:pPr>
              <w:ind w:left="-74" w:right="17"/>
              <w:jc w:val="center"/>
              <w:rPr>
                <w:rFonts w:ascii="Arial" w:hAnsi="Arial" w:cs="Arial"/>
                <w:b/>
                <w:sz w:val="16"/>
                <w:szCs w:val="16"/>
              </w:rPr>
            </w:pPr>
            <w:r w:rsidRPr="000D39CF">
              <w:rPr>
                <w:rFonts w:ascii="Arial" w:hAnsi="Arial" w:cs="Arial"/>
                <w:b/>
                <w:sz w:val="16"/>
                <w:szCs w:val="16"/>
              </w:rPr>
              <w:t>Não</w:t>
            </w:r>
          </w:p>
        </w:tc>
        <w:tc>
          <w:tcPr>
            <w:tcW w:w="1089" w:type="dxa"/>
            <w:vMerge w:val="restart"/>
            <w:vAlign w:val="center"/>
            <w:hideMark/>
          </w:tcPr>
          <w:p w14:paraId="66B3F5FC" w14:textId="77777777" w:rsidR="004F7987" w:rsidRPr="00AE6EFE" w:rsidRDefault="004F7987" w:rsidP="00204E6F">
            <w:pPr>
              <w:jc w:val="center"/>
              <w:rPr>
                <w:rFonts w:ascii="Arial" w:hAnsi="Arial" w:cs="Arial"/>
                <w:b/>
                <w:sz w:val="16"/>
                <w:szCs w:val="16"/>
                <w:highlight w:val="cyan"/>
              </w:rPr>
            </w:pPr>
            <w:r w:rsidRPr="004F7987">
              <w:rPr>
                <w:rFonts w:ascii="Arial" w:hAnsi="Arial" w:cs="Arial"/>
                <w:b/>
                <w:sz w:val="16"/>
                <w:szCs w:val="16"/>
              </w:rPr>
              <w:t>Vide Nota Explicativa</w:t>
            </w:r>
          </w:p>
        </w:tc>
      </w:tr>
      <w:tr w:rsidR="004F7987" w:rsidRPr="000D39CF" w14:paraId="2BC074FD" w14:textId="77777777" w:rsidTr="00422C5D">
        <w:trPr>
          <w:cantSplit/>
          <w:trHeight w:val="263"/>
          <w:jc w:val="center"/>
        </w:trPr>
        <w:tc>
          <w:tcPr>
            <w:tcW w:w="678" w:type="dxa"/>
            <w:vAlign w:val="center"/>
          </w:tcPr>
          <w:p w14:paraId="4BAEB8A0" w14:textId="209E31E9" w:rsidR="004F7987" w:rsidRPr="000D39CF" w:rsidRDefault="004F7987" w:rsidP="00310CE4">
            <w:pPr>
              <w:jc w:val="center"/>
              <w:rPr>
                <w:rFonts w:ascii="Arial" w:hAnsi="Arial" w:cs="Arial"/>
                <w:sz w:val="16"/>
                <w:szCs w:val="16"/>
              </w:rPr>
            </w:pPr>
            <w:r>
              <w:rPr>
                <w:rFonts w:ascii="Arial" w:hAnsi="Arial" w:cs="Arial"/>
                <w:sz w:val="16"/>
                <w:szCs w:val="16"/>
              </w:rPr>
              <w:t>8.</w:t>
            </w:r>
            <w:r w:rsidR="00D37490">
              <w:rPr>
                <w:rFonts w:ascii="Arial" w:hAnsi="Arial" w:cs="Arial"/>
                <w:sz w:val="16"/>
                <w:szCs w:val="16"/>
              </w:rPr>
              <w:t>6</w:t>
            </w:r>
          </w:p>
        </w:tc>
        <w:tc>
          <w:tcPr>
            <w:tcW w:w="5559" w:type="dxa"/>
            <w:vAlign w:val="center"/>
          </w:tcPr>
          <w:p w14:paraId="08EDB050" w14:textId="2F885E72" w:rsidR="004F7987" w:rsidRPr="00310CE4" w:rsidRDefault="004F7987" w:rsidP="00310CE4">
            <w:pPr>
              <w:pStyle w:val="Rodap"/>
              <w:tabs>
                <w:tab w:val="clear" w:pos="4419"/>
                <w:tab w:val="clear" w:pos="8838"/>
                <w:tab w:val="left" w:pos="1134"/>
              </w:tabs>
              <w:ind w:left="20"/>
              <w:jc w:val="both"/>
              <w:rPr>
                <w:rFonts w:ascii="Arial" w:hAnsi="Arial" w:cs="Arial"/>
                <w:sz w:val="16"/>
                <w:szCs w:val="16"/>
              </w:rPr>
            </w:pPr>
            <w:r w:rsidRPr="00DC2B18">
              <w:rPr>
                <w:rFonts w:ascii="Arial" w:hAnsi="Arial" w:cs="Arial"/>
                <w:sz w:val="16"/>
                <w:szCs w:val="16"/>
              </w:rPr>
              <w:t>A Avaliação Atuarial Anual foi realizada com data focal em 31 de dezembro do exercício em análise, em conformidade com o artigo 26 da Portaria MTP nº 1.467/22?</w:t>
            </w:r>
          </w:p>
        </w:tc>
        <w:tc>
          <w:tcPr>
            <w:tcW w:w="850" w:type="dxa"/>
            <w:vAlign w:val="center"/>
          </w:tcPr>
          <w:p w14:paraId="2191ACE7" w14:textId="77777777" w:rsidR="004F7987" w:rsidRPr="000D39CF" w:rsidRDefault="004F7987" w:rsidP="00310CE4">
            <w:pPr>
              <w:spacing w:afterLines="60" w:after="144"/>
              <w:ind w:right="15"/>
              <w:rPr>
                <w:rFonts w:ascii="Arial" w:hAnsi="Arial" w:cs="Arial"/>
                <w:sz w:val="16"/>
                <w:szCs w:val="16"/>
              </w:rPr>
            </w:pPr>
          </w:p>
        </w:tc>
        <w:tc>
          <w:tcPr>
            <w:tcW w:w="851" w:type="dxa"/>
            <w:vAlign w:val="center"/>
          </w:tcPr>
          <w:p w14:paraId="6CA2EA77" w14:textId="77777777" w:rsidR="004F7987" w:rsidRPr="000D39CF" w:rsidRDefault="004F7987" w:rsidP="00310CE4">
            <w:pPr>
              <w:spacing w:afterLines="60" w:after="144"/>
              <w:ind w:right="15"/>
              <w:rPr>
                <w:rFonts w:ascii="Arial" w:hAnsi="Arial" w:cs="Arial"/>
                <w:sz w:val="16"/>
                <w:szCs w:val="16"/>
              </w:rPr>
            </w:pPr>
          </w:p>
        </w:tc>
        <w:tc>
          <w:tcPr>
            <w:tcW w:w="1089" w:type="dxa"/>
            <w:vMerge/>
            <w:vAlign w:val="center"/>
          </w:tcPr>
          <w:p w14:paraId="2D5EDFE7" w14:textId="77777777" w:rsidR="004F7987" w:rsidRPr="000D39CF" w:rsidRDefault="004F7987" w:rsidP="00310CE4">
            <w:pPr>
              <w:spacing w:afterLines="60" w:after="144"/>
              <w:ind w:right="15"/>
              <w:rPr>
                <w:rFonts w:ascii="Arial" w:hAnsi="Arial" w:cs="Arial"/>
                <w:sz w:val="16"/>
                <w:szCs w:val="16"/>
              </w:rPr>
            </w:pPr>
          </w:p>
        </w:tc>
      </w:tr>
      <w:tr w:rsidR="004F7987" w:rsidRPr="000D39CF" w14:paraId="6AB4853F" w14:textId="77777777" w:rsidTr="00422C5D">
        <w:trPr>
          <w:cantSplit/>
          <w:trHeight w:val="263"/>
          <w:jc w:val="center"/>
        </w:trPr>
        <w:tc>
          <w:tcPr>
            <w:tcW w:w="678" w:type="dxa"/>
            <w:vAlign w:val="center"/>
          </w:tcPr>
          <w:p w14:paraId="1154E01C" w14:textId="04751BF1" w:rsidR="004F7987" w:rsidRPr="000D39CF" w:rsidRDefault="004F7987" w:rsidP="00310CE4">
            <w:pPr>
              <w:jc w:val="center"/>
              <w:rPr>
                <w:rFonts w:ascii="Arial" w:hAnsi="Arial" w:cs="Arial"/>
                <w:sz w:val="16"/>
                <w:szCs w:val="16"/>
              </w:rPr>
            </w:pPr>
            <w:r>
              <w:rPr>
                <w:rFonts w:ascii="Arial" w:hAnsi="Arial" w:cs="Arial"/>
                <w:sz w:val="16"/>
                <w:szCs w:val="16"/>
              </w:rPr>
              <w:t>8.</w:t>
            </w:r>
            <w:r w:rsidR="00D37490">
              <w:rPr>
                <w:rFonts w:ascii="Arial" w:hAnsi="Arial" w:cs="Arial"/>
                <w:sz w:val="16"/>
                <w:szCs w:val="16"/>
              </w:rPr>
              <w:t>7</w:t>
            </w:r>
          </w:p>
        </w:tc>
        <w:tc>
          <w:tcPr>
            <w:tcW w:w="5559" w:type="dxa"/>
            <w:vAlign w:val="center"/>
          </w:tcPr>
          <w:p w14:paraId="00264F9E" w14:textId="7B1D8A03" w:rsidR="004F7987" w:rsidRPr="00310CE4" w:rsidRDefault="004F7987" w:rsidP="00310CE4">
            <w:pPr>
              <w:pStyle w:val="Rodap"/>
              <w:tabs>
                <w:tab w:val="clear" w:pos="4419"/>
                <w:tab w:val="clear" w:pos="8838"/>
                <w:tab w:val="left" w:pos="1134"/>
              </w:tabs>
              <w:ind w:left="20"/>
              <w:jc w:val="both"/>
              <w:rPr>
                <w:rFonts w:ascii="Arial" w:hAnsi="Arial" w:cs="Arial"/>
                <w:sz w:val="16"/>
                <w:szCs w:val="16"/>
              </w:rPr>
            </w:pPr>
            <w:r w:rsidRPr="00DC2B18">
              <w:rPr>
                <w:rFonts w:ascii="Arial" w:hAnsi="Arial" w:cs="Arial"/>
                <w:sz w:val="16"/>
                <w:szCs w:val="16"/>
              </w:rPr>
              <w:t>A Avaliação Atuarial Anual foi assinada por atuário devidamente habilitado, em conformidade com o disposto no artigo 1º, inciso I, da Lei 9.717/98 c/c o artigo 26, inciso I, da Portaria MTP n° 1.467/22?</w:t>
            </w:r>
          </w:p>
        </w:tc>
        <w:tc>
          <w:tcPr>
            <w:tcW w:w="850" w:type="dxa"/>
            <w:vAlign w:val="center"/>
          </w:tcPr>
          <w:p w14:paraId="58C911C6" w14:textId="77777777" w:rsidR="004F7987" w:rsidRPr="000D39CF" w:rsidRDefault="004F7987" w:rsidP="00310CE4">
            <w:pPr>
              <w:spacing w:afterLines="60" w:after="144"/>
              <w:ind w:right="15"/>
              <w:rPr>
                <w:rFonts w:ascii="Arial" w:hAnsi="Arial" w:cs="Arial"/>
                <w:sz w:val="16"/>
                <w:szCs w:val="16"/>
              </w:rPr>
            </w:pPr>
          </w:p>
        </w:tc>
        <w:tc>
          <w:tcPr>
            <w:tcW w:w="851" w:type="dxa"/>
            <w:vAlign w:val="center"/>
          </w:tcPr>
          <w:p w14:paraId="34BBCDAC" w14:textId="77777777" w:rsidR="004F7987" w:rsidRPr="000D39CF" w:rsidRDefault="004F7987" w:rsidP="00310CE4">
            <w:pPr>
              <w:spacing w:afterLines="60" w:after="144"/>
              <w:ind w:right="15"/>
              <w:rPr>
                <w:rFonts w:ascii="Arial" w:hAnsi="Arial" w:cs="Arial"/>
                <w:sz w:val="16"/>
                <w:szCs w:val="16"/>
              </w:rPr>
            </w:pPr>
          </w:p>
        </w:tc>
        <w:tc>
          <w:tcPr>
            <w:tcW w:w="1089" w:type="dxa"/>
            <w:vMerge/>
            <w:vAlign w:val="center"/>
          </w:tcPr>
          <w:p w14:paraId="3110C078" w14:textId="77777777" w:rsidR="004F7987" w:rsidRPr="000D39CF" w:rsidRDefault="004F7987" w:rsidP="00310CE4">
            <w:pPr>
              <w:spacing w:afterLines="60" w:after="144"/>
              <w:ind w:right="15"/>
              <w:rPr>
                <w:rFonts w:ascii="Arial" w:hAnsi="Arial" w:cs="Arial"/>
                <w:sz w:val="16"/>
                <w:szCs w:val="16"/>
              </w:rPr>
            </w:pPr>
          </w:p>
        </w:tc>
      </w:tr>
      <w:tr w:rsidR="004F7987" w:rsidRPr="000D39CF" w14:paraId="7E23C931" w14:textId="77777777" w:rsidTr="00422C5D">
        <w:trPr>
          <w:cantSplit/>
          <w:trHeight w:val="263"/>
          <w:jc w:val="center"/>
        </w:trPr>
        <w:tc>
          <w:tcPr>
            <w:tcW w:w="678" w:type="dxa"/>
            <w:vAlign w:val="center"/>
          </w:tcPr>
          <w:p w14:paraId="2A68B0EF" w14:textId="56FB63D5" w:rsidR="004F7987" w:rsidRPr="000D39CF" w:rsidRDefault="004F7987" w:rsidP="00310CE4">
            <w:pPr>
              <w:jc w:val="center"/>
              <w:rPr>
                <w:rFonts w:ascii="Arial" w:hAnsi="Arial" w:cs="Arial"/>
                <w:sz w:val="16"/>
                <w:szCs w:val="16"/>
              </w:rPr>
            </w:pPr>
            <w:r>
              <w:rPr>
                <w:rFonts w:ascii="Arial" w:hAnsi="Arial" w:cs="Arial"/>
                <w:sz w:val="16"/>
                <w:szCs w:val="16"/>
              </w:rPr>
              <w:t>8.</w:t>
            </w:r>
            <w:r w:rsidR="00D37490">
              <w:rPr>
                <w:rFonts w:ascii="Arial" w:hAnsi="Arial" w:cs="Arial"/>
                <w:sz w:val="16"/>
                <w:szCs w:val="16"/>
              </w:rPr>
              <w:t>8</w:t>
            </w:r>
          </w:p>
        </w:tc>
        <w:tc>
          <w:tcPr>
            <w:tcW w:w="5559" w:type="dxa"/>
            <w:vAlign w:val="center"/>
          </w:tcPr>
          <w:p w14:paraId="0D587BA5" w14:textId="31DD5DD6" w:rsidR="004F7987" w:rsidRPr="00310CE4" w:rsidRDefault="004F7987" w:rsidP="00310CE4">
            <w:pPr>
              <w:pStyle w:val="Rodap"/>
              <w:tabs>
                <w:tab w:val="clear" w:pos="4419"/>
                <w:tab w:val="clear" w:pos="8838"/>
                <w:tab w:val="left" w:pos="1134"/>
              </w:tabs>
              <w:ind w:left="20"/>
              <w:jc w:val="both"/>
              <w:rPr>
                <w:rFonts w:ascii="Arial" w:hAnsi="Arial" w:cs="Arial"/>
                <w:sz w:val="16"/>
                <w:szCs w:val="16"/>
              </w:rPr>
            </w:pPr>
            <w:r w:rsidRPr="00DC2B18">
              <w:rPr>
                <w:rFonts w:ascii="Arial" w:hAnsi="Arial" w:cs="Arial"/>
                <w:sz w:val="16"/>
                <w:szCs w:val="16"/>
              </w:rPr>
              <w:t>A provisão matemática previdenciária constante na Avaliação Atuarial guarda paridade com o correspondente registro no passivo não circulante do Balanço Patrimonial, em observância ao inciso VI do artigo 26 da Portaria MTP nº 1.467/22 e aos regramentos previstos na NBC TSP 11 e na NBC TSP 03?</w:t>
            </w:r>
          </w:p>
        </w:tc>
        <w:tc>
          <w:tcPr>
            <w:tcW w:w="850" w:type="dxa"/>
            <w:vAlign w:val="center"/>
          </w:tcPr>
          <w:p w14:paraId="168C32F9" w14:textId="77777777" w:rsidR="004F7987" w:rsidRPr="000D39CF" w:rsidRDefault="004F7987" w:rsidP="00310CE4">
            <w:pPr>
              <w:spacing w:afterLines="60" w:after="144"/>
              <w:ind w:right="15"/>
              <w:rPr>
                <w:rFonts w:ascii="Arial" w:hAnsi="Arial" w:cs="Arial"/>
                <w:sz w:val="16"/>
                <w:szCs w:val="16"/>
              </w:rPr>
            </w:pPr>
          </w:p>
        </w:tc>
        <w:tc>
          <w:tcPr>
            <w:tcW w:w="851" w:type="dxa"/>
            <w:vAlign w:val="center"/>
          </w:tcPr>
          <w:p w14:paraId="1B8C3F9E" w14:textId="77777777" w:rsidR="004F7987" w:rsidRPr="000D39CF" w:rsidRDefault="004F7987" w:rsidP="00310CE4">
            <w:pPr>
              <w:spacing w:afterLines="60" w:after="144"/>
              <w:ind w:right="15"/>
              <w:rPr>
                <w:rFonts w:ascii="Arial" w:hAnsi="Arial" w:cs="Arial"/>
                <w:sz w:val="16"/>
                <w:szCs w:val="16"/>
              </w:rPr>
            </w:pPr>
          </w:p>
        </w:tc>
        <w:tc>
          <w:tcPr>
            <w:tcW w:w="1089" w:type="dxa"/>
            <w:vMerge/>
            <w:vAlign w:val="center"/>
          </w:tcPr>
          <w:p w14:paraId="0E08AEBA" w14:textId="77777777" w:rsidR="004F7987" w:rsidRPr="000D39CF" w:rsidRDefault="004F7987" w:rsidP="00310CE4">
            <w:pPr>
              <w:spacing w:afterLines="60" w:after="144"/>
              <w:ind w:right="15"/>
              <w:rPr>
                <w:rFonts w:ascii="Arial" w:hAnsi="Arial" w:cs="Arial"/>
                <w:sz w:val="16"/>
                <w:szCs w:val="16"/>
              </w:rPr>
            </w:pPr>
          </w:p>
        </w:tc>
      </w:tr>
      <w:tr w:rsidR="004F7987" w:rsidRPr="000D39CF" w14:paraId="4609B93D" w14:textId="77777777" w:rsidTr="00422C5D">
        <w:trPr>
          <w:cantSplit/>
          <w:trHeight w:val="263"/>
          <w:jc w:val="center"/>
        </w:trPr>
        <w:tc>
          <w:tcPr>
            <w:tcW w:w="678" w:type="dxa"/>
            <w:vAlign w:val="center"/>
          </w:tcPr>
          <w:p w14:paraId="3DEA62C6" w14:textId="607BBD19" w:rsidR="004F7987" w:rsidRPr="000D39CF" w:rsidRDefault="004F7987" w:rsidP="00310CE4">
            <w:pPr>
              <w:jc w:val="center"/>
              <w:rPr>
                <w:rFonts w:ascii="Arial" w:hAnsi="Arial" w:cs="Arial"/>
                <w:sz w:val="16"/>
                <w:szCs w:val="16"/>
              </w:rPr>
            </w:pPr>
            <w:r>
              <w:rPr>
                <w:rFonts w:ascii="Arial" w:hAnsi="Arial" w:cs="Arial"/>
                <w:sz w:val="16"/>
                <w:szCs w:val="16"/>
              </w:rPr>
              <w:t>8.</w:t>
            </w:r>
            <w:r w:rsidR="00D37490">
              <w:rPr>
                <w:rFonts w:ascii="Arial" w:hAnsi="Arial" w:cs="Arial"/>
                <w:sz w:val="16"/>
                <w:szCs w:val="16"/>
              </w:rPr>
              <w:t>9</w:t>
            </w:r>
          </w:p>
        </w:tc>
        <w:tc>
          <w:tcPr>
            <w:tcW w:w="5559" w:type="dxa"/>
            <w:vAlign w:val="center"/>
          </w:tcPr>
          <w:p w14:paraId="63DC1713" w14:textId="02CAA817" w:rsidR="004F7987" w:rsidRPr="00B52C09" w:rsidRDefault="00D37490" w:rsidP="00310CE4">
            <w:pPr>
              <w:pStyle w:val="Rodap"/>
              <w:tabs>
                <w:tab w:val="clear" w:pos="4419"/>
                <w:tab w:val="clear" w:pos="8838"/>
                <w:tab w:val="left" w:pos="1134"/>
              </w:tabs>
              <w:ind w:left="20"/>
              <w:jc w:val="both"/>
              <w:rPr>
                <w:rFonts w:ascii="Arial" w:hAnsi="Arial" w:cs="Arial"/>
                <w:sz w:val="16"/>
                <w:szCs w:val="16"/>
                <w:highlight w:val="yellow"/>
              </w:rPr>
            </w:pPr>
            <w:r w:rsidRPr="00D37490">
              <w:rPr>
                <w:rFonts w:ascii="Arial" w:hAnsi="Arial" w:cs="Arial"/>
                <w:sz w:val="16"/>
                <w:szCs w:val="16"/>
              </w:rPr>
              <w:t xml:space="preserve">Foi dada ciência ao Chefe do Poder Executivo </w:t>
            </w:r>
            <w:r>
              <w:rPr>
                <w:rFonts w:ascii="Arial" w:hAnsi="Arial" w:cs="Arial"/>
                <w:sz w:val="16"/>
                <w:szCs w:val="16"/>
              </w:rPr>
              <w:t>acerca</w:t>
            </w:r>
            <w:r w:rsidRPr="00D37490">
              <w:rPr>
                <w:rFonts w:ascii="Arial" w:hAnsi="Arial" w:cs="Arial"/>
                <w:sz w:val="16"/>
                <w:szCs w:val="16"/>
              </w:rPr>
              <w:t xml:space="preserve"> </w:t>
            </w:r>
            <w:r>
              <w:rPr>
                <w:rFonts w:ascii="Arial" w:hAnsi="Arial" w:cs="Arial"/>
                <w:sz w:val="16"/>
                <w:szCs w:val="16"/>
              </w:rPr>
              <w:t>d</w:t>
            </w:r>
            <w:r w:rsidRPr="00D37490">
              <w:rPr>
                <w:rFonts w:ascii="Arial" w:hAnsi="Arial" w:cs="Arial"/>
                <w:sz w:val="16"/>
                <w:szCs w:val="16"/>
              </w:rPr>
              <w:t>as</w:t>
            </w:r>
            <w:r w:rsidR="004F7987" w:rsidRPr="00D37490">
              <w:rPr>
                <w:rFonts w:ascii="Arial" w:hAnsi="Arial" w:cs="Arial"/>
                <w:sz w:val="16"/>
                <w:szCs w:val="16"/>
              </w:rPr>
              <w:t xml:space="preserve"> medidas sugeridas no Relatório de Avaliação Atuarial </w:t>
            </w:r>
            <w:r w:rsidR="004F7987" w:rsidRPr="00D37490">
              <w:rPr>
                <w:rFonts w:ascii="Arial" w:hAnsi="Arial" w:cs="Arial"/>
                <w:b/>
                <w:sz w:val="16"/>
                <w:szCs w:val="16"/>
                <w:u w:val="single"/>
              </w:rPr>
              <w:t>do exercício</w:t>
            </w:r>
            <w:r w:rsidR="004F7987" w:rsidRPr="00D37490">
              <w:rPr>
                <w:rFonts w:ascii="Arial" w:hAnsi="Arial" w:cs="Arial"/>
                <w:sz w:val="16"/>
                <w:szCs w:val="16"/>
              </w:rPr>
              <w:t>?</w:t>
            </w:r>
          </w:p>
        </w:tc>
        <w:tc>
          <w:tcPr>
            <w:tcW w:w="850" w:type="dxa"/>
            <w:vAlign w:val="center"/>
          </w:tcPr>
          <w:p w14:paraId="0D6E293E" w14:textId="77777777" w:rsidR="004F7987" w:rsidRPr="000D39CF" w:rsidRDefault="004F7987" w:rsidP="00310CE4">
            <w:pPr>
              <w:spacing w:afterLines="60" w:after="144"/>
              <w:ind w:right="15"/>
              <w:rPr>
                <w:rFonts w:ascii="Arial" w:hAnsi="Arial" w:cs="Arial"/>
                <w:sz w:val="16"/>
                <w:szCs w:val="16"/>
              </w:rPr>
            </w:pPr>
          </w:p>
        </w:tc>
        <w:tc>
          <w:tcPr>
            <w:tcW w:w="851" w:type="dxa"/>
            <w:vAlign w:val="center"/>
          </w:tcPr>
          <w:p w14:paraId="5630F43B" w14:textId="77777777" w:rsidR="004F7987" w:rsidRPr="000D39CF" w:rsidRDefault="004F7987" w:rsidP="00310CE4">
            <w:pPr>
              <w:spacing w:afterLines="60" w:after="144"/>
              <w:ind w:right="15"/>
              <w:rPr>
                <w:rFonts w:ascii="Arial" w:hAnsi="Arial" w:cs="Arial"/>
                <w:sz w:val="16"/>
                <w:szCs w:val="16"/>
              </w:rPr>
            </w:pPr>
          </w:p>
        </w:tc>
        <w:tc>
          <w:tcPr>
            <w:tcW w:w="1089" w:type="dxa"/>
            <w:vMerge/>
            <w:vAlign w:val="center"/>
          </w:tcPr>
          <w:p w14:paraId="0A10EABB" w14:textId="77777777" w:rsidR="004F7987" w:rsidRPr="000D39CF" w:rsidRDefault="004F7987" w:rsidP="00310CE4">
            <w:pPr>
              <w:spacing w:afterLines="60" w:after="144"/>
              <w:ind w:right="15"/>
              <w:rPr>
                <w:rFonts w:ascii="Arial" w:hAnsi="Arial" w:cs="Arial"/>
                <w:sz w:val="16"/>
                <w:szCs w:val="16"/>
              </w:rPr>
            </w:pPr>
          </w:p>
        </w:tc>
      </w:tr>
      <w:tr w:rsidR="004F7987" w:rsidRPr="000D39CF" w14:paraId="1E4E3D1F" w14:textId="77777777" w:rsidTr="00422C5D">
        <w:trPr>
          <w:cantSplit/>
          <w:trHeight w:val="263"/>
          <w:jc w:val="center"/>
        </w:trPr>
        <w:tc>
          <w:tcPr>
            <w:tcW w:w="678" w:type="dxa"/>
            <w:vAlign w:val="center"/>
          </w:tcPr>
          <w:p w14:paraId="7E142090" w14:textId="0AAD9067" w:rsidR="004F7987" w:rsidRPr="000D39CF" w:rsidRDefault="004F7987" w:rsidP="00310CE4">
            <w:pPr>
              <w:jc w:val="center"/>
              <w:rPr>
                <w:rFonts w:ascii="Arial" w:hAnsi="Arial" w:cs="Arial"/>
                <w:sz w:val="16"/>
                <w:szCs w:val="16"/>
              </w:rPr>
            </w:pPr>
            <w:r>
              <w:rPr>
                <w:rFonts w:ascii="Arial" w:hAnsi="Arial" w:cs="Arial"/>
                <w:sz w:val="16"/>
                <w:szCs w:val="16"/>
              </w:rPr>
              <w:t>8.1</w:t>
            </w:r>
            <w:r w:rsidR="00D37490">
              <w:rPr>
                <w:rFonts w:ascii="Arial" w:hAnsi="Arial" w:cs="Arial"/>
                <w:sz w:val="16"/>
                <w:szCs w:val="16"/>
              </w:rPr>
              <w:t>0</w:t>
            </w:r>
          </w:p>
        </w:tc>
        <w:tc>
          <w:tcPr>
            <w:tcW w:w="5559" w:type="dxa"/>
            <w:vAlign w:val="center"/>
          </w:tcPr>
          <w:p w14:paraId="6532387C" w14:textId="4F5B59CA" w:rsidR="004F7987" w:rsidRPr="004F7987" w:rsidRDefault="004F7987" w:rsidP="00310CE4">
            <w:pPr>
              <w:pStyle w:val="Rodap"/>
              <w:tabs>
                <w:tab w:val="clear" w:pos="4419"/>
                <w:tab w:val="clear" w:pos="8838"/>
                <w:tab w:val="left" w:pos="1134"/>
              </w:tabs>
              <w:ind w:left="20"/>
              <w:jc w:val="both"/>
              <w:rPr>
                <w:rFonts w:ascii="Arial" w:hAnsi="Arial" w:cs="Arial"/>
                <w:sz w:val="16"/>
                <w:szCs w:val="16"/>
              </w:rPr>
            </w:pPr>
            <w:r w:rsidRPr="004F7987">
              <w:rPr>
                <w:rFonts w:ascii="Arial" w:hAnsi="Arial" w:cs="Arial"/>
                <w:sz w:val="16"/>
                <w:szCs w:val="16"/>
              </w:rPr>
              <w:t xml:space="preserve">Caso existam medidas sugeridas no Relatório de Avaliação Atuarial, </w:t>
            </w:r>
            <w:r w:rsidRPr="004F7987">
              <w:rPr>
                <w:rFonts w:ascii="Arial" w:hAnsi="Arial" w:cs="Arial"/>
                <w:b/>
                <w:sz w:val="16"/>
                <w:szCs w:val="16"/>
                <w:u w:val="single"/>
              </w:rPr>
              <w:t>relativo ao exercício anterior</w:t>
            </w:r>
            <w:r w:rsidRPr="004F7987">
              <w:rPr>
                <w:rFonts w:ascii="Arial" w:hAnsi="Arial" w:cs="Arial"/>
                <w:sz w:val="16"/>
                <w:szCs w:val="16"/>
              </w:rPr>
              <w:t>, visando o equacionamento de déficit atuarial, foram adotadas pelo gestor providências para a sua implementação, dentro de sua esfera de competências (artigo 55, §§ 5º e 6º da Portaria MTP n.º 1.467/2022)?</w:t>
            </w:r>
          </w:p>
        </w:tc>
        <w:tc>
          <w:tcPr>
            <w:tcW w:w="850" w:type="dxa"/>
            <w:vAlign w:val="center"/>
          </w:tcPr>
          <w:p w14:paraId="52ADD6C5" w14:textId="77777777" w:rsidR="004F7987" w:rsidRPr="000D39CF" w:rsidRDefault="004F7987" w:rsidP="00310CE4">
            <w:pPr>
              <w:spacing w:afterLines="60" w:after="144"/>
              <w:ind w:right="15"/>
              <w:rPr>
                <w:rFonts w:ascii="Arial" w:hAnsi="Arial" w:cs="Arial"/>
                <w:sz w:val="16"/>
                <w:szCs w:val="16"/>
              </w:rPr>
            </w:pPr>
          </w:p>
        </w:tc>
        <w:tc>
          <w:tcPr>
            <w:tcW w:w="851" w:type="dxa"/>
            <w:vAlign w:val="center"/>
          </w:tcPr>
          <w:p w14:paraId="721528B8" w14:textId="77777777" w:rsidR="004F7987" w:rsidRPr="000D39CF" w:rsidRDefault="004F7987" w:rsidP="00310CE4">
            <w:pPr>
              <w:spacing w:afterLines="60" w:after="144"/>
              <w:ind w:right="15"/>
              <w:rPr>
                <w:rFonts w:ascii="Arial" w:hAnsi="Arial" w:cs="Arial"/>
                <w:sz w:val="16"/>
                <w:szCs w:val="16"/>
              </w:rPr>
            </w:pPr>
          </w:p>
        </w:tc>
        <w:tc>
          <w:tcPr>
            <w:tcW w:w="1089" w:type="dxa"/>
            <w:vMerge/>
            <w:vAlign w:val="center"/>
          </w:tcPr>
          <w:p w14:paraId="033EE119" w14:textId="77777777" w:rsidR="004F7987" w:rsidRPr="000D39CF" w:rsidRDefault="004F7987" w:rsidP="00310CE4">
            <w:pPr>
              <w:spacing w:afterLines="60" w:after="144"/>
              <w:ind w:right="15"/>
              <w:rPr>
                <w:rFonts w:ascii="Arial" w:hAnsi="Arial" w:cs="Arial"/>
                <w:sz w:val="16"/>
                <w:szCs w:val="16"/>
              </w:rPr>
            </w:pPr>
          </w:p>
        </w:tc>
      </w:tr>
    </w:tbl>
    <w:p w14:paraId="6BEA15C0" w14:textId="77777777" w:rsidR="00B77020" w:rsidRDefault="00B77020" w:rsidP="00B77020">
      <w:pPr>
        <w:pStyle w:val="Rodap"/>
        <w:tabs>
          <w:tab w:val="clear" w:pos="4419"/>
          <w:tab w:val="clear" w:pos="8838"/>
        </w:tabs>
        <w:rPr>
          <w:rFonts w:ascii="Arial" w:hAnsi="Arial" w:cs="Arial"/>
          <w:b/>
          <w:bCs/>
          <w:sz w:val="20"/>
          <w:szCs w:val="20"/>
        </w:rPr>
      </w:pPr>
    </w:p>
    <w:p w14:paraId="2B15CA91" w14:textId="77777777" w:rsidR="00AE6EFE" w:rsidRDefault="00AE6EFE" w:rsidP="00AE6EFE">
      <w:pPr>
        <w:pStyle w:val="Rodap"/>
        <w:tabs>
          <w:tab w:val="clear" w:pos="4419"/>
          <w:tab w:val="clear" w:pos="8838"/>
        </w:tabs>
        <w:rPr>
          <w:rFonts w:ascii="Arial" w:hAnsi="Arial" w:cs="Arial"/>
          <w:b/>
          <w:szCs w:val="16"/>
          <w:highlight w:val="cyan"/>
          <w:u w:val="single"/>
        </w:rPr>
      </w:pPr>
    </w:p>
    <w:p w14:paraId="10F3C9F9" w14:textId="77777777" w:rsidR="0041077B" w:rsidRPr="0068469D" w:rsidRDefault="0041077B" w:rsidP="0041077B">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7398196A" w14:textId="77777777" w:rsidR="0041077B" w:rsidRPr="0068469D" w:rsidRDefault="0041077B" w:rsidP="0041077B">
      <w:pPr>
        <w:jc w:val="both"/>
        <w:rPr>
          <w:rFonts w:ascii="Arial" w:hAnsi="Arial" w:cs="Arial"/>
          <w:bCs/>
          <w:color w:val="0070C0"/>
          <w:sz w:val="20"/>
          <w:szCs w:val="20"/>
        </w:rPr>
      </w:pPr>
    </w:p>
    <w:p w14:paraId="7D0287BE" w14:textId="77777777" w:rsidR="00AE6EFE" w:rsidRPr="004F7987" w:rsidRDefault="00AE6EFE" w:rsidP="00AE6EFE">
      <w:pPr>
        <w:pStyle w:val="Rodap"/>
        <w:tabs>
          <w:tab w:val="clear" w:pos="4419"/>
          <w:tab w:val="clear" w:pos="8838"/>
        </w:tabs>
        <w:rPr>
          <w:rFonts w:ascii="Arial" w:hAnsi="Arial" w:cs="Arial"/>
          <w:b/>
          <w:bCs/>
          <w:sz w:val="16"/>
          <w:szCs w:val="16"/>
        </w:rPr>
      </w:pPr>
    </w:p>
    <w:p w14:paraId="651E70D1" w14:textId="77777777" w:rsidR="00AE6EFE" w:rsidRPr="004F7987" w:rsidRDefault="00AE6EFE" w:rsidP="00AE6EFE">
      <w:pPr>
        <w:pStyle w:val="Rodap"/>
        <w:tabs>
          <w:tab w:val="clear" w:pos="4419"/>
          <w:tab w:val="clear" w:pos="8838"/>
        </w:tabs>
        <w:rPr>
          <w:rFonts w:ascii="Arial" w:hAnsi="Arial" w:cs="Arial"/>
          <w:b/>
          <w:bCs/>
          <w:sz w:val="16"/>
          <w:szCs w:val="16"/>
        </w:rPr>
      </w:pPr>
    </w:p>
    <w:tbl>
      <w:tblPr>
        <w:tblStyle w:val="Tabelacomgrade"/>
        <w:tblW w:w="9214" w:type="dxa"/>
        <w:tblInd w:w="-147" w:type="dxa"/>
        <w:tblLook w:val="04A0" w:firstRow="1" w:lastRow="0" w:firstColumn="1" w:lastColumn="0" w:noHBand="0" w:noVBand="1"/>
      </w:tblPr>
      <w:tblGrid>
        <w:gridCol w:w="675"/>
        <w:gridCol w:w="8539"/>
      </w:tblGrid>
      <w:tr w:rsidR="00AE6EFE" w:rsidRPr="004F7987" w14:paraId="04ABFC38" w14:textId="77777777" w:rsidTr="00FD53CF">
        <w:tc>
          <w:tcPr>
            <w:tcW w:w="675" w:type="dxa"/>
            <w:vAlign w:val="center"/>
          </w:tcPr>
          <w:p w14:paraId="5BDAF83C" w14:textId="17DE434C" w:rsidR="00AE6EFE" w:rsidRPr="0041077B" w:rsidRDefault="00AE6EFE" w:rsidP="00FD53CF">
            <w:pPr>
              <w:pStyle w:val="Rodap"/>
              <w:tabs>
                <w:tab w:val="clear" w:pos="4419"/>
                <w:tab w:val="clear" w:pos="8838"/>
              </w:tabs>
              <w:jc w:val="center"/>
              <w:rPr>
                <w:rFonts w:ascii="Arial" w:hAnsi="Arial" w:cs="Arial"/>
                <w:b/>
                <w:bCs/>
                <w:color w:val="215E99" w:themeColor="text2" w:themeTint="BF"/>
                <w:sz w:val="16"/>
                <w:szCs w:val="16"/>
              </w:rPr>
            </w:pPr>
            <w:r w:rsidRPr="0041077B">
              <w:rPr>
                <w:rFonts w:ascii="Arial" w:hAnsi="Arial" w:cs="Arial"/>
                <w:b/>
                <w:bCs/>
                <w:color w:val="215E99" w:themeColor="text2" w:themeTint="BF"/>
                <w:sz w:val="16"/>
                <w:szCs w:val="16"/>
              </w:rPr>
              <w:t>8.</w:t>
            </w:r>
            <w:r w:rsidR="00D37490" w:rsidRPr="0041077B">
              <w:rPr>
                <w:rFonts w:ascii="Arial" w:hAnsi="Arial" w:cs="Arial"/>
                <w:b/>
                <w:bCs/>
                <w:color w:val="215E99" w:themeColor="text2" w:themeTint="BF"/>
                <w:sz w:val="16"/>
                <w:szCs w:val="16"/>
              </w:rPr>
              <w:t>6</w:t>
            </w:r>
          </w:p>
        </w:tc>
        <w:tc>
          <w:tcPr>
            <w:tcW w:w="8539" w:type="dxa"/>
            <w:vAlign w:val="center"/>
          </w:tcPr>
          <w:p w14:paraId="7A720EBA" w14:textId="6A6E270A" w:rsidR="00AE6EFE" w:rsidRPr="0041077B" w:rsidRDefault="001D6CAC" w:rsidP="00FD53CF">
            <w:pPr>
              <w:pStyle w:val="Rodap"/>
              <w:tabs>
                <w:tab w:val="clear" w:pos="4419"/>
                <w:tab w:val="clear" w:pos="8838"/>
              </w:tabs>
              <w:rPr>
                <w:rFonts w:ascii="Arial" w:hAnsi="Arial" w:cs="Arial"/>
                <w:bCs/>
                <w:color w:val="215E99" w:themeColor="text2" w:themeTint="BF"/>
                <w:sz w:val="16"/>
                <w:szCs w:val="16"/>
              </w:rPr>
            </w:pPr>
            <w:r w:rsidRPr="0041077B">
              <w:rPr>
                <w:rFonts w:ascii="Arial" w:hAnsi="Arial" w:cs="Arial"/>
                <w:bCs/>
                <w:color w:val="215E99" w:themeColor="text2" w:themeTint="BF"/>
                <w:sz w:val="16"/>
                <w:szCs w:val="16"/>
              </w:rPr>
              <w:t>Caso “</w:t>
            </w:r>
            <w:r w:rsidRPr="0041077B">
              <w:rPr>
                <w:rFonts w:ascii="Arial" w:hAnsi="Arial" w:cs="Arial"/>
                <w:b/>
                <w:bCs/>
                <w:color w:val="215E99" w:themeColor="text2" w:themeTint="BF"/>
                <w:sz w:val="16"/>
                <w:szCs w:val="16"/>
              </w:rPr>
              <w:t>Não</w:t>
            </w:r>
            <w:r w:rsidRPr="0041077B">
              <w:rPr>
                <w:rFonts w:ascii="Arial" w:hAnsi="Arial" w:cs="Arial"/>
                <w:bCs/>
                <w:color w:val="215E99" w:themeColor="text2" w:themeTint="BF"/>
                <w:sz w:val="16"/>
                <w:szCs w:val="16"/>
              </w:rPr>
              <w:t>”, informar motivos da desconformidade e medidas adotadas para correção.</w:t>
            </w:r>
          </w:p>
        </w:tc>
      </w:tr>
      <w:tr w:rsidR="001D6CAC" w:rsidRPr="004F7987" w14:paraId="29A713CC" w14:textId="77777777" w:rsidTr="00FD53CF">
        <w:tc>
          <w:tcPr>
            <w:tcW w:w="675" w:type="dxa"/>
            <w:vAlign w:val="center"/>
          </w:tcPr>
          <w:p w14:paraId="54F7B38E" w14:textId="586D9114" w:rsidR="001D6CAC" w:rsidRPr="0041077B" w:rsidRDefault="001D6CAC" w:rsidP="001D6CAC">
            <w:pPr>
              <w:pStyle w:val="Rodap"/>
              <w:tabs>
                <w:tab w:val="clear" w:pos="4419"/>
                <w:tab w:val="clear" w:pos="8838"/>
              </w:tabs>
              <w:jc w:val="center"/>
              <w:rPr>
                <w:rFonts w:ascii="Arial" w:hAnsi="Arial" w:cs="Arial"/>
                <w:b/>
                <w:bCs/>
                <w:color w:val="215E99" w:themeColor="text2" w:themeTint="BF"/>
                <w:sz w:val="16"/>
                <w:szCs w:val="16"/>
              </w:rPr>
            </w:pPr>
            <w:r w:rsidRPr="0041077B">
              <w:rPr>
                <w:rFonts w:ascii="Arial" w:hAnsi="Arial" w:cs="Arial"/>
                <w:b/>
                <w:bCs/>
                <w:color w:val="215E99" w:themeColor="text2" w:themeTint="BF"/>
                <w:sz w:val="16"/>
                <w:szCs w:val="16"/>
              </w:rPr>
              <w:t>8.</w:t>
            </w:r>
            <w:r w:rsidR="00D37490" w:rsidRPr="0041077B">
              <w:rPr>
                <w:rFonts w:ascii="Arial" w:hAnsi="Arial" w:cs="Arial"/>
                <w:b/>
                <w:bCs/>
                <w:color w:val="215E99" w:themeColor="text2" w:themeTint="BF"/>
                <w:sz w:val="16"/>
                <w:szCs w:val="16"/>
              </w:rPr>
              <w:t>7</w:t>
            </w:r>
          </w:p>
        </w:tc>
        <w:tc>
          <w:tcPr>
            <w:tcW w:w="8539" w:type="dxa"/>
            <w:vAlign w:val="center"/>
          </w:tcPr>
          <w:p w14:paraId="3DB025CE" w14:textId="3E373418" w:rsidR="001D6CAC" w:rsidRPr="0041077B" w:rsidRDefault="001D6CAC" w:rsidP="001D6CAC">
            <w:pPr>
              <w:pStyle w:val="Rodap"/>
              <w:tabs>
                <w:tab w:val="clear" w:pos="4419"/>
                <w:tab w:val="clear" w:pos="8838"/>
              </w:tabs>
              <w:rPr>
                <w:rFonts w:ascii="Arial" w:hAnsi="Arial" w:cs="Arial"/>
                <w:bCs/>
                <w:color w:val="215E99" w:themeColor="text2" w:themeTint="BF"/>
                <w:sz w:val="16"/>
                <w:szCs w:val="16"/>
              </w:rPr>
            </w:pPr>
            <w:r w:rsidRPr="0041077B">
              <w:rPr>
                <w:rFonts w:ascii="Arial" w:hAnsi="Arial" w:cs="Arial"/>
                <w:bCs/>
                <w:color w:val="215E99" w:themeColor="text2" w:themeTint="BF"/>
                <w:sz w:val="16"/>
                <w:szCs w:val="16"/>
              </w:rPr>
              <w:t>Caso “</w:t>
            </w:r>
            <w:r w:rsidRPr="0041077B">
              <w:rPr>
                <w:rFonts w:ascii="Arial" w:hAnsi="Arial" w:cs="Arial"/>
                <w:b/>
                <w:bCs/>
                <w:color w:val="215E99" w:themeColor="text2" w:themeTint="BF"/>
                <w:sz w:val="16"/>
                <w:szCs w:val="16"/>
              </w:rPr>
              <w:t>Não</w:t>
            </w:r>
            <w:r w:rsidRPr="0041077B">
              <w:rPr>
                <w:rFonts w:ascii="Arial" w:hAnsi="Arial" w:cs="Arial"/>
                <w:bCs/>
                <w:color w:val="215E99" w:themeColor="text2" w:themeTint="BF"/>
                <w:sz w:val="16"/>
                <w:szCs w:val="16"/>
              </w:rPr>
              <w:t>”, informar motivos da desconformidade e medidas adotadas para correção.</w:t>
            </w:r>
          </w:p>
        </w:tc>
      </w:tr>
      <w:tr w:rsidR="001D6CAC" w:rsidRPr="004F7987" w14:paraId="718BB8C5" w14:textId="77777777" w:rsidTr="00FD53CF">
        <w:tc>
          <w:tcPr>
            <w:tcW w:w="675" w:type="dxa"/>
            <w:vAlign w:val="center"/>
          </w:tcPr>
          <w:p w14:paraId="09AF4949" w14:textId="4CB34180" w:rsidR="001D6CAC" w:rsidRPr="0041077B" w:rsidRDefault="001D6CAC" w:rsidP="001D6CAC">
            <w:pPr>
              <w:pStyle w:val="Rodap"/>
              <w:tabs>
                <w:tab w:val="clear" w:pos="4419"/>
                <w:tab w:val="clear" w:pos="8838"/>
              </w:tabs>
              <w:jc w:val="center"/>
              <w:rPr>
                <w:rFonts w:ascii="Arial" w:hAnsi="Arial" w:cs="Arial"/>
                <w:b/>
                <w:bCs/>
                <w:color w:val="215E99" w:themeColor="text2" w:themeTint="BF"/>
                <w:sz w:val="16"/>
                <w:szCs w:val="16"/>
              </w:rPr>
            </w:pPr>
            <w:r w:rsidRPr="0041077B">
              <w:rPr>
                <w:rFonts w:ascii="Arial" w:hAnsi="Arial" w:cs="Arial"/>
                <w:b/>
                <w:bCs/>
                <w:color w:val="215E99" w:themeColor="text2" w:themeTint="BF"/>
                <w:sz w:val="16"/>
                <w:szCs w:val="16"/>
              </w:rPr>
              <w:t>8.</w:t>
            </w:r>
            <w:r w:rsidR="00D37490" w:rsidRPr="0041077B">
              <w:rPr>
                <w:rFonts w:ascii="Arial" w:hAnsi="Arial" w:cs="Arial"/>
                <w:b/>
                <w:bCs/>
                <w:color w:val="215E99" w:themeColor="text2" w:themeTint="BF"/>
                <w:sz w:val="16"/>
                <w:szCs w:val="16"/>
              </w:rPr>
              <w:t>8</w:t>
            </w:r>
          </w:p>
        </w:tc>
        <w:tc>
          <w:tcPr>
            <w:tcW w:w="8539" w:type="dxa"/>
            <w:vAlign w:val="center"/>
          </w:tcPr>
          <w:p w14:paraId="249B36A2" w14:textId="1C6DC395" w:rsidR="001D6CAC" w:rsidRPr="0041077B" w:rsidRDefault="001D6CAC" w:rsidP="001D6CAC">
            <w:pPr>
              <w:pStyle w:val="Rodap"/>
              <w:tabs>
                <w:tab w:val="clear" w:pos="4419"/>
                <w:tab w:val="clear" w:pos="8838"/>
              </w:tabs>
              <w:rPr>
                <w:rFonts w:ascii="Arial" w:hAnsi="Arial" w:cs="Arial"/>
                <w:bCs/>
                <w:color w:val="215E99" w:themeColor="text2" w:themeTint="BF"/>
                <w:sz w:val="16"/>
                <w:szCs w:val="16"/>
              </w:rPr>
            </w:pPr>
            <w:r w:rsidRPr="0041077B">
              <w:rPr>
                <w:rFonts w:ascii="Arial" w:hAnsi="Arial" w:cs="Arial"/>
                <w:bCs/>
                <w:color w:val="215E99" w:themeColor="text2" w:themeTint="BF"/>
                <w:sz w:val="16"/>
                <w:szCs w:val="16"/>
              </w:rPr>
              <w:t>Caso “</w:t>
            </w:r>
            <w:r w:rsidRPr="0041077B">
              <w:rPr>
                <w:rFonts w:ascii="Arial" w:hAnsi="Arial" w:cs="Arial"/>
                <w:b/>
                <w:bCs/>
                <w:color w:val="215E99" w:themeColor="text2" w:themeTint="BF"/>
                <w:sz w:val="16"/>
                <w:szCs w:val="16"/>
              </w:rPr>
              <w:t>Não</w:t>
            </w:r>
            <w:r w:rsidRPr="0041077B">
              <w:rPr>
                <w:rFonts w:ascii="Arial" w:hAnsi="Arial" w:cs="Arial"/>
                <w:bCs/>
                <w:color w:val="215E99" w:themeColor="text2" w:themeTint="BF"/>
                <w:sz w:val="16"/>
                <w:szCs w:val="16"/>
              </w:rPr>
              <w:t>”, informar motivos da desconformidade e medidas adotadas para correção.</w:t>
            </w:r>
          </w:p>
        </w:tc>
      </w:tr>
      <w:tr w:rsidR="001D6CAC" w:rsidRPr="004F7987" w14:paraId="2E3B5CE9" w14:textId="77777777" w:rsidTr="00FD53CF">
        <w:tc>
          <w:tcPr>
            <w:tcW w:w="675" w:type="dxa"/>
            <w:vAlign w:val="center"/>
          </w:tcPr>
          <w:p w14:paraId="183C4831" w14:textId="469381AC" w:rsidR="001D6CAC" w:rsidRPr="0041077B" w:rsidRDefault="001D6CAC" w:rsidP="001D6CAC">
            <w:pPr>
              <w:pStyle w:val="Rodap"/>
              <w:tabs>
                <w:tab w:val="clear" w:pos="4419"/>
                <w:tab w:val="clear" w:pos="8838"/>
              </w:tabs>
              <w:jc w:val="center"/>
              <w:rPr>
                <w:rFonts w:ascii="Arial" w:hAnsi="Arial" w:cs="Arial"/>
                <w:b/>
                <w:bCs/>
                <w:color w:val="215E99" w:themeColor="text2" w:themeTint="BF"/>
                <w:sz w:val="16"/>
                <w:szCs w:val="16"/>
              </w:rPr>
            </w:pPr>
            <w:r w:rsidRPr="0041077B">
              <w:rPr>
                <w:rFonts w:ascii="Arial" w:hAnsi="Arial" w:cs="Arial"/>
                <w:b/>
                <w:bCs/>
                <w:color w:val="215E99" w:themeColor="text2" w:themeTint="BF"/>
                <w:sz w:val="16"/>
                <w:szCs w:val="16"/>
              </w:rPr>
              <w:t>8.</w:t>
            </w:r>
            <w:r w:rsidR="00D37490" w:rsidRPr="0041077B">
              <w:rPr>
                <w:rFonts w:ascii="Arial" w:hAnsi="Arial" w:cs="Arial"/>
                <w:b/>
                <w:bCs/>
                <w:color w:val="215E99" w:themeColor="text2" w:themeTint="BF"/>
                <w:sz w:val="16"/>
                <w:szCs w:val="16"/>
              </w:rPr>
              <w:t>9</w:t>
            </w:r>
          </w:p>
        </w:tc>
        <w:tc>
          <w:tcPr>
            <w:tcW w:w="8539" w:type="dxa"/>
            <w:vAlign w:val="center"/>
          </w:tcPr>
          <w:p w14:paraId="5BAA458F" w14:textId="7C096F77" w:rsidR="001D6CAC" w:rsidRPr="0041077B" w:rsidRDefault="001D6CAC" w:rsidP="001D6CAC">
            <w:pPr>
              <w:pStyle w:val="Rodap"/>
              <w:tabs>
                <w:tab w:val="clear" w:pos="4419"/>
                <w:tab w:val="clear" w:pos="8838"/>
              </w:tabs>
              <w:rPr>
                <w:rFonts w:ascii="Arial" w:hAnsi="Arial" w:cs="Arial"/>
                <w:bCs/>
                <w:color w:val="215E99" w:themeColor="text2" w:themeTint="BF"/>
                <w:sz w:val="16"/>
                <w:szCs w:val="16"/>
              </w:rPr>
            </w:pPr>
            <w:r w:rsidRPr="0041077B">
              <w:rPr>
                <w:rFonts w:ascii="Arial" w:hAnsi="Arial" w:cs="Arial"/>
                <w:bCs/>
                <w:color w:val="215E99" w:themeColor="text2" w:themeTint="BF"/>
                <w:sz w:val="16"/>
                <w:szCs w:val="16"/>
              </w:rPr>
              <w:t>Caso “</w:t>
            </w:r>
            <w:r w:rsidRPr="0041077B">
              <w:rPr>
                <w:rFonts w:ascii="Arial" w:hAnsi="Arial" w:cs="Arial"/>
                <w:b/>
                <w:bCs/>
                <w:color w:val="215E99" w:themeColor="text2" w:themeTint="BF"/>
                <w:sz w:val="16"/>
                <w:szCs w:val="16"/>
              </w:rPr>
              <w:t>Não</w:t>
            </w:r>
            <w:r w:rsidRPr="0041077B">
              <w:rPr>
                <w:rFonts w:ascii="Arial" w:hAnsi="Arial" w:cs="Arial"/>
                <w:bCs/>
                <w:color w:val="215E99" w:themeColor="text2" w:themeTint="BF"/>
                <w:sz w:val="16"/>
                <w:szCs w:val="16"/>
              </w:rPr>
              <w:t>”, informar motivos da desconformidade e medidas adotadas para correção.</w:t>
            </w:r>
          </w:p>
        </w:tc>
      </w:tr>
      <w:tr w:rsidR="001D6CAC" w:rsidRPr="0032366E" w14:paraId="722FDC35" w14:textId="77777777" w:rsidTr="00FD53CF">
        <w:tc>
          <w:tcPr>
            <w:tcW w:w="675" w:type="dxa"/>
            <w:vAlign w:val="center"/>
          </w:tcPr>
          <w:p w14:paraId="1A4F56E9" w14:textId="43F71EED" w:rsidR="001D6CAC" w:rsidRPr="0041077B" w:rsidRDefault="001D6CAC" w:rsidP="001D6CAC">
            <w:pPr>
              <w:pStyle w:val="Rodap"/>
              <w:tabs>
                <w:tab w:val="clear" w:pos="4419"/>
                <w:tab w:val="clear" w:pos="8838"/>
              </w:tabs>
              <w:jc w:val="center"/>
              <w:rPr>
                <w:rFonts w:ascii="Arial" w:hAnsi="Arial" w:cs="Arial"/>
                <w:b/>
                <w:bCs/>
                <w:color w:val="215E99" w:themeColor="text2" w:themeTint="BF"/>
                <w:sz w:val="16"/>
                <w:szCs w:val="16"/>
              </w:rPr>
            </w:pPr>
            <w:r w:rsidRPr="0041077B">
              <w:rPr>
                <w:rFonts w:ascii="Arial" w:hAnsi="Arial" w:cs="Arial"/>
                <w:b/>
                <w:bCs/>
                <w:color w:val="215E99" w:themeColor="text2" w:themeTint="BF"/>
                <w:sz w:val="16"/>
                <w:szCs w:val="16"/>
              </w:rPr>
              <w:t>8.1</w:t>
            </w:r>
            <w:r w:rsidR="00D37490" w:rsidRPr="0041077B">
              <w:rPr>
                <w:rFonts w:ascii="Arial" w:hAnsi="Arial" w:cs="Arial"/>
                <w:b/>
                <w:bCs/>
                <w:color w:val="215E99" w:themeColor="text2" w:themeTint="BF"/>
                <w:sz w:val="16"/>
                <w:szCs w:val="16"/>
              </w:rPr>
              <w:t>0</w:t>
            </w:r>
          </w:p>
        </w:tc>
        <w:tc>
          <w:tcPr>
            <w:tcW w:w="8539" w:type="dxa"/>
            <w:vAlign w:val="center"/>
          </w:tcPr>
          <w:p w14:paraId="70C5E004" w14:textId="5243EDC2" w:rsidR="001D6CAC" w:rsidRPr="0041077B" w:rsidRDefault="00563DF2" w:rsidP="001D6CAC">
            <w:pPr>
              <w:pStyle w:val="Rodap"/>
              <w:tabs>
                <w:tab w:val="clear" w:pos="4419"/>
                <w:tab w:val="clear" w:pos="8838"/>
              </w:tabs>
              <w:rPr>
                <w:rFonts w:ascii="Arial" w:hAnsi="Arial" w:cs="Arial"/>
                <w:bCs/>
                <w:color w:val="215E99" w:themeColor="text2" w:themeTint="BF"/>
                <w:sz w:val="16"/>
                <w:szCs w:val="16"/>
              </w:rPr>
            </w:pPr>
            <w:r w:rsidRPr="0041077B">
              <w:rPr>
                <w:rFonts w:ascii="Arial" w:hAnsi="Arial" w:cs="Arial"/>
                <w:b/>
                <w:bCs/>
                <w:color w:val="215E99" w:themeColor="text2" w:themeTint="BF"/>
                <w:sz w:val="16"/>
                <w:szCs w:val="16"/>
              </w:rPr>
              <w:t>Sim</w:t>
            </w:r>
            <w:r w:rsidRPr="0041077B">
              <w:rPr>
                <w:rFonts w:ascii="Arial" w:hAnsi="Arial" w:cs="Arial"/>
                <w:bCs/>
                <w:color w:val="215E99" w:themeColor="text2" w:themeTint="BF"/>
                <w:sz w:val="16"/>
                <w:szCs w:val="16"/>
              </w:rPr>
              <w:t>: Informar as medidas adotadas pelo gestor.</w:t>
            </w:r>
            <w:r w:rsidRPr="0041077B">
              <w:rPr>
                <w:rFonts w:ascii="Arial" w:hAnsi="Arial" w:cs="Arial"/>
                <w:bCs/>
                <w:color w:val="215E99" w:themeColor="text2" w:themeTint="BF"/>
                <w:sz w:val="16"/>
                <w:szCs w:val="16"/>
              </w:rPr>
              <w:br/>
            </w:r>
            <w:r w:rsidRPr="0041077B">
              <w:rPr>
                <w:rFonts w:ascii="Arial" w:hAnsi="Arial" w:cs="Arial"/>
                <w:b/>
                <w:bCs/>
                <w:color w:val="215E99" w:themeColor="text2" w:themeTint="BF"/>
                <w:sz w:val="16"/>
                <w:szCs w:val="16"/>
              </w:rPr>
              <w:t xml:space="preserve">Não: </w:t>
            </w:r>
            <w:r w:rsidRPr="0041077B">
              <w:rPr>
                <w:rFonts w:ascii="Arial" w:hAnsi="Arial" w:cs="Arial"/>
                <w:bCs/>
                <w:color w:val="215E99" w:themeColor="text2" w:themeTint="BF"/>
                <w:sz w:val="16"/>
                <w:szCs w:val="16"/>
              </w:rPr>
              <w:t xml:space="preserve"> informar motivos da desconformidade e medidas adotadas para correção.</w:t>
            </w:r>
          </w:p>
        </w:tc>
      </w:tr>
    </w:tbl>
    <w:p w14:paraId="311FC6AE" w14:textId="77777777" w:rsidR="00AE6EFE" w:rsidRDefault="00AE6EFE" w:rsidP="00AE6EFE">
      <w:pPr>
        <w:pStyle w:val="Rodap"/>
        <w:tabs>
          <w:tab w:val="clear" w:pos="4419"/>
          <w:tab w:val="clear" w:pos="8838"/>
        </w:tabs>
        <w:rPr>
          <w:rFonts w:ascii="Arial" w:hAnsi="Arial" w:cs="Arial"/>
          <w:b/>
          <w:bCs/>
          <w:sz w:val="20"/>
          <w:szCs w:val="20"/>
          <w:u w:val="single"/>
        </w:rPr>
      </w:pPr>
    </w:p>
    <w:p w14:paraId="24B698AE" w14:textId="77777777" w:rsidR="0001517F" w:rsidRDefault="0001517F" w:rsidP="00B77020">
      <w:pPr>
        <w:pStyle w:val="Rodap"/>
        <w:tabs>
          <w:tab w:val="clear" w:pos="4419"/>
          <w:tab w:val="clear" w:pos="8838"/>
        </w:tabs>
        <w:rPr>
          <w:rFonts w:ascii="Arial" w:hAnsi="Arial" w:cs="Arial"/>
          <w:b/>
          <w:bCs/>
          <w:sz w:val="20"/>
          <w:szCs w:val="20"/>
        </w:rPr>
      </w:pPr>
    </w:p>
    <w:p w14:paraId="3334DD0D" w14:textId="77777777" w:rsidR="00B77020" w:rsidRDefault="00B77020" w:rsidP="00B77020">
      <w:pPr>
        <w:pStyle w:val="Rodap"/>
        <w:tabs>
          <w:tab w:val="clear" w:pos="4419"/>
          <w:tab w:val="clear" w:pos="8838"/>
        </w:tabs>
        <w:rPr>
          <w:rFonts w:ascii="Arial" w:hAnsi="Arial" w:cs="Arial"/>
          <w:b/>
          <w:bCs/>
          <w:sz w:val="20"/>
          <w:szCs w:val="20"/>
        </w:rPr>
      </w:pPr>
    </w:p>
    <w:p w14:paraId="0E309CBF" w14:textId="608C9363" w:rsidR="00DC2B18" w:rsidRPr="00ED6059" w:rsidRDefault="00AD0EF6" w:rsidP="00DC2B18">
      <w:pPr>
        <w:spacing w:line="276" w:lineRule="auto"/>
        <w:jc w:val="both"/>
        <w:rPr>
          <w:rFonts w:ascii="Arial" w:hAnsi="Arial" w:cs="Arial"/>
          <w:b/>
          <w:bCs/>
          <w:sz w:val="20"/>
          <w:szCs w:val="20"/>
        </w:rPr>
      </w:pPr>
      <w:r w:rsidRPr="00ED6059">
        <w:rPr>
          <w:rFonts w:ascii="Arial" w:hAnsi="Arial" w:cs="Arial"/>
          <w:b/>
          <w:bCs/>
          <w:sz w:val="20"/>
          <w:szCs w:val="20"/>
        </w:rPr>
        <w:t>8</w:t>
      </w:r>
      <w:r w:rsidR="00DC2B18" w:rsidRPr="00ED6059">
        <w:rPr>
          <w:rFonts w:ascii="Arial" w:hAnsi="Arial" w:cs="Arial"/>
          <w:b/>
          <w:bCs/>
          <w:sz w:val="20"/>
          <w:szCs w:val="20"/>
        </w:rPr>
        <w:t>.2.</w:t>
      </w:r>
      <w:r w:rsidR="00B91F3B" w:rsidRPr="00ED6059">
        <w:rPr>
          <w:rFonts w:ascii="Arial" w:hAnsi="Arial" w:cs="Arial"/>
          <w:b/>
          <w:bCs/>
          <w:sz w:val="20"/>
          <w:szCs w:val="20"/>
        </w:rPr>
        <w:t>2</w:t>
      </w:r>
      <w:r w:rsidR="00DC2B18" w:rsidRPr="00ED6059">
        <w:rPr>
          <w:rFonts w:ascii="Arial" w:hAnsi="Arial" w:cs="Arial"/>
          <w:b/>
          <w:bCs/>
          <w:sz w:val="20"/>
          <w:szCs w:val="20"/>
        </w:rPr>
        <w:t xml:space="preserve"> – </w:t>
      </w:r>
      <w:r w:rsidR="003A78B0" w:rsidRPr="00ED6059">
        <w:rPr>
          <w:rFonts w:ascii="Arial" w:hAnsi="Arial" w:cs="Arial"/>
          <w:b/>
          <w:bCs/>
          <w:sz w:val="20"/>
          <w:szCs w:val="20"/>
        </w:rPr>
        <w:t>DA COBERTURA PARA O EQUACIONAMENTO DO</w:t>
      </w:r>
      <w:r w:rsidR="00DC2B18" w:rsidRPr="00ED6059">
        <w:rPr>
          <w:rFonts w:ascii="Arial" w:hAnsi="Arial" w:cs="Arial"/>
          <w:b/>
          <w:bCs/>
          <w:sz w:val="20"/>
          <w:szCs w:val="20"/>
        </w:rPr>
        <w:t xml:space="preserve"> DÉFICIT ATUARIAL </w:t>
      </w:r>
    </w:p>
    <w:p w14:paraId="0E10FD4A" w14:textId="77777777" w:rsidR="00B77020" w:rsidRDefault="00B77020" w:rsidP="00B77020">
      <w:pPr>
        <w:pStyle w:val="Rodap"/>
        <w:tabs>
          <w:tab w:val="clear" w:pos="4419"/>
          <w:tab w:val="clear" w:pos="8838"/>
        </w:tabs>
        <w:rPr>
          <w:rFonts w:ascii="Arial" w:hAnsi="Arial" w:cs="Arial"/>
          <w:b/>
          <w:bCs/>
          <w:sz w:val="20"/>
          <w:szCs w:val="20"/>
        </w:rPr>
      </w:pPr>
    </w:p>
    <w:p w14:paraId="070174B6" w14:textId="77777777" w:rsidR="003A78B0" w:rsidRDefault="003A78B0" w:rsidP="003A78B0">
      <w:pPr>
        <w:pStyle w:val="Rodap"/>
        <w:tabs>
          <w:tab w:val="clear" w:pos="4419"/>
          <w:tab w:val="clear" w:pos="8838"/>
        </w:tabs>
        <w:rPr>
          <w:rFonts w:ascii="Arial" w:hAnsi="Arial" w:cs="Arial"/>
          <w:b/>
          <w:bCs/>
          <w:sz w:val="20"/>
          <w:szCs w:val="20"/>
        </w:rPr>
      </w:pPr>
    </w:p>
    <w:tbl>
      <w:tblPr>
        <w:tblW w:w="8662" w:type="dxa"/>
        <w:tblInd w:w="55" w:type="dxa"/>
        <w:tblCellMar>
          <w:left w:w="70" w:type="dxa"/>
          <w:right w:w="70" w:type="dxa"/>
        </w:tblCellMar>
        <w:tblLook w:val="04A0" w:firstRow="1" w:lastRow="0" w:firstColumn="1" w:lastColumn="0" w:noHBand="0" w:noVBand="1"/>
      </w:tblPr>
      <w:tblGrid>
        <w:gridCol w:w="6111"/>
        <w:gridCol w:w="2551"/>
      </w:tblGrid>
      <w:tr w:rsidR="003A78B0" w:rsidRPr="003A78B0" w14:paraId="1258B085" w14:textId="77777777" w:rsidTr="003A78B0">
        <w:trPr>
          <w:trHeight w:val="315"/>
        </w:trPr>
        <w:tc>
          <w:tcPr>
            <w:tcW w:w="8662" w:type="dxa"/>
            <w:gridSpan w:val="2"/>
            <w:tcBorders>
              <w:top w:val="single" w:sz="4" w:space="0" w:color="auto"/>
              <w:left w:val="single" w:sz="4" w:space="0" w:color="auto"/>
              <w:bottom w:val="single" w:sz="4" w:space="0" w:color="auto"/>
              <w:right w:val="single" w:sz="4" w:space="0" w:color="auto"/>
            </w:tcBorders>
            <w:noWrap/>
            <w:vAlign w:val="bottom"/>
            <w:hideMark/>
          </w:tcPr>
          <w:p w14:paraId="7C4C334B" w14:textId="66FC4F91" w:rsidR="003A78B0" w:rsidRPr="00E04B53" w:rsidRDefault="00E04B53">
            <w:pPr>
              <w:jc w:val="center"/>
              <w:rPr>
                <w:rFonts w:ascii="Arial" w:hAnsi="Arial" w:cs="Arial"/>
                <w:b/>
                <w:bCs/>
                <w:color w:val="000000"/>
                <w:sz w:val="16"/>
                <w:szCs w:val="16"/>
              </w:rPr>
            </w:pPr>
            <w:r w:rsidRPr="00E04B53">
              <w:rPr>
                <w:rFonts w:ascii="Arial" w:hAnsi="Arial" w:cs="Arial"/>
                <w:b/>
                <w:bCs/>
                <w:sz w:val="16"/>
                <w:szCs w:val="16"/>
              </w:rPr>
              <w:t>Tabela 1</w:t>
            </w:r>
            <w:r w:rsidR="001C1C5B">
              <w:rPr>
                <w:rFonts w:ascii="Arial" w:hAnsi="Arial" w:cs="Arial"/>
                <w:b/>
                <w:bCs/>
                <w:sz w:val="16"/>
                <w:szCs w:val="16"/>
              </w:rPr>
              <w:t>3</w:t>
            </w:r>
            <w:r w:rsidRPr="00E04B53">
              <w:rPr>
                <w:rFonts w:ascii="Arial" w:hAnsi="Arial" w:cs="Arial"/>
                <w:b/>
                <w:bCs/>
                <w:sz w:val="16"/>
                <w:szCs w:val="16"/>
              </w:rPr>
              <w:t xml:space="preserve"> - </w:t>
            </w:r>
            <w:r w:rsidR="003A78B0" w:rsidRPr="00E04B53">
              <w:rPr>
                <w:rFonts w:ascii="Arial" w:hAnsi="Arial" w:cs="Arial"/>
                <w:b/>
                <w:bCs/>
                <w:color w:val="000000"/>
                <w:sz w:val="16"/>
                <w:szCs w:val="16"/>
              </w:rPr>
              <w:t>TRANSFERÊNCIAS RECEBIDAS PARA COBERTURA DE DÉFICIT ATUARIAL NO EXERCÍCIO</w:t>
            </w:r>
          </w:p>
        </w:tc>
      </w:tr>
      <w:tr w:rsidR="003A78B0" w:rsidRPr="003A78B0" w14:paraId="5B26FDCD" w14:textId="77777777" w:rsidTr="003A78B0">
        <w:trPr>
          <w:trHeight w:val="315"/>
        </w:trPr>
        <w:tc>
          <w:tcPr>
            <w:tcW w:w="6111" w:type="dxa"/>
            <w:tcBorders>
              <w:top w:val="nil"/>
              <w:left w:val="single" w:sz="4" w:space="0" w:color="auto"/>
              <w:bottom w:val="single" w:sz="4" w:space="0" w:color="auto"/>
              <w:right w:val="single" w:sz="4" w:space="0" w:color="auto"/>
            </w:tcBorders>
            <w:noWrap/>
            <w:vAlign w:val="bottom"/>
            <w:hideMark/>
          </w:tcPr>
          <w:p w14:paraId="6F78A3EC" w14:textId="77777777" w:rsidR="003A78B0" w:rsidRPr="003A78B0" w:rsidRDefault="003A78B0">
            <w:pPr>
              <w:jc w:val="center"/>
              <w:rPr>
                <w:rFonts w:ascii="Arial" w:hAnsi="Arial" w:cs="Arial"/>
                <w:b/>
                <w:bCs/>
                <w:color w:val="000000"/>
                <w:sz w:val="16"/>
                <w:szCs w:val="16"/>
              </w:rPr>
            </w:pPr>
            <w:r w:rsidRPr="003A78B0">
              <w:rPr>
                <w:rFonts w:ascii="Arial" w:hAnsi="Arial" w:cs="Arial"/>
                <w:b/>
                <w:bCs/>
                <w:color w:val="000000"/>
                <w:sz w:val="16"/>
                <w:szCs w:val="16"/>
              </w:rPr>
              <w:t>Descrição</w:t>
            </w:r>
          </w:p>
        </w:tc>
        <w:tc>
          <w:tcPr>
            <w:tcW w:w="2551" w:type="dxa"/>
            <w:tcBorders>
              <w:top w:val="nil"/>
              <w:left w:val="nil"/>
              <w:bottom w:val="single" w:sz="4" w:space="0" w:color="auto"/>
              <w:right w:val="single" w:sz="4" w:space="0" w:color="auto"/>
            </w:tcBorders>
            <w:noWrap/>
            <w:vAlign w:val="bottom"/>
            <w:hideMark/>
          </w:tcPr>
          <w:p w14:paraId="02358B20" w14:textId="77777777" w:rsidR="003A78B0" w:rsidRPr="003A78B0" w:rsidRDefault="003A78B0">
            <w:pPr>
              <w:jc w:val="center"/>
              <w:rPr>
                <w:rFonts w:ascii="Arial" w:hAnsi="Arial" w:cs="Arial"/>
                <w:b/>
                <w:bCs/>
                <w:color w:val="000000"/>
                <w:sz w:val="16"/>
                <w:szCs w:val="16"/>
              </w:rPr>
            </w:pPr>
            <w:r w:rsidRPr="003A78B0">
              <w:rPr>
                <w:rFonts w:ascii="Arial" w:hAnsi="Arial" w:cs="Arial"/>
                <w:b/>
                <w:bCs/>
                <w:color w:val="000000"/>
                <w:sz w:val="16"/>
                <w:szCs w:val="16"/>
              </w:rPr>
              <w:t>Valor (R$)</w:t>
            </w:r>
          </w:p>
        </w:tc>
      </w:tr>
      <w:tr w:rsidR="003A78B0" w:rsidRPr="003A78B0" w14:paraId="0F57B0BB" w14:textId="77777777" w:rsidTr="003A78B0">
        <w:trPr>
          <w:trHeight w:val="315"/>
        </w:trPr>
        <w:tc>
          <w:tcPr>
            <w:tcW w:w="8662" w:type="dxa"/>
            <w:gridSpan w:val="2"/>
            <w:tcBorders>
              <w:top w:val="single" w:sz="4" w:space="0" w:color="auto"/>
              <w:left w:val="single" w:sz="4" w:space="0" w:color="auto"/>
              <w:bottom w:val="single" w:sz="4" w:space="0" w:color="auto"/>
              <w:right w:val="single" w:sz="4" w:space="0" w:color="000000"/>
            </w:tcBorders>
            <w:noWrap/>
            <w:vAlign w:val="bottom"/>
            <w:hideMark/>
          </w:tcPr>
          <w:p w14:paraId="01E37DA4" w14:textId="77777777" w:rsidR="003A78B0" w:rsidRPr="003A78B0" w:rsidRDefault="003A78B0">
            <w:pPr>
              <w:jc w:val="center"/>
              <w:rPr>
                <w:rFonts w:ascii="Arial" w:hAnsi="Arial" w:cs="Arial"/>
                <w:b/>
                <w:bCs/>
                <w:color w:val="000000"/>
                <w:sz w:val="16"/>
                <w:szCs w:val="16"/>
              </w:rPr>
            </w:pPr>
            <w:r w:rsidRPr="003A78B0">
              <w:rPr>
                <w:rFonts w:ascii="Arial" w:hAnsi="Arial" w:cs="Arial"/>
                <w:b/>
                <w:bCs/>
                <w:color w:val="000000"/>
                <w:sz w:val="16"/>
                <w:szCs w:val="16"/>
              </w:rPr>
              <w:t>Planejamento Legal e Previsão</w:t>
            </w:r>
          </w:p>
        </w:tc>
      </w:tr>
      <w:tr w:rsidR="003A78B0" w:rsidRPr="003A78B0" w14:paraId="0919E600" w14:textId="77777777" w:rsidTr="003A78B0">
        <w:trPr>
          <w:trHeight w:val="315"/>
        </w:trPr>
        <w:tc>
          <w:tcPr>
            <w:tcW w:w="6111" w:type="dxa"/>
            <w:tcBorders>
              <w:top w:val="nil"/>
              <w:left w:val="single" w:sz="4" w:space="0" w:color="auto"/>
              <w:bottom w:val="single" w:sz="4" w:space="0" w:color="auto"/>
              <w:right w:val="single" w:sz="4" w:space="0" w:color="auto"/>
            </w:tcBorders>
            <w:vAlign w:val="bottom"/>
            <w:hideMark/>
          </w:tcPr>
          <w:p w14:paraId="3223B999" w14:textId="77777777" w:rsidR="003A78B0" w:rsidRPr="003A78B0" w:rsidRDefault="003A78B0">
            <w:pPr>
              <w:rPr>
                <w:rFonts w:ascii="Arial" w:hAnsi="Arial" w:cs="Arial"/>
                <w:color w:val="000000"/>
                <w:sz w:val="16"/>
                <w:szCs w:val="16"/>
              </w:rPr>
            </w:pPr>
            <w:r w:rsidRPr="003A78B0">
              <w:rPr>
                <w:rFonts w:ascii="Arial" w:hAnsi="Arial" w:cs="Arial"/>
                <w:color w:val="000000"/>
                <w:sz w:val="16"/>
                <w:szCs w:val="16"/>
              </w:rPr>
              <w:t>(A) Base legal do Plano (lei instituidora e atualizações)</w:t>
            </w:r>
          </w:p>
        </w:tc>
        <w:tc>
          <w:tcPr>
            <w:tcW w:w="2551" w:type="dxa"/>
            <w:tcBorders>
              <w:top w:val="nil"/>
              <w:left w:val="nil"/>
              <w:bottom w:val="single" w:sz="4" w:space="0" w:color="auto"/>
              <w:right w:val="single" w:sz="4" w:space="0" w:color="auto"/>
            </w:tcBorders>
            <w:noWrap/>
            <w:vAlign w:val="bottom"/>
            <w:hideMark/>
          </w:tcPr>
          <w:p w14:paraId="1F93EDE3" w14:textId="77777777" w:rsidR="003A78B0" w:rsidRPr="003A78B0" w:rsidRDefault="003A78B0">
            <w:pPr>
              <w:rPr>
                <w:rFonts w:ascii="Arial" w:hAnsi="Arial" w:cs="Arial"/>
                <w:color w:val="000000"/>
                <w:sz w:val="16"/>
                <w:szCs w:val="16"/>
              </w:rPr>
            </w:pPr>
            <w:r w:rsidRPr="003A78B0">
              <w:rPr>
                <w:rFonts w:ascii="Arial" w:hAnsi="Arial" w:cs="Arial"/>
                <w:color w:val="000000"/>
                <w:sz w:val="16"/>
                <w:szCs w:val="16"/>
              </w:rPr>
              <w:t> </w:t>
            </w:r>
          </w:p>
        </w:tc>
      </w:tr>
      <w:tr w:rsidR="003A78B0" w:rsidRPr="003A78B0" w14:paraId="5051A149" w14:textId="77777777" w:rsidTr="003A78B0">
        <w:trPr>
          <w:trHeight w:val="315"/>
        </w:trPr>
        <w:tc>
          <w:tcPr>
            <w:tcW w:w="6111" w:type="dxa"/>
            <w:tcBorders>
              <w:top w:val="nil"/>
              <w:left w:val="single" w:sz="4" w:space="0" w:color="auto"/>
              <w:bottom w:val="single" w:sz="4" w:space="0" w:color="auto"/>
              <w:right w:val="single" w:sz="4" w:space="0" w:color="auto"/>
            </w:tcBorders>
            <w:vAlign w:val="bottom"/>
            <w:hideMark/>
          </w:tcPr>
          <w:p w14:paraId="41993AE2" w14:textId="77777777" w:rsidR="003A78B0" w:rsidRPr="003A78B0" w:rsidRDefault="003A78B0">
            <w:pPr>
              <w:rPr>
                <w:rFonts w:ascii="Arial" w:hAnsi="Arial" w:cs="Arial"/>
                <w:color w:val="000000"/>
                <w:sz w:val="16"/>
                <w:szCs w:val="16"/>
              </w:rPr>
            </w:pPr>
            <w:r w:rsidRPr="003A78B0">
              <w:rPr>
                <w:rFonts w:ascii="Arial" w:hAnsi="Arial" w:cs="Arial"/>
                <w:color w:val="000000"/>
                <w:sz w:val="16"/>
                <w:szCs w:val="16"/>
              </w:rPr>
              <w:t>(B) Total das parcelas previstas em Lei (Exercício Atual)</w:t>
            </w:r>
          </w:p>
        </w:tc>
        <w:tc>
          <w:tcPr>
            <w:tcW w:w="2551" w:type="dxa"/>
            <w:tcBorders>
              <w:top w:val="nil"/>
              <w:left w:val="nil"/>
              <w:bottom w:val="single" w:sz="4" w:space="0" w:color="auto"/>
              <w:right w:val="single" w:sz="4" w:space="0" w:color="auto"/>
            </w:tcBorders>
            <w:noWrap/>
            <w:vAlign w:val="bottom"/>
            <w:hideMark/>
          </w:tcPr>
          <w:p w14:paraId="2E74C260" w14:textId="77777777" w:rsidR="003A78B0" w:rsidRPr="003A78B0" w:rsidRDefault="003A78B0">
            <w:pPr>
              <w:rPr>
                <w:rFonts w:ascii="Arial" w:hAnsi="Arial" w:cs="Arial"/>
                <w:color w:val="000000"/>
                <w:sz w:val="16"/>
                <w:szCs w:val="16"/>
              </w:rPr>
            </w:pPr>
            <w:r w:rsidRPr="003A78B0">
              <w:rPr>
                <w:rFonts w:ascii="Arial" w:hAnsi="Arial" w:cs="Arial"/>
                <w:color w:val="000000"/>
                <w:sz w:val="16"/>
                <w:szCs w:val="16"/>
              </w:rPr>
              <w:t> </w:t>
            </w:r>
          </w:p>
        </w:tc>
      </w:tr>
      <w:tr w:rsidR="003A78B0" w:rsidRPr="003A78B0" w14:paraId="6CC0D0D3" w14:textId="77777777" w:rsidTr="003A78B0">
        <w:trPr>
          <w:trHeight w:val="315"/>
        </w:trPr>
        <w:tc>
          <w:tcPr>
            <w:tcW w:w="8662" w:type="dxa"/>
            <w:gridSpan w:val="2"/>
            <w:tcBorders>
              <w:top w:val="single" w:sz="4" w:space="0" w:color="auto"/>
              <w:left w:val="single" w:sz="4" w:space="0" w:color="auto"/>
              <w:bottom w:val="single" w:sz="4" w:space="0" w:color="auto"/>
              <w:right w:val="single" w:sz="4" w:space="0" w:color="000000"/>
            </w:tcBorders>
            <w:vAlign w:val="bottom"/>
            <w:hideMark/>
          </w:tcPr>
          <w:p w14:paraId="66A54123" w14:textId="77777777" w:rsidR="003A78B0" w:rsidRPr="003A78B0" w:rsidRDefault="003A78B0">
            <w:pPr>
              <w:jc w:val="center"/>
              <w:rPr>
                <w:rFonts w:ascii="Arial" w:hAnsi="Arial" w:cs="Arial"/>
                <w:b/>
                <w:bCs/>
                <w:color w:val="000000"/>
                <w:sz w:val="16"/>
                <w:szCs w:val="16"/>
              </w:rPr>
            </w:pPr>
            <w:r w:rsidRPr="003A78B0">
              <w:rPr>
                <w:rFonts w:ascii="Arial" w:hAnsi="Arial" w:cs="Arial"/>
                <w:b/>
                <w:bCs/>
                <w:color w:val="000000"/>
                <w:sz w:val="16"/>
                <w:szCs w:val="16"/>
              </w:rPr>
              <w:t>Execução Financeira no exercício</w:t>
            </w:r>
          </w:p>
        </w:tc>
      </w:tr>
      <w:tr w:rsidR="003A78B0" w:rsidRPr="003A78B0" w14:paraId="005980ED" w14:textId="77777777" w:rsidTr="003A78B0">
        <w:trPr>
          <w:trHeight w:val="315"/>
        </w:trPr>
        <w:tc>
          <w:tcPr>
            <w:tcW w:w="6111" w:type="dxa"/>
            <w:tcBorders>
              <w:top w:val="nil"/>
              <w:left w:val="single" w:sz="4" w:space="0" w:color="auto"/>
              <w:bottom w:val="single" w:sz="4" w:space="0" w:color="auto"/>
              <w:right w:val="single" w:sz="4" w:space="0" w:color="auto"/>
            </w:tcBorders>
            <w:vAlign w:val="bottom"/>
            <w:hideMark/>
          </w:tcPr>
          <w:p w14:paraId="3C182B2F" w14:textId="77777777" w:rsidR="003A78B0" w:rsidRPr="003A78B0" w:rsidRDefault="003A78B0">
            <w:pPr>
              <w:rPr>
                <w:rFonts w:ascii="Arial" w:hAnsi="Arial" w:cs="Arial"/>
                <w:color w:val="000000"/>
                <w:sz w:val="16"/>
                <w:szCs w:val="16"/>
              </w:rPr>
            </w:pPr>
            <w:r w:rsidRPr="003A78B0">
              <w:rPr>
                <w:rFonts w:ascii="Arial" w:hAnsi="Arial" w:cs="Arial"/>
                <w:color w:val="000000"/>
                <w:sz w:val="16"/>
                <w:szCs w:val="16"/>
              </w:rPr>
              <w:t>(C) Total das parcelas previstas corrigidas (Atualizado)</w:t>
            </w:r>
          </w:p>
        </w:tc>
        <w:tc>
          <w:tcPr>
            <w:tcW w:w="2551" w:type="dxa"/>
            <w:tcBorders>
              <w:top w:val="nil"/>
              <w:left w:val="nil"/>
              <w:bottom w:val="single" w:sz="4" w:space="0" w:color="auto"/>
              <w:right w:val="single" w:sz="4" w:space="0" w:color="auto"/>
            </w:tcBorders>
            <w:noWrap/>
            <w:vAlign w:val="bottom"/>
            <w:hideMark/>
          </w:tcPr>
          <w:p w14:paraId="063D7FB9" w14:textId="77777777" w:rsidR="003A78B0" w:rsidRPr="003A78B0" w:rsidRDefault="003A78B0">
            <w:pPr>
              <w:rPr>
                <w:rFonts w:ascii="Arial" w:hAnsi="Arial" w:cs="Arial"/>
                <w:color w:val="000000"/>
                <w:sz w:val="16"/>
                <w:szCs w:val="16"/>
              </w:rPr>
            </w:pPr>
            <w:r w:rsidRPr="003A78B0">
              <w:rPr>
                <w:rFonts w:ascii="Arial" w:hAnsi="Arial" w:cs="Arial"/>
                <w:color w:val="000000"/>
                <w:sz w:val="16"/>
                <w:szCs w:val="16"/>
              </w:rPr>
              <w:t> </w:t>
            </w:r>
          </w:p>
        </w:tc>
      </w:tr>
      <w:tr w:rsidR="003A78B0" w:rsidRPr="003A78B0" w14:paraId="67B11871" w14:textId="77777777" w:rsidTr="003A78B0">
        <w:trPr>
          <w:trHeight w:val="315"/>
        </w:trPr>
        <w:tc>
          <w:tcPr>
            <w:tcW w:w="6111" w:type="dxa"/>
            <w:tcBorders>
              <w:top w:val="nil"/>
              <w:left w:val="single" w:sz="4" w:space="0" w:color="auto"/>
              <w:bottom w:val="single" w:sz="4" w:space="0" w:color="auto"/>
              <w:right w:val="single" w:sz="4" w:space="0" w:color="auto"/>
            </w:tcBorders>
            <w:vAlign w:val="bottom"/>
            <w:hideMark/>
          </w:tcPr>
          <w:p w14:paraId="04B3B7BA" w14:textId="77777777" w:rsidR="003A78B0" w:rsidRPr="003A78B0" w:rsidRDefault="003A78B0">
            <w:pPr>
              <w:rPr>
                <w:rFonts w:ascii="Arial" w:hAnsi="Arial" w:cs="Arial"/>
                <w:color w:val="000000"/>
                <w:sz w:val="16"/>
                <w:szCs w:val="16"/>
              </w:rPr>
            </w:pPr>
            <w:r w:rsidRPr="003A78B0">
              <w:rPr>
                <w:rFonts w:ascii="Arial" w:hAnsi="Arial" w:cs="Arial"/>
                <w:color w:val="000000"/>
                <w:sz w:val="16"/>
                <w:szCs w:val="16"/>
              </w:rPr>
              <w:t>(D) Valor efetivamente recebido (referente ao exercício Atual)</w:t>
            </w:r>
          </w:p>
        </w:tc>
        <w:tc>
          <w:tcPr>
            <w:tcW w:w="2551" w:type="dxa"/>
            <w:tcBorders>
              <w:top w:val="nil"/>
              <w:left w:val="nil"/>
              <w:bottom w:val="single" w:sz="4" w:space="0" w:color="auto"/>
              <w:right w:val="single" w:sz="4" w:space="0" w:color="auto"/>
            </w:tcBorders>
            <w:noWrap/>
            <w:vAlign w:val="bottom"/>
            <w:hideMark/>
          </w:tcPr>
          <w:p w14:paraId="7D9C13D0" w14:textId="77777777" w:rsidR="003A78B0" w:rsidRPr="003A78B0" w:rsidRDefault="003A78B0">
            <w:pPr>
              <w:rPr>
                <w:rFonts w:ascii="Arial" w:hAnsi="Arial" w:cs="Arial"/>
                <w:color w:val="000000"/>
                <w:sz w:val="16"/>
                <w:szCs w:val="16"/>
              </w:rPr>
            </w:pPr>
            <w:r w:rsidRPr="003A78B0">
              <w:rPr>
                <w:rFonts w:ascii="Arial" w:hAnsi="Arial" w:cs="Arial"/>
                <w:color w:val="000000"/>
                <w:sz w:val="16"/>
                <w:szCs w:val="16"/>
              </w:rPr>
              <w:t> </w:t>
            </w:r>
          </w:p>
        </w:tc>
      </w:tr>
      <w:tr w:rsidR="003A78B0" w:rsidRPr="003A78B0" w14:paraId="4D200821" w14:textId="77777777" w:rsidTr="00C87ECC">
        <w:trPr>
          <w:trHeight w:val="315"/>
        </w:trPr>
        <w:tc>
          <w:tcPr>
            <w:tcW w:w="6111" w:type="dxa"/>
            <w:tcBorders>
              <w:top w:val="nil"/>
              <w:left w:val="single" w:sz="4" w:space="0" w:color="auto"/>
              <w:bottom w:val="single" w:sz="4" w:space="0" w:color="auto"/>
              <w:right w:val="single" w:sz="4" w:space="0" w:color="auto"/>
            </w:tcBorders>
            <w:vAlign w:val="bottom"/>
            <w:hideMark/>
          </w:tcPr>
          <w:p w14:paraId="1003A71B" w14:textId="77777777" w:rsidR="003A78B0" w:rsidRPr="003A78B0" w:rsidRDefault="003A78B0">
            <w:pPr>
              <w:rPr>
                <w:rFonts w:ascii="Arial" w:hAnsi="Arial" w:cs="Arial"/>
                <w:color w:val="000000"/>
                <w:sz w:val="16"/>
                <w:szCs w:val="16"/>
              </w:rPr>
            </w:pPr>
            <w:r w:rsidRPr="003A78B0">
              <w:rPr>
                <w:rFonts w:ascii="Arial" w:hAnsi="Arial" w:cs="Arial"/>
                <w:color w:val="000000"/>
                <w:sz w:val="16"/>
                <w:szCs w:val="16"/>
              </w:rPr>
              <w:t>(E) Saldo pendente de repasse (exercício atual) (C-D)</w:t>
            </w:r>
          </w:p>
        </w:tc>
        <w:tc>
          <w:tcPr>
            <w:tcW w:w="2551" w:type="dxa"/>
            <w:tcBorders>
              <w:top w:val="nil"/>
              <w:left w:val="nil"/>
              <w:bottom w:val="single" w:sz="4" w:space="0" w:color="auto"/>
              <w:right w:val="single" w:sz="4" w:space="0" w:color="auto"/>
            </w:tcBorders>
            <w:shd w:val="clear" w:color="auto" w:fill="FFFFFF" w:themeFill="background1"/>
            <w:noWrap/>
            <w:vAlign w:val="bottom"/>
            <w:hideMark/>
          </w:tcPr>
          <w:p w14:paraId="772E7A8A" w14:textId="77777777" w:rsidR="003A78B0" w:rsidRPr="003A78B0" w:rsidRDefault="003A78B0">
            <w:pPr>
              <w:jc w:val="center"/>
              <w:rPr>
                <w:rFonts w:ascii="Arial" w:hAnsi="Arial" w:cs="Arial"/>
                <w:color w:val="000000"/>
                <w:sz w:val="16"/>
                <w:szCs w:val="16"/>
              </w:rPr>
            </w:pPr>
            <w:r w:rsidRPr="003A78B0">
              <w:rPr>
                <w:rFonts w:ascii="Arial" w:hAnsi="Arial" w:cs="Arial"/>
                <w:color w:val="000000"/>
                <w:sz w:val="16"/>
                <w:szCs w:val="16"/>
              </w:rPr>
              <w:t>C-D</w:t>
            </w:r>
          </w:p>
        </w:tc>
      </w:tr>
      <w:tr w:rsidR="003A78B0" w:rsidRPr="003A78B0" w14:paraId="6C396C41" w14:textId="77777777" w:rsidTr="00C87ECC">
        <w:trPr>
          <w:trHeight w:val="315"/>
        </w:trPr>
        <w:tc>
          <w:tcPr>
            <w:tcW w:w="6111" w:type="dxa"/>
            <w:tcBorders>
              <w:top w:val="nil"/>
              <w:left w:val="nil"/>
              <w:bottom w:val="nil"/>
              <w:right w:val="nil"/>
            </w:tcBorders>
            <w:noWrap/>
            <w:vAlign w:val="bottom"/>
            <w:hideMark/>
          </w:tcPr>
          <w:p w14:paraId="60E4A78A" w14:textId="77777777" w:rsidR="003A78B0" w:rsidRPr="003A78B0" w:rsidRDefault="003A78B0">
            <w:pPr>
              <w:jc w:val="center"/>
              <w:rPr>
                <w:rFonts w:ascii="Arial" w:hAnsi="Arial" w:cs="Arial"/>
                <w:color w:val="000000"/>
                <w:sz w:val="16"/>
                <w:szCs w:val="16"/>
              </w:rPr>
            </w:pPr>
          </w:p>
        </w:tc>
        <w:tc>
          <w:tcPr>
            <w:tcW w:w="2551" w:type="dxa"/>
            <w:tcBorders>
              <w:top w:val="nil"/>
              <w:left w:val="nil"/>
              <w:bottom w:val="nil"/>
              <w:right w:val="nil"/>
            </w:tcBorders>
            <w:shd w:val="clear" w:color="auto" w:fill="FFFFFF" w:themeFill="background1"/>
            <w:noWrap/>
            <w:vAlign w:val="bottom"/>
            <w:hideMark/>
          </w:tcPr>
          <w:p w14:paraId="3EFC32E6" w14:textId="77777777" w:rsidR="003A78B0" w:rsidRPr="003A78B0" w:rsidRDefault="003A78B0">
            <w:pPr>
              <w:rPr>
                <w:sz w:val="16"/>
                <w:szCs w:val="16"/>
              </w:rPr>
            </w:pPr>
          </w:p>
        </w:tc>
      </w:tr>
      <w:tr w:rsidR="003A78B0" w:rsidRPr="003A78B0" w14:paraId="44DB7243" w14:textId="77777777" w:rsidTr="00C87ECC">
        <w:trPr>
          <w:trHeight w:val="315"/>
        </w:trPr>
        <w:tc>
          <w:tcPr>
            <w:tcW w:w="8662"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71FAFD7C" w14:textId="77777777" w:rsidR="003A78B0" w:rsidRPr="003A78B0" w:rsidRDefault="003A78B0">
            <w:pPr>
              <w:jc w:val="center"/>
              <w:rPr>
                <w:rFonts w:ascii="Arial" w:hAnsi="Arial" w:cs="Arial"/>
                <w:b/>
                <w:bCs/>
                <w:color w:val="000000"/>
                <w:sz w:val="16"/>
                <w:szCs w:val="16"/>
              </w:rPr>
            </w:pPr>
            <w:r w:rsidRPr="003A78B0">
              <w:rPr>
                <w:rFonts w:ascii="Arial" w:hAnsi="Arial" w:cs="Arial"/>
                <w:b/>
                <w:bCs/>
                <w:color w:val="000000"/>
                <w:sz w:val="16"/>
                <w:szCs w:val="16"/>
              </w:rPr>
              <w:t>Ajustes e Totalização</w:t>
            </w:r>
          </w:p>
        </w:tc>
      </w:tr>
      <w:tr w:rsidR="003A78B0" w:rsidRPr="003A78B0" w14:paraId="166CFC4D" w14:textId="77777777" w:rsidTr="00C87ECC">
        <w:trPr>
          <w:trHeight w:val="345"/>
        </w:trPr>
        <w:tc>
          <w:tcPr>
            <w:tcW w:w="6111" w:type="dxa"/>
            <w:tcBorders>
              <w:top w:val="nil"/>
              <w:left w:val="single" w:sz="4" w:space="0" w:color="auto"/>
              <w:bottom w:val="single" w:sz="4" w:space="0" w:color="auto"/>
              <w:right w:val="single" w:sz="4" w:space="0" w:color="auto"/>
            </w:tcBorders>
            <w:vAlign w:val="center"/>
            <w:hideMark/>
          </w:tcPr>
          <w:p w14:paraId="31BB43B1" w14:textId="77777777" w:rsidR="003A78B0" w:rsidRPr="003A78B0" w:rsidRDefault="003A78B0">
            <w:pPr>
              <w:rPr>
                <w:rFonts w:ascii="Arial" w:hAnsi="Arial" w:cs="Arial"/>
                <w:color w:val="000000"/>
                <w:sz w:val="16"/>
                <w:szCs w:val="16"/>
              </w:rPr>
            </w:pPr>
            <w:r w:rsidRPr="003A78B0">
              <w:rPr>
                <w:rFonts w:ascii="Arial" w:hAnsi="Arial" w:cs="Arial"/>
                <w:color w:val="000000"/>
                <w:sz w:val="16"/>
                <w:szCs w:val="16"/>
              </w:rPr>
              <w:t>(F) Valor recebido (Referente a Exercícios Anteriores)</w:t>
            </w:r>
          </w:p>
        </w:tc>
        <w:tc>
          <w:tcPr>
            <w:tcW w:w="2551" w:type="dxa"/>
            <w:tcBorders>
              <w:top w:val="nil"/>
              <w:left w:val="nil"/>
              <w:bottom w:val="single" w:sz="4" w:space="0" w:color="auto"/>
              <w:right w:val="single" w:sz="4" w:space="0" w:color="auto"/>
            </w:tcBorders>
            <w:shd w:val="clear" w:color="auto" w:fill="FFFFFF" w:themeFill="background1"/>
            <w:noWrap/>
            <w:vAlign w:val="center"/>
            <w:hideMark/>
          </w:tcPr>
          <w:p w14:paraId="78209E7C" w14:textId="77777777" w:rsidR="003A78B0" w:rsidRPr="003A78B0" w:rsidRDefault="003A78B0">
            <w:pPr>
              <w:rPr>
                <w:rFonts w:ascii="Arial" w:hAnsi="Arial" w:cs="Arial"/>
                <w:color w:val="000000"/>
                <w:sz w:val="16"/>
                <w:szCs w:val="16"/>
              </w:rPr>
            </w:pPr>
            <w:r w:rsidRPr="003A78B0">
              <w:rPr>
                <w:rFonts w:ascii="Arial" w:hAnsi="Arial" w:cs="Arial"/>
                <w:color w:val="000000"/>
                <w:sz w:val="16"/>
                <w:szCs w:val="16"/>
              </w:rPr>
              <w:t> </w:t>
            </w:r>
          </w:p>
        </w:tc>
      </w:tr>
      <w:tr w:rsidR="003A78B0" w:rsidRPr="003A78B0" w14:paraId="1CCAF095" w14:textId="77777777" w:rsidTr="00C87ECC">
        <w:trPr>
          <w:trHeight w:val="315"/>
        </w:trPr>
        <w:tc>
          <w:tcPr>
            <w:tcW w:w="6111" w:type="dxa"/>
            <w:tcBorders>
              <w:top w:val="nil"/>
              <w:left w:val="single" w:sz="4" w:space="0" w:color="auto"/>
              <w:bottom w:val="single" w:sz="4" w:space="0" w:color="auto"/>
              <w:right w:val="single" w:sz="4" w:space="0" w:color="auto"/>
            </w:tcBorders>
            <w:noWrap/>
            <w:vAlign w:val="bottom"/>
            <w:hideMark/>
          </w:tcPr>
          <w:p w14:paraId="6E17D62F" w14:textId="18989E8E" w:rsidR="003A78B0" w:rsidRPr="003A78B0" w:rsidRDefault="003A78B0">
            <w:pPr>
              <w:rPr>
                <w:rFonts w:ascii="Arial" w:hAnsi="Arial" w:cs="Arial"/>
                <w:color w:val="000000"/>
                <w:sz w:val="16"/>
                <w:szCs w:val="16"/>
              </w:rPr>
            </w:pPr>
            <w:r w:rsidRPr="003A78B0">
              <w:rPr>
                <w:rFonts w:ascii="Arial" w:hAnsi="Arial" w:cs="Arial"/>
                <w:color w:val="000000"/>
                <w:sz w:val="16"/>
                <w:szCs w:val="16"/>
              </w:rPr>
              <w:t>(G) Valor total efetivamente recebido no Exercício (D</w:t>
            </w:r>
            <w:r w:rsidR="004F7987">
              <w:rPr>
                <w:rFonts w:ascii="Arial" w:hAnsi="Arial" w:cs="Arial"/>
                <w:color w:val="000000"/>
                <w:sz w:val="16"/>
                <w:szCs w:val="16"/>
              </w:rPr>
              <w:t>+</w:t>
            </w:r>
            <w:r w:rsidRPr="003A78B0">
              <w:rPr>
                <w:rFonts w:ascii="Arial" w:hAnsi="Arial" w:cs="Arial"/>
                <w:color w:val="000000"/>
                <w:sz w:val="16"/>
                <w:szCs w:val="16"/>
              </w:rPr>
              <w:t>F)</w:t>
            </w:r>
          </w:p>
        </w:tc>
        <w:tc>
          <w:tcPr>
            <w:tcW w:w="2551" w:type="dxa"/>
            <w:tcBorders>
              <w:top w:val="nil"/>
              <w:left w:val="nil"/>
              <w:bottom w:val="single" w:sz="4" w:space="0" w:color="auto"/>
              <w:right w:val="single" w:sz="4" w:space="0" w:color="auto"/>
            </w:tcBorders>
            <w:shd w:val="clear" w:color="auto" w:fill="FFFFFF" w:themeFill="background1"/>
            <w:noWrap/>
            <w:vAlign w:val="bottom"/>
            <w:hideMark/>
          </w:tcPr>
          <w:p w14:paraId="2380BC77" w14:textId="77777777" w:rsidR="003A78B0" w:rsidRPr="003A78B0" w:rsidRDefault="003A78B0">
            <w:pPr>
              <w:jc w:val="center"/>
              <w:rPr>
                <w:rFonts w:ascii="Arial" w:hAnsi="Arial" w:cs="Arial"/>
                <w:color w:val="000000"/>
                <w:sz w:val="16"/>
                <w:szCs w:val="16"/>
              </w:rPr>
            </w:pPr>
            <w:r w:rsidRPr="003A78B0">
              <w:rPr>
                <w:rFonts w:ascii="Arial" w:hAnsi="Arial" w:cs="Arial"/>
                <w:color w:val="000000"/>
                <w:sz w:val="16"/>
                <w:szCs w:val="16"/>
              </w:rPr>
              <w:t>D+F</w:t>
            </w:r>
          </w:p>
        </w:tc>
      </w:tr>
      <w:tr w:rsidR="003A78B0" w:rsidRPr="003A78B0" w14:paraId="74645690" w14:textId="77777777" w:rsidTr="003A78B0">
        <w:trPr>
          <w:trHeight w:val="315"/>
        </w:trPr>
        <w:tc>
          <w:tcPr>
            <w:tcW w:w="6111" w:type="dxa"/>
            <w:tcBorders>
              <w:top w:val="nil"/>
              <w:left w:val="single" w:sz="4" w:space="0" w:color="auto"/>
              <w:bottom w:val="single" w:sz="4" w:space="0" w:color="auto"/>
              <w:right w:val="single" w:sz="4" w:space="0" w:color="auto"/>
            </w:tcBorders>
            <w:vAlign w:val="bottom"/>
            <w:hideMark/>
          </w:tcPr>
          <w:p w14:paraId="307C4551" w14:textId="77777777" w:rsidR="003A78B0" w:rsidRPr="003A78B0" w:rsidRDefault="003A78B0">
            <w:pPr>
              <w:rPr>
                <w:rFonts w:ascii="Arial" w:hAnsi="Arial" w:cs="Arial"/>
                <w:color w:val="000000"/>
                <w:sz w:val="16"/>
                <w:szCs w:val="16"/>
              </w:rPr>
            </w:pPr>
            <w:r w:rsidRPr="003A78B0">
              <w:rPr>
                <w:rFonts w:ascii="Arial" w:hAnsi="Arial" w:cs="Arial"/>
                <w:color w:val="000000"/>
                <w:sz w:val="16"/>
                <w:szCs w:val="16"/>
              </w:rPr>
              <w:t>(H) Observação explicativa referente à linha F</w:t>
            </w:r>
          </w:p>
        </w:tc>
        <w:tc>
          <w:tcPr>
            <w:tcW w:w="2551" w:type="dxa"/>
            <w:tcBorders>
              <w:top w:val="nil"/>
              <w:left w:val="nil"/>
              <w:bottom w:val="single" w:sz="4" w:space="0" w:color="auto"/>
              <w:right w:val="single" w:sz="4" w:space="0" w:color="auto"/>
            </w:tcBorders>
            <w:noWrap/>
            <w:vAlign w:val="bottom"/>
            <w:hideMark/>
          </w:tcPr>
          <w:p w14:paraId="2A7C0F51" w14:textId="77777777" w:rsidR="003A78B0" w:rsidRPr="003A78B0" w:rsidRDefault="003A78B0">
            <w:pPr>
              <w:rPr>
                <w:rFonts w:ascii="Arial" w:hAnsi="Arial" w:cs="Arial"/>
                <w:color w:val="000000"/>
                <w:sz w:val="16"/>
                <w:szCs w:val="16"/>
              </w:rPr>
            </w:pPr>
            <w:r w:rsidRPr="003A78B0">
              <w:rPr>
                <w:rFonts w:ascii="Arial" w:hAnsi="Arial" w:cs="Arial"/>
                <w:color w:val="000000"/>
                <w:sz w:val="16"/>
                <w:szCs w:val="16"/>
              </w:rPr>
              <w:t> </w:t>
            </w:r>
          </w:p>
        </w:tc>
      </w:tr>
      <w:tr w:rsidR="003A78B0" w:rsidRPr="003A78B0" w14:paraId="60A7F740" w14:textId="77777777" w:rsidTr="003A78B0">
        <w:trPr>
          <w:trHeight w:val="300"/>
        </w:trPr>
        <w:tc>
          <w:tcPr>
            <w:tcW w:w="6111" w:type="dxa"/>
            <w:tcBorders>
              <w:top w:val="nil"/>
              <w:left w:val="nil"/>
              <w:bottom w:val="nil"/>
              <w:right w:val="nil"/>
            </w:tcBorders>
            <w:noWrap/>
            <w:vAlign w:val="bottom"/>
            <w:hideMark/>
          </w:tcPr>
          <w:p w14:paraId="4859BEBC" w14:textId="77777777" w:rsidR="003A78B0" w:rsidRPr="003A78B0" w:rsidRDefault="003A78B0">
            <w:pPr>
              <w:rPr>
                <w:rFonts w:ascii="Arial" w:hAnsi="Arial" w:cs="Arial"/>
                <w:color w:val="000000"/>
                <w:sz w:val="16"/>
                <w:szCs w:val="16"/>
              </w:rPr>
            </w:pPr>
          </w:p>
        </w:tc>
        <w:tc>
          <w:tcPr>
            <w:tcW w:w="2551" w:type="dxa"/>
            <w:tcBorders>
              <w:top w:val="nil"/>
              <w:left w:val="nil"/>
              <w:bottom w:val="nil"/>
              <w:right w:val="nil"/>
            </w:tcBorders>
            <w:noWrap/>
            <w:vAlign w:val="bottom"/>
            <w:hideMark/>
          </w:tcPr>
          <w:p w14:paraId="35F705D8" w14:textId="77777777" w:rsidR="003A78B0" w:rsidRPr="003A78B0" w:rsidRDefault="003A78B0">
            <w:pPr>
              <w:rPr>
                <w:sz w:val="16"/>
                <w:szCs w:val="16"/>
              </w:rPr>
            </w:pPr>
          </w:p>
        </w:tc>
      </w:tr>
      <w:tr w:rsidR="003A78B0" w:rsidRPr="003A78B0" w14:paraId="754A7F40" w14:textId="77777777" w:rsidTr="003A78B0">
        <w:trPr>
          <w:trHeight w:val="315"/>
        </w:trPr>
        <w:tc>
          <w:tcPr>
            <w:tcW w:w="8662" w:type="dxa"/>
            <w:gridSpan w:val="2"/>
            <w:tcBorders>
              <w:top w:val="single" w:sz="4" w:space="0" w:color="auto"/>
              <w:left w:val="single" w:sz="4" w:space="0" w:color="auto"/>
              <w:bottom w:val="single" w:sz="4" w:space="0" w:color="auto"/>
              <w:right w:val="single" w:sz="4" w:space="0" w:color="000000"/>
            </w:tcBorders>
            <w:noWrap/>
            <w:vAlign w:val="bottom"/>
            <w:hideMark/>
          </w:tcPr>
          <w:p w14:paraId="26C52C8A" w14:textId="77777777" w:rsidR="003A78B0" w:rsidRPr="003A78B0" w:rsidRDefault="003A78B0">
            <w:pPr>
              <w:jc w:val="center"/>
              <w:rPr>
                <w:rFonts w:ascii="Arial" w:hAnsi="Arial" w:cs="Arial"/>
                <w:b/>
                <w:bCs/>
                <w:color w:val="000000"/>
                <w:sz w:val="16"/>
                <w:szCs w:val="16"/>
              </w:rPr>
            </w:pPr>
            <w:r w:rsidRPr="003A78B0">
              <w:rPr>
                <w:rFonts w:ascii="Arial" w:hAnsi="Arial" w:cs="Arial"/>
                <w:b/>
                <w:bCs/>
                <w:color w:val="000000"/>
                <w:sz w:val="16"/>
                <w:szCs w:val="16"/>
              </w:rPr>
              <w:t>Registro Contábil</w:t>
            </w:r>
          </w:p>
        </w:tc>
      </w:tr>
      <w:tr w:rsidR="003A78B0" w:rsidRPr="003A78B0" w14:paraId="7A327A8E" w14:textId="77777777" w:rsidTr="00DC0DF4">
        <w:trPr>
          <w:trHeight w:val="393"/>
        </w:trPr>
        <w:tc>
          <w:tcPr>
            <w:tcW w:w="6111" w:type="dxa"/>
            <w:tcBorders>
              <w:top w:val="nil"/>
              <w:left w:val="single" w:sz="4" w:space="0" w:color="auto"/>
              <w:bottom w:val="single" w:sz="4" w:space="0" w:color="auto"/>
              <w:right w:val="single" w:sz="4" w:space="0" w:color="auto"/>
            </w:tcBorders>
            <w:vAlign w:val="bottom"/>
            <w:hideMark/>
          </w:tcPr>
          <w:p w14:paraId="4600A147" w14:textId="77777777" w:rsidR="003A78B0" w:rsidRPr="003A78B0" w:rsidRDefault="003A78B0">
            <w:pPr>
              <w:rPr>
                <w:rFonts w:ascii="Arial" w:hAnsi="Arial" w:cs="Arial"/>
                <w:color w:val="000000"/>
                <w:sz w:val="16"/>
                <w:szCs w:val="16"/>
              </w:rPr>
            </w:pPr>
            <w:r w:rsidRPr="003A78B0">
              <w:rPr>
                <w:rFonts w:ascii="Arial" w:hAnsi="Arial" w:cs="Arial"/>
                <w:color w:val="000000"/>
                <w:sz w:val="16"/>
                <w:szCs w:val="16"/>
              </w:rPr>
              <w:t xml:space="preserve">(I) VALOR REGISTRADO NA CONTA PATRIMONIAL - TRANSFERÊNCIA DE RECURSOS PARA COBERTURA DO DÉFICIT ATUARIAL </w:t>
            </w:r>
          </w:p>
        </w:tc>
        <w:tc>
          <w:tcPr>
            <w:tcW w:w="2551" w:type="dxa"/>
            <w:tcBorders>
              <w:top w:val="nil"/>
              <w:left w:val="nil"/>
              <w:bottom w:val="single" w:sz="4" w:space="0" w:color="auto"/>
              <w:right w:val="single" w:sz="4" w:space="0" w:color="auto"/>
            </w:tcBorders>
            <w:noWrap/>
            <w:vAlign w:val="bottom"/>
            <w:hideMark/>
          </w:tcPr>
          <w:p w14:paraId="2137F158" w14:textId="77777777" w:rsidR="003A78B0" w:rsidRPr="003A78B0" w:rsidRDefault="003A78B0">
            <w:pPr>
              <w:rPr>
                <w:rFonts w:ascii="Arial" w:hAnsi="Arial" w:cs="Arial"/>
                <w:color w:val="000000"/>
                <w:sz w:val="16"/>
                <w:szCs w:val="16"/>
              </w:rPr>
            </w:pPr>
            <w:r w:rsidRPr="003A78B0">
              <w:rPr>
                <w:rFonts w:ascii="Arial" w:hAnsi="Arial" w:cs="Arial"/>
                <w:color w:val="000000"/>
                <w:sz w:val="16"/>
                <w:szCs w:val="16"/>
              </w:rPr>
              <w:t> </w:t>
            </w:r>
          </w:p>
        </w:tc>
      </w:tr>
    </w:tbl>
    <w:p w14:paraId="35530B64" w14:textId="77777777" w:rsidR="003A78B0" w:rsidRPr="003A78B0" w:rsidRDefault="003A78B0" w:rsidP="003A78B0">
      <w:pPr>
        <w:pStyle w:val="Rodap"/>
        <w:tabs>
          <w:tab w:val="clear" w:pos="4419"/>
          <w:tab w:val="clear" w:pos="8838"/>
        </w:tabs>
        <w:rPr>
          <w:rFonts w:ascii="Arial" w:hAnsi="Arial" w:cs="Arial"/>
          <w:b/>
          <w:bCs/>
          <w:sz w:val="16"/>
          <w:szCs w:val="16"/>
        </w:rPr>
      </w:pPr>
    </w:p>
    <w:p w14:paraId="788BA130" w14:textId="77777777" w:rsidR="003A78B0" w:rsidRPr="003A78B0" w:rsidRDefault="003A78B0" w:rsidP="003A78B0">
      <w:pPr>
        <w:pStyle w:val="Rodap"/>
        <w:tabs>
          <w:tab w:val="clear" w:pos="4419"/>
          <w:tab w:val="clear" w:pos="8838"/>
        </w:tabs>
        <w:rPr>
          <w:rFonts w:ascii="Arial" w:hAnsi="Arial" w:cs="Arial"/>
          <w:b/>
          <w:bCs/>
          <w:sz w:val="16"/>
          <w:szCs w:val="16"/>
        </w:rPr>
      </w:pPr>
    </w:p>
    <w:p w14:paraId="6CE1EC60" w14:textId="77777777" w:rsidR="003A78B0" w:rsidRPr="000D39CF" w:rsidRDefault="003A78B0" w:rsidP="003A78B0">
      <w:pPr>
        <w:pStyle w:val="Rodap"/>
        <w:tabs>
          <w:tab w:val="clear" w:pos="4419"/>
          <w:tab w:val="clear" w:pos="8838"/>
        </w:tabs>
        <w:rPr>
          <w:rFonts w:ascii="Arial" w:hAnsi="Arial" w:cs="Arial"/>
          <w:b/>
          <w:bCs/>
          <w:sz w:val="20"/>
          <w:szCs w:val="20"/>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418"/>
        <w:gridCol w:w="850"/>
        <w:gridCol w:w="851"/>
        <w:gridCol w:w="1089"/>
      </w:tblGrid>
      <w:tr w:rsidR="009909D6" w:rsidRPr="000D39CF" w14:paraId="3355A91C" w14:textId="77777777" w:rsidTr="00B52C09">
        <w:trPr>
          <w:cantSplit/>
          <w:trHeight w:val="182"/>
          <w:tblHeader/>
          <w:jc w:val="center"/>
        </w:trPr>
        <w:tc>
          <w:tcPr>
            <w:tcW w:w="6096" w:type="dxa"/>
            <w:gridSpan w:val="2"/>
            <w:vAlign w:val="center"/>
            <w:hideMark/>
          </w:tcPr>
          <w:p w14:paraId="5DE72216" w14:textId="77777777" w:rsidR="009909D6" w:rsidRPr="000D39CF" w:rsidRDefault="009909D6" w:rsidP="00204E6F">
            <w:pPr>
              <w:jc w:val="center"/>
              <w:rPr>
                <w:rFonts w:ascii="Arial" w:hAnsi="Arial" w:cs="Arial"/>
                <w:b/>
                <w:sz w:val="16"/>
                <w:szCs w:val="16"/>
              </w:rPr>
            </w:pPr>
            <w:r w:rsidRPr="000D39CF">
              <w:rPr>
                <w:rFonts w:ascii="Arial" w:hAnsi="Arial" w:cs="Arial"/>
                <w:b/>
                <w:sz w:val="16"/>
                <w:szCs w:val="16"/>
              </w:rPr>
              <w:t>Questões Normativas</w:t>
            </w:r>
          </w:p>
        </w:tc>
        <w:tc>
          <w:tcPr>
            <w:tcW w:w="850" w:type="dxa"/>
            <w:vAlign w:val="center"/>
            <w:hideMark/>
          </w:tcPr>
          <w:p w14:paraId="07139A23" w14:textId="77777777" w:rsidR="009909D6" w:rsidRPr="000D39CF" w:rsidRDefault="009909D6" w:rsidP="00204E6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160CD2A9" w14:textId="77777777" w:rsidR="009909D6" w:rsidRPr="000D39CF" w:rsidRDefault="009909D6" w:rsidP="00204E6F">
            <w:pPr>
              <w:ind w:left="-74" w:right="17"/>
              <w:jc w:val="center"/>
              <w:rPr>
                <w:rFonts w:ascii="Arial" w:hAnsi="Arial" w:cs="Arial"/>
                <w:b/>
                <w:sz w:val="16"/>
                <w:szCs w:val="16"/>
              </w:rPr>
            </w:pPr>
            <w:r w:rsidRPr="000D39CF">
              <w:rPr>
                <w:rFonts w:ascii="Arial" w:hAnsi="Arial" w:cs="Arial"/>
                <w:b/>
                <w:sz w:val="16"/>
                <w:szCs w:val="16"/>
              </w:rPr>
              <w:t>Não</w:t>
            </w:r>
          </w:p>
        </w:tc>
        <w:tc>
          <w:tcPr>
            <w:tcW w:w="1089" w:type="dxa"/>
            <w:vMerge w:val="restart"/>
            <w:vAlign w:val="center"/>
            <w:hideMark/>
          </w:tcPr>
          <w:p w14:paraId="139E19EF" w14:textId="77777777" w:rsidR="009909D6" w:rsidRPr="00CB35A2" w:rsidRDefault="009909D6" w:rsidP="00204E6F">
            <w:pPr>
              <w:jc w:val="center"/>
              <w:rPr>
                <w:rFonts w:ascii="Arial" w:hAnsi="Arial" w:cs="Arial"/>
                <w:b/>
                <w:sz w:val="16"/>
                <w:szCs w:val="16"/>
                <w:highlight w:val="cyan"/>
              </w:rPr>
            </w:pPr>
            <w:r w:rsidRPr="009909D6">
              <w:rPr>
                <w:rFonts w:ascii="Arial" w:hAnsi="Arial" w:cs="Arial"/>
                <w:b/>
                <w:sz w:val="16"/>
                <w:szCs w:val="16"/>
              </w:rPr>
              <w:t>Vide Nota Explicativa</w:t>
            </w:r>
          </w:p>
        </w:tc>
      </w:tr>
      <w:tr w:rsidR="009909D6" w:rsidRPr="000D39CF" w14:paraId="7CC6DBC9" w14:textId="77777777" w:rsidTr="00B52C09">
        <w:trPr>
          <w:cantSplit/>
          <w:trHeight w:val="263"/>
          <w:jc w:val="center"/>
        </w:trPr>
        <w:tc>
          <w:tcPr>
            <w:tcW w:w="678" w:type="dxa"/>
            <w:vAlign w:val="center"/>
          </w:tcPr>
          <w:p w14:paraId="5EE6E3EB" w14:textId="5A5858E0" w:rsidR="009909D6" w:rsidRPr="000D39CF" w:rsidRDefault="009909D6" w:rsidP="00204E6F">
            <w:pPr>
              <w:jc w:val="center"/>
              <w:rPr>
                <w:rFonts w:ascii="Arial" w:hAnsi="Arial" w:cs="Arial"/>
                <w:sz w:val="16"/>
                <w:szCs w:val="16"/>
              </w:rPr>
            </w:pPr>
            <w:r>
              <w:rPr>
                <w:rFonts w:ascii="Arial" w:hAnsi="Arial" w:cs="Arial"/>
                <w:sz w:val="16"/>
                <w:szCs w:val="16"/>
              </w:rPr>
              <w:t>8.1</w:t>
            </w:r>
            <w:r w:rsidR="00D37490">
              <w:rPr>
                <w:rFonts w:ascii="Arial" w:hAnsi="Arial" w:cs="Arial"/>
                <w:sz w:val="16"/>
                <w:szCs w:val="16"/>
              </w:rPr>
              <w:t>1</w:t>
            </w:r>
          </w:p>
        </w:tc>
        <w:tc>
          <w:tcPr>
            <w:tcW w:w="5418" w:type="dxa"/>
            <w:vAlign w:val="center"/>
          </w:tcPr>
          <w:p w14:paraId="5AC2A535" w14:textId="3F88818D" w:rsidR="009909D6" w:rsidRPr="00310CE4" w:rsidRDefault="009909D6" w:rsidP="00204E6F">
            <w:pPr>
              <w:pStyle w:val="Rodap"/>
              <w:tabs>
                <w:tab w:val="clear" w:pos="4419"/>
                <w:tab w:val="clear" w:pos="8838"/>
                <w:tab w:val="left" w:pos="1134"/>
              </w:tabs>
              <w:ind w:left="20"/>
              <w:jc w:val="both"/>
              <w:rPr>
                <w:rFonts w:ascii="Arial" w:hAnsi="Arial" w:cs="Arial"/>
                <w:sz w:val="16"/>
                <w:szCs w:val="16"/>
              </w:rPr>
            </w:pPr>
            <w:r w:rsidRPr="00984E4C">
              <w:rPr>
                <w:rFonts w:ascii="Arial" w:hAnsi="Arial" w:cs="Arial"/>
                <w:sz w:val="16"/>
                <w:szCs w:val="16"/>
              </w:rPr>
              <w:t>Os Modelos 9 e 40, previstos na Deliberação TCE-RJ nº 277/2017, foram devidamente preenchidos e apresentam conformidade com as informações contábeis da unidade gestora?</w:t>
            </w:r>
          </w:p>
        </w:tc>
        <w:tc>
          <w:tcPr>
            <w:tcW w:w="850" w:type="dxa"/>
            <w:vAlign w:val="center"/>
          </w:tcPr>
          <w:p w14:paraId="7848BF3D" w14:textId="77777777" w:rsidR="009909D6" w:rsidRPr="000D39CF" w:rsidRDefault="009909D6" w:rsidP="00204E6F">
            <w:pPr>
              <w:spacing w:afterLines="60" w:after="144"/>
              <w:ind w:right="15"/>
              <w:rPr>
                <w:rFonts w:ascii="Arial" w:hAnsi="Arial" w:cs="Arial"/>
                <w:sz w:val="16"/>
                <w:szCs w:val="16"/>
              </w:rPr>
            </w:pPr>
          </w:p>
        </w:tc>
        <w:tc>
          <w:tcPr>
            <w:tcW w:w="851" w:type="dxa"/>
            <w:vAlign w:val="center"/>
          </w:tcPr>
          <w:p w14:paraId="19DD70F6" w14:textId="77777777" w:rsidR="009909D6" w:rsidRPr="000D39CF" w:rsidRDefault="009909D6" w:rsidP="00204E6F">
            <w:pPr>
              <w:spacing w:afterLines="60" w:after="144"/>
              <w:ind w:right="15"/>
              <w:rPr>
                <w:rFonts w:ascii="Arial" w:hAnsi="Arial" w:cs="Arial"/>
                <w:sz w:val="16"/>
                <w:szCs w:val="16"/>
              </w:rPr>
            </w:pPr>
          </w:p>
        </w:tc>
        <w:tc>
          <w:tcPr>
            <w:tcW w:w="1089" w:type="dxa"/>
            <w:vMerge/>
            <w:vAlign w:val="center"/>
          </w:tcPr>
          <w:p w14:paraId="34D8D096" w14:textId="77777777" w:rsidR="009909D6" w:rsidRPr="000D39CF" w:rsidRDefault="009909D6" w:rsidP="00204E6F">
            <w:pPr>
              <w:spacing w:afterLines="60" w:after="144"/>
              <w:ind w:right="15"/>
              <w:rPr>
                <w:rFonts w:ascii="Arial" w:hAnsi="Arial" w:cs="Arial"/>
                <w:sz w:val="16"/>
                <w:szCs w:val="16"/>
              </w:rPr>
            </w:pPr>
          </w:p>
        </w:tc>
      </w:tr>
      <w:tr w:rsidR="009909D6" w:rsidRPr="000D39CF" w14:paraId="53B2EA5E" w14:textId="77777777" w:rsidTr="00B52C09">
        <w:trPr>
          <w:cantSplit/>
          <w:trHeight w:val="263"/>
          <w:jc w:val="center"/>
        </w:trPr>
        <w:tc>
          <w:tcPr>
            <w:tcW w:w="678" w:type="dxa"/>
            <w:vAlign w:val="center"/>
          </w:tcPr>
          <w:p w14:paraId="7845755B" w14:textId="303CFA3D" w:rsidR="009909D6" w:rsidRPr="000D39CF" w:rsidRDefault="009909D6" w:rsidP="00204E6F">
            <w:pPr>
              <w:jc w:val="center"/>
              <w:rPr>
                <w:rFonts w:ascii="Arial" w:hAnsi="Arial" w:cs="Arial"/>
                <w:sz w:val="16"/>
                <w:szCs w:val="16"/>
              </w:rPr>
            </w:pPr>
            <w:r>
              <w:rPr>
                <w:rFonts w:ascii="Arial" w:hAnsi="Arial" w:cs="Arial"/>
                <w:sz w:val="16"/>
                <w:szCs w:val="16"/>
              </w:rPr>
              <w:t>8.1</w:t>
            </w:r>
            <w:r w:rsidR="00D37490">
              <w:rPr>
                <w:rFonts w:ascii="Arial" w:hAnsi="Arial" w:cs="Arial"/>
                <w:sz w:val="16"/>
                <w:szCs w:val="16"/>
              </w:rPr>
              <w:t>2</w:t>
            </w:r>
          </w:p>
        </w:tc>
        <w:tc>
          <w:tcPr>
            <w:tcW w:w="5418" w:type="dxa"/>
            <w:vAlign w:val="center"/>
          </w:tcPr>
          <w:p w14:paraId="1BB40A43" w14:textId="68486299" w:rsidR="009909D6" w:rsidRPr="00310CE4" w:rsidRDefault="009909D6" w:rsidP="00204E6F">
            <w:pPr>
              <w:pStyle w:val="Rodap"/>
              <w:tabs>
                <w:tab w:val="clear" w:pos="4419"/>
                <w:tab w:val="clear" w:pos="8838"/>
                <w:tab w:val="left" w:pos="1134"/>
              </w:tabs>
              <w:ind w:left="20"/>
              <w:jc w:val="both"/>
              <w:rPr>
                <w:rFonts w:ascii="Arial" w:hAnsi="Arial" w:cs="Arial"/>
                <w:sz w:val="16"/>
                <w:szCs w:val="16"/>
              </w:rPr>
            </w:pPr>
            <w:r w:rsidRPr="00310CE4">
              <w:rPr>
                <w:rFonts w:ascii="Arial" w:hAnsi="Arial" w:cs="Arial"/>
                <w:sz w:val="16"/>
                <w:szCs w:val="16"/>
              </w:rPr>
              <w:t>As transferências recebidas pelo RPPS (</w:t>
            </w:r>
            <w:r w:rsidRPr="00310CE4">
              <w:rPr>
                <w:rFonts w:ascii="Arial" w:hAnsi="Arial" w:cs="Arial"/>
                <w:b/>
                <w:bCs/>
                <w:sz w:val="16"/>
                <w:szCs w:val="16"/>
              </w:rPr>
              <w:t>Plano Previdenciário</w:t>
            </w:r>
            <w:r w:rsidRPr="00310CE4">
              <w:rPr>
                <w:rFonts w:ascii="Arial" w:hAnsi="Arial" w:cs="Arial"/>
                <w:sz w:val="16"/>
                <w:szCs w:val="16"/>
              </w:rPr>
              <w:t xml:space="preserve">) para cobertura do </w:t>
            </w:r>
            <w:r w:rsidRPr="00310CE4">
              <w:rPr>
                <w:rFonts w:ascii="Arial" w:hAnsi="Arial" w:cs="Arial"/>
                <w:b/>
                <w:bCs/>
                <w:sz w:val="16"/>
                <w:szCs w:val="16"/>
              </w:rPr>
              <w:t>déficit atuarial</w:t>
            </w:r>
            <w:r w:rsidRPr="00310CE4">
              <w:rPr>
                <w:rFonts w:ascii="Arial" w:hAnsi="Arial" w:cs="Arial"/>
                <w:sz w:val="16"/>
                <w:szCs w:val="16"/>
              </w:rPr>
              <w:t xml:space="preserve"> foram registradas no Anexo 10, nos termos preconizados pela Lei Federal n.º 4.320/64?</w:t>
            </w:r>
          </w:p>
        </w:tc>
        <w:tc>
          <w:tcPr>
            <w:tcW w:w="850" w:type="dxa"/>
            <w:vAlign w:val="center"/>
          </w:tcPr>
          <w:p w14:paraId="64FA7CE3" w14:textId="77777777" w:rsidR="009909D6" w:rsidRPr="000D39CF" w:rsidRDefault="009909D6" w:rsidP="00204E6F">
            <w:pPr>
              <w:spacing w:afterLines="60" w:after="144"/>
              <w:ind w:right="15"/>
              <w:rPr>
                <w:rFonts w:ascii="Arial" w:hAnsi="Arial" w:cs="Arial"/>
                <w:sz w:val="16"/>
                <w:szCs w:val="16"/>
              </w:rPr>
            </w:pPr>
          </w:p>
        </w:tc>
        <w:tc>
          <w:tcPr>
            <w:tcW w:w="851" w:type="dxa"/>
            <w:vAlign w:val="center"/>
          </w:tcPr>
          <w:p w14:paraId="7895F46B" w14:textId="77777777" w:rsidR="009909D6" w:rsidRPr="000D39CF" w:rsidRDefault="009909D6" w:rsidP="00204E6F">
            <w:pPr>
              <w:spacing w:afterLines="60" w:after="144"/>
              <w:ind w:right="15"/>
              <w:rPr>
                <w:rFonts w:ascii="Arial" w:hAnsi="Arial" w:cs="Arial"/>
                <w:sz w:val="16"/>
                <w:szCs w:val="16"/>
              </w:rPr>
            </w:pPr>
          </w:p>
        </w:tc>
        <w:tc>
          <w:tcPr>
            <w:tcW w:w="1089" w:type="dxa"/>
            <w:vMerge/>
            <w:vAlign w:val="center"/>
          </w:tcPr>
          <w:p w14:paraId="2ED8F16F" w14:textId="77777777" w:rsidR="009909D6" w:rsidRPr="000D39CF" w:rsidRDefault="009909D6" w:rsidP="00204E6F">
            <w:pPr>
              <w:spacing w:afterLines="60" w:after="144"/>
              <w:ind w:right="15"/>
              <w:rPr>
                <w:rFonts w:ascii="Arial" w:hAnsi="Arial" w:cs="Arial"/>
                <w:sz w:val="16"/>
                <w:szCs w:val="16"/>
              </w:rPr>
            </w:pPr>
          </w:p>
        </w:tc>
      </w:tr>
      <w:tr w:rsidR="009909D6" w:rsidRPr="000D39CF" w14:paraId="711A7531" w14:textId="77777777" w:rsidTr="00B52C09">
        <w:trPr>
          <w:cantSplit/>
          <w:trHeight w:val="263"/>
          <w:jc w:val="center"/>
        </w:trPr>
        <w:tc>
          <w:tcPr>
            <w:tcW w:w="678" w:type="dxa"/>
            <w:vAlign w:val="center"/>
          </w:tcPr>
          <w:p w14:paraId="49D9C8BF" w14:textId="1E533724" w:rsidR="009909D6" w:rsidRPr="000D39CF" w:rsidRDefault="009909D6" w:rsidP="00D45428">
            <w:pPr>
              <w:jc w:val="center"/>
              <w:rPr>
                <w:rFonts w:ascii="Arial" w:hAnsi="Arial" w:cs="Arial"/>
                <w:sz w:val="16"/>
                <w:szCs w:val="16"/>
              </w:rPr>
            </w:pPr>
            <w:r>
              <w:rPr>
                <w:rFonts w:ascii="Arial" w:hAnsi="Arial" w:cs="Arial"/>
                <w:sz w:val="16"/>
                <w:szCs w:val="16"/>
              </w:rPr>
              <w:t>8.1</w:t>
            </w:r>
            <w:r w:rsidR="00D37490">
              <w:rPr>
                <w:rFonts w:ascii="Arial" w:hAnsi="Arial" w:cs="Arial"/>
                <w:sz w:val="16"/>
                <w:szCs w:val="16"/>
              </w:rPr>
              <w:t>3</w:t>
            </w:r>
          </w:p>
        </w:tc>
        <w:tc>
          <w:tcPr>
            <w:tcW w:w="5418" w:type="dxa"/>
            <w:vAlign w:val="center"/>
          </w:tcPr>
          <w:p w14:paraId="42F72A71" w14:textId="77E04C4E" w:rsidR="009909D6" w:rsidRPr="00310CE4" w:rsidRDefault="009909D6" w:rsidP="00D45428">
            <w:pPr>
              <w:pStyle w:val="Rodap"/>
              <w:tabs>
                <w:tab w:val="clear" w:pos="4419"/>
                <w:tab w:val="clear" w:pos="8838"/>
                <w:tab w:val="left" w:pos="1134"/>
              </w:tabs>
              <w:ind w:left="20"/>
              <w:jc w:val="both"/>
              <w:rPr>
                <w:rFonts w:ascii="Arial" w:hAnsi="Arial" w:cs="Arial"/>
                <w:sz w:val="16"/>
                <w:szCs w:val="16"/>
              </w:rPr>
            </w:pPr>
            <w:r w:rsidRPr="00D45428">
              <w:rPr>
                <w:rFonts w:ascii="Arial" w:hAnsi="Arial" w:cs="Arial"/>
                <w:sz w:val="16"/>
                <w:szCs w:val="16"/>
              </w:rPr>
              <w:t>Em caso de inadimplência</w:t>
            </w:r>
            <w:r>
              <w:rPr>
                <w:rFonts w:ascii="Arial" w:hAnsi="Arial" w:cs="Arial"/>
                <w:sz w:val="16"/>
                <w:szCs w:val="16"/>
              </w:rPr>
              <w:t xml:space="preserve"> do Plano de amortização</w:t>
            </w:r>
            <w:r w:rsidRPr="00D45428">
              <w:rPr>
                <w:rFonts w:ascii="Arial" w:hAnsi="Arial" w:cs="Arial"/>
                <w:sz w:val="16"/>
                <w:szCs w:val="16"/>
              </w:rPr>
              <w:t xml:space="preserve">, </w:t>
            </w:r>
            <w:r>
              <w:rPr>
                <w:rFonts w:ascii="Arial" w:hAnsi="Arial" w:cs="Arial"/>
                <w:sz w:val="16"/>
                <w:szCs w:val="16"/>
              </w:rPr>
              <w:t xml:space="preserve">a Unidade Gestora adotou </w:t>
            </w:r>
            <w:r w:rsidRPr="00D45428">
              <w:rPr>
                <w:rFonts w:ascii="Arial" w:hAnsi="Arial" w:cs="Arial"/>
                <w:sz w:val="16"/>
                <w:szCs w:val="16"/>
              </w:rPr>
              <w:t>medidas administrativas, legais ou judiciais para garantir o recebimento integral das contribuições</w:t>
            </w:r>
            <w:r>
              <w:rPr>
                <w:rFonts w:ascii="Arial" w:hAnsi="Arial" w:cs="Arial"/>
                <w:sz w:val="16"/>
                <w:szCs w:val="16"/>
              </w:rPr>
              <w:t>?</w:t>
            </w:r>
          </w:p>
        </w:tc>
        <w:tc>
          <w:tcPr>
            <w:tcW w:w="850" w:type="dxa"/>
            <w:vAlign w:val="center"/>
          </w:tcPr>
          <w:p w14:paraId="1F240FD6" w14:textId="77777777" w:rsidR="009909D6" w:rsidRPr="000D39CF" w:rsidRDefault="009909D6" w:rsidP="00D45428">
            <w:pPr>
              <w:spacing w:afterLines="60" w:after="144"/>
              <w:ind w:right="15"/>
              <w:rPr>
                <w:rFonts w:ascii="Arial" w:hAnsi="Arial" w:cs="Arial"/>
                <w:sz w:val="16"/>
                <w:szCs w:val="16"/>
              </w:rPr>
            </w:pPr>
          </w:p>
        </w:tc>
        <w:tc>
          <w:tcPr>
            <w:tcW w:w="851" w:type="dxa"/>
            <w:vAlign w:val="center"/>
          </w:tcPr>
          <w:p w14:paraId="458055F7" w14:textId="77777777" w:rsidR="009909D6" w:rsidRPr="000D39CF" w:rsidRDefault="009909D6" w:rsidP="00D45428">
            <w:pPr>
              <w:spacing w:afterLines="60" w:after="144"/>
              <w:ind w:right="15"/>
              <w:rPr>
                <w:rFonts w:ascii="Arial" w:hAnsi="Arial" w:cs="Arial"/>
                <w:sz w:val="16"/>
                <w:szCs w:val="16"/>
              </w:rPr>
            </w:pPr>
          </w:p>
        </w:tc>
        <w:tc>
          <w:tcPr>
            <w:tcW w:w="1089" w:type="dxa"/>
            <w:vMerge/>
            <w:vAlign w:val="center"/>
          </w:tcPr>
          <w:p w14:paraId="1DFC3F70" w14:textId="77777777" w:rsidR="009909D6" w:rsidRPr="000D39CF" w:rsidRDefault="009909D6" w:rsidP="00D45428">
            <w:pPr>
              <w:spacing w:afterLines="60" w:after="144"/>
              <w:ind w:right="15"/>
              <w:rPr>
                <w:rFonts w:ascii="Arial" w:hAnsi="Arial" w:cs="Arial"/>
                <w:sz w:val="16"/>
                <w:szCs w:val="16"/>
              </w:rPr>
            </w:pPr>
          </w:p>
        </w:tc>
      </w:tr>
      <w:tr w:rsidR="009909D6" w:rsidRPr="000D39CF" w14:paraId="47788951" w14:textId="77777777" w:rsidTr="00B52C09">
        <w:trPr>
          <w:cantSplit/>
          <w:trHeight w:val="263"/>
          <w:jc w:val="center"/>
        </w:trPr>
        <w:tc>
          <w:tcPr>
            <w:tcW w:w="678" w:type="dxa"/>
            <w:vAlign w:val="center"/>
          </w:tcPr>
          <w:p w14:paraId="1F0EB9E9" w14:textId="6CED49F0" w:rsidR="009909D6" w:rsidRPr="000D39CF" w:rsidRDefault="009909D6" w:rsidP="00D45428">
            <w:pPr>
              <w:jc w:val="center"/>
              <w:rPr>
                <w:rFonts w:ascii="Arial" w:hAnsi="Arial" w:cs="Arial"/>
                <w:sz w:val="16"/>
                <w:szCs w:val="16"/>
              </w:rPr>
            </w:pPr>
            <w:r>
              <w:rPr>
                <w:rFonts w:ascii="Arial" w:hAnsi="Arial" w:cs="Arial"/>
                <w:sz w:val="16"/>
                <w:szCs w:val="16"/>
              </w:rPr>
              <w:t>8.1</w:t>
            </w:r>
            <w:r w:rsidR="00D37490">
              <w:rPr>
                <w:rFonts w:ascii="Arial" w:hAnsi="Arial" w:cs="Arial"/>
                <w:sz w:val="16"/>
                <w:szCs w:val="16"/>
              </w:rPr>
              <w:t>4</w:t>
            </w:r>
          </w:p>
        </w:tc>
        <w:tc>
          <w:tcPr>
            <w:tcW w:w="5418" w:type="dxa"/>
            <w:vAlign w:val="center"/>
          </w:tcPr>
          <w:p w14:paraId="12FEE2B5" w14:textId="4B2E502C" w:rsidR="009909D6" w:rsidRPr="00DC2B18" w:rsidRDefault="009909D6" w:rsidP="00D45428">
            <w:pPr>
              <w:pStyle w:val="Rodap"/>
              <w:tabs>
                <w:tab w:val="clear" w:pos="4419"/>
                <w:tab w:val="clear" w:pos="8838"/>
                <w:tab w:val="left" w:pos="1134"/>
              </w:tabs>
              <w:ind w:left="20"/>
              <w:jc w:val="both"/>
              <w:rPr>
                <w:rFonts w:ascii="Arial" w:hAnsi="Arial" w:cs="Arial"/>
                <w:sz w:val="16"/>
                <w:szCs w:val="16"/>
              </w:rPr>
            </w:pPr>
            <w:r w:rsidRPr="00984E4C">
              <w:rPr>
                <w:rFonts w:ascii="Arial" w:hAnsi="Arial" w:cs="Arial"/>
                <w:sz w:val="16"/>
                <w:szCs w:val="16"/>
              </w:rPr>
              <w:t>Os aportes</w:t>
            </w:r>
            <w:r w:rsidR="00750F08">
              <w:rPr>
                <w:rFonts w:ascii="Arial" w:hAnsi="Arial" w:cs="Arial"/>
                <w:sz w:val="16"/>
                <w:szCs w:val="16"/>
              </w:rPr>
              <w:t xml:space="preserve"> periódicos</w:t>
            </w:r>
            <w:r w:rsidRPr="00984E4C">
              <w:rPr>
                <w:rFonts w:ascii="Arial" w:hAnsi="Arial" w:cs="Arial"/>
                <w:sz w:val="16"/>
                <w:szCs w:val="16"/>
              </w:rPr>
              <w:t xml:space="preserve"> destinados ao Fundo em Capitalização são geridos e controlados de forma segregada dos demais recursos previdenciários, evidenciando a vinculação para a qual foram instituídos, em conformidade com o § 8º, inciso II, do art. 55 da Portaria MTP nº 1.467/2022?</w:t>
            </w:r>
          </w:p>
        </w:tc>
        <w:tc>
          <w:tcPr>
            <w:tcW w:w="850" w:type="dxa"/>
            <w:vAlign w:val="center"/>
          </w:tcPr>
          <w:p w14:paraId="574C0308" w14:textId="77777777" w:rsidR="009909D6" w:rsidRPr="000D39CF" w:rsidRDefault="009909D6" w:rsidP="00D45428">
            <w:pPr>
              <w:spacing w:afterLines="60" w:after="144"/>
              <w:ind w:right="15"/>
              <w:rPr>
                <w:rFonts w:ascii="Arial" w:hAnsi="Arial" w:cs="Arial"/>
                <w:sz w:val="16"/>
                <w:szCs w:val="16"/>
              </w:rPr>
            </w:pPr>
          </w:p>
        </w:tc>
        <w:tc>
          <w:tcPr>
            <w:tcW w:w="851" w:type="dxa"/>
            <w:vAlign w:val="center"/>
          </w:tcPr>
          <w:p w14:paraId="1A1D3C79" w14:textId="77777777" w:rsidR="009909D6" w:rsidRPr="000D39CF" w:rsidRDefault="009909D6" w:rsidP="00D45428">
            <w:pPr>
              <w:spacing w:afterLines="60" w:after="144"/>
              <w:ind w:right="15"/>
              <w:rPr>
                <w:rFonts w:ascii="Arial" w:hAnsi="Arial" w:cs="Arial"/>
                <w:sz w:val="16"/>
                <w:szCs w:val="16"/>
              </w:rPr>
            </w:pPr>
          </w:p>
        </w:tc>
        <w:tc>
          <w:tcPr>
            <w:tcW w:w="1089" w:type="dxa"/>
            <w:vMerge/>
            <w:vAlign w:val="center"/>
          </w:tcPr>
          <w:p w14:paraId="675F20C1" w14:textId="77777777" w:rsidR="009909D6" w:rsidRPr="000D39CF" w:rsidRDefault="009909D6" w:rsidP="00D45428">
            <w:pPr>
              <w:spacing w:afterLines="60" w:after="144"/>
              <w:ind w:right="15"/>
              <w:rPr>
                <w:rFonts w:ascii="Arial" w:hAnsi="Arial" w:cs="Arial"/>
                <w:sz w:val="16"/>
                <w:szCs w:val="16"/>
              </w:rPr>
            </w:pPr>
          </w:p>
        </w:tc>
      </w:tr>
      <w:tr w:rsidR="009909D6" w:rsidRPr="000D39CF" w14:paraId="5B1AD1B2" w14:textId="77777777" w:rsidTr="00B52C09">
        <w:trPr>
          <w:cantSplit/>
          <w:trHeight w:val="263"/>
          <w:jc w:val="center"/>
        </w:trPr>
        <w:tc>
          <w:tcPr>
            <w:tcW w:w="678" w:type="dxa"/>
            <w:vAlign w:val="center"/>
          </w:tcPr>
          <w:p w14:paraId="7638D645" w14:textId="6C0AE259" w:rsidR="009909D6" w:rsidRPr="000D39CF" w:rsidRDefault="009909D6" w:rsidP="00D45428">
            <w:pPr>
              <w:jc w:val="center"/>
              <w:rPr>
                <w:rFonts w:ascii="Arial" w:hAnsi="Arial" w:cs="Arial"/>
                <w:sz w:val="16"/>
                <w:szCs w:val="16"/>
              </w:rPr>
            </w:pPr>
            <w:r>
              <w:rPr>
                <w:rFonts w:ascii="Arial" w:hAnsi="Arial" w:cs="Arial"/>
                <w:sz w:val="16"/>
                <w:szCs w:val="16"/>
              </w:rPr>
              <w:t>8.1</w:t>
            </w:r>
            <w:r w:rsidR="00D37490">
              <w:rPr>
                <w:rFonts w:ascii="Arial" w:hAnsi="Arial" w:cs="Arial"/>
                <w:sz w:val="16"/>
                <w:szCs w:val="16"/>
              </w:rPr>
              <w:t>5</w:t>
            </w:r>
          </w:p>
        </w:tc>
        <w:tc>
          <w:tcPr>
            <w:tcW w:w="5418" w:type="dxa"/>
            <w:vAlign w:val="center"/>
          </w:tcPr>
          <w:p w14:paraId="7D80F9D7" w14:textId="7A533DCB" w:rsidR="009909D6" w:rsidRPr="00310CE4" w:rsidRDefault="009909D6" w:rsidP="00D45428">
            <w:pPr>
              <w:pStyle w:val="Rodap"/>
              <w:tabs>
                <w:tab w:val="clear" w:pos="4419"/>
                <w:tab w:val="clear" w:pos="8838"/>
                <w:tab w:val="left" w:pos="1134"/>
              </w:tabs>
              <w:ind w:left="20"/>
              <w:jc w:val="both"/>
              <w:rPr>
                <w:rFonts w:ascii="Arial" w:hAnsi="Arial" w:cs="Arial"/>
                <w:sz w:val="16"/>
                <w:szCs w:val="16"/>
              </w:rPr>
            </w:pPr>
            <w:r w:rsidRPr="00984E4C">
              <w:rPr>
                <w:rFonts w:ascii="Arial" w:hAnsi="Arial" w:cs="Arial"/>
                <w:sz w:val="16"/>
                <w:szCs w:val="16"/>
              </w:rPr>
              <w:t>Os recursos decorrentes dos aportes</w:t>
            </w:r>
            <w:r w:rsidR="0001487F">
              <w:rPr>
                <w:rFonts w:ascii="Arial" w:hAnsi="Arial" w:cs="Arial"/>
                <w:sz w:val="16"/>
                <w:szCs w:val="16"/>
              </w:rPr>
              <w:t xml:space="preserve"> periódicos</w:t>
            </w:r>
            <w:r w:rsidRPr="00984E4C">
              <w:rPr>
                <w:rFonts w:ascii="Arial" w:hAnsi="Arial" w:cs="Arial"/>
                <w:sz w:val="16"/>
                <w:szCs w:val="16"/>
              </w:rPr>
              <w:t xml:space="preserve"> são aplicados no mercado financeiro em conformidade com as regras do Conselho Monetário Nacional (CMN), pelo prazo mínimo de</w:t>
            </w:r>
            <w:r>
              <w:rPr>
                <w:rFonts w:ascii="Arial" w:hAnsi="Arial" w:cs="Arial"/>
                <w:sz w:val="16"/>
                <w:szCs w:val="16"/>
              </w:rPr>
              <w:t xml:space="preserve"> 5</w:t>
            </w:r>
            <w:r w:rsidRPr="00984E4C">
              <w:rPr>
                <w:rFonts w:ascii="Arial" w:hAnsi="Arial" w:cs="Arial"/>
                <w:sz w:val="16"/>
                <w:szCs w:val="16"/>
              </w:rPr>
              <w:t xml:space="preserve"> </w:t>
            </w:r>
            <w:r>
              <w:rPr>
                <w:rFonts w:ascii="Arial" w:hAnsi="Arial" w:cs="Arial"/>
                <w:sz w:val="16"/>
                <w:szCs w:val="16"/>
              </w:rPr>
              <w:t>(</w:t>
            </w:r>
            <w:r w:rsidRPr="00984E4C">
              <w:rPr>
                <w:rFonts w:ascii="Arial" w:hAnsi="Arial" w:cs="Arial"/>
                <w:sz w:val="16"/>
                <w:szCs w:val="16"/>
              </w:rPr>
              <w:t>cinco</w:t>
            </w:r>
            <w:r>
              <w:rPr>
                <w:rFonts w:ascii="Arial" w:hAnsi="Arial" w:cs="Arial"/>
                <w:sz w:val="16"/>
                <w:szCs w:val="16"/>
              </w:rPr>
              <w:t>)</w:t>
            </w:r>
            <w:r w:rsidRPr="00984E4C">
              <w:rPr>
                <w:rFonts w:ascii="Arial" w:hAnsi="Arial" w:cs="Arial"/>
                <w:sz w:val="16"/>
                <w:szCs w:val="16"/>
              </w:rPr>
              <w:t xml:space="preserve"> anos, e, quando utilizados, destinam-se exclusivamente ao pagamento de benefícios previdenciários, conforme § 8º, incisos I e III, do art. 55 da Portaria MTP nº 1.467/2022?</w:t>
            </w:r>
          </w:p>
        </w:tc>
        <w:tc>
          <w:tcPr>
            <w:tcW w:w="850" w:type="dxa"/>
            <w:vAlign w:val="center"/>
          </w:tcPr>
          <w:p w14:paraId="57FDB925" w14:textId="77777777" w:rsidR="009909D6" w:rsidRPr="000D39CF" w:rsidRDefault="009909D6" w:rsidP="00D45428">
            <w:pPr>
              <w:spacing w:afterLines="60" w:after="144"/>
              <w:ind w:right="15"/>
              <w:rPr>
                <w:rFonts w:ascii="Arial" w:hAnsi="Arial" w:cs="Arial"/>
                <w:sz w:val="16"/>
                <w:szCs w:val="16"/>
              </w:rPr>
            </w:pPr>
          </w:p>
        </w:tc>
        <w:tc>
          <w:tcPr>
            <w:tcW w:w="851" w:type="dxa"/>
            <w:vAlign w:val="center"/>
          </w:tcPr>
          <w:p w14:paraId="3BB4AD03" w14:textId="77777777" w:rsidR="009909D6" w:rsidRPr="000D39CF" w:rsidRDefault="009909D6" w:rsidP="00D45428">
            <w:pPr>
              <w:spacing w:afterLines="60" w:after="144"/>
              <w:ind w:right="15"/>
              <w:rPr>
                <w:rFonts w:ascii="Arial" w:hAnsi="Arial" w:cs="Arial"/>
                <w:sz w:val="16"/>
                <w:szCs w:val="16"/>
              </w:rPr>
            </w:pPr>
          </w:p>
        </w:tc>
        <w:tc>
          <w:tcPr>
            <w:tcW w:w="1089" w:type="dxa"/>
            <w:vMerge/>
            <w:vAlign w:val="center"/>
          </w:tcPr>
          <w:p w14:paraId="41044012" w14:textId="77777777" w:rsidR="009909D6" w:rsidRPr="000D39CF" w:rsidRDefault="009909D6" w:rsidP="00D45428">
            <w:pPr>
              <w:spacing w:afterLines="60" w:after="144"/>
              <w:ind w:right="15"/>
              <w:rPr>
                <w:rFonts w:ascii="Arial" w:hAnsi="Arial" w:cs="Arial"/>
                <w:sz w:val="16"/>
                <w:szCs w:val="16"/>
              </w:rPr>
            </w:pPr>
          </w:p>
        </w:tc>
      </w:tr>
    </w:tbl>
    <w:p w14:paraId="0F31BA8E" w14:textId="77777777" w:rsidR="003A3202" w:rsidRDefault="003A3202" w:rsidP="00262307">
      <w:pPr>
        <w:pStyle w:val="Rodap"/>
        <w:tabs>
          <w:tab w:val="clear" w:pos="4419"/>
          <w:tab w:val="clear" w:pos="8838"/>
        </w:tabs>
        <w:rPr>
          <w:rFonts w:ascii="Arial" w:hAnsi="Arial" w:cs="Arial"/>
          <w:b/>
          <w:bCs/>
          <w:sz w:val="20"/>
          <w:szCs w:val="20"/>
        </w:rPr>
      </w:pPr>
    </w:p>
    <w:p w14:paraId="2E54989F" w14:textId="77777777" w:rsidR="00AD0EF6" w:rsidRDefault="00AD0EF6" w:rsidP="00262307">
      <w:pPr>
        <w:pStyle w:val="Rodap"/>
        <w:tabs>
          <w:tab w:val="clear" w:pos="4419"/>
          <w:tab w:val="clear" w:pos="8838"/>
        </w:tabs>
        <w:rPr>
          <w:rFonts w:ascii="Arial" w:hAnsi="Arial" w:cs="Arial"/>
          <w:b/>
          <w:bCs/>
          <w:sz w:val="20"/>
          <w:szCs w:val="20"/>
        </w:rPr>
      </w:pPr>
    </w:p>
    <w:p w14:paraId="079D9DD5" w14:textId="77777777" w:rsidR="0041077B" w:rsidRPr="0068469D" w:rsidRDefault="0041077B" w:rsidP="0041077B">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44BCBC16" w14:textId="77777777" w:rsidR="0041077B" w:rsidRPr="0068469D" w:rsidRDefault="0041077B" w:rsidP="0041077B">
      <w:pPr>
        <w:jc w:val="both"/>
        <w:rPr>
          <w:rFonts w:ascii="Arial" w:hAnsi="Arial" w:cs="Arial"/>
          <w:bCs/>
          <w:color w:val="0070C0"/>
          <w:sz w:val="20"/>
          <w:szCs w:val="20"/>
        </w:rPr>
      </w:pPr>
    </w:p>
    <w:p w14:paraId="3AD4F663" w14:textId="77777777" w:rsidR="00CB35A2" w:rsidRPr="009909D6" w:rsidRDefault="00CB35A2" w:rsidP="00CB35A2">
      <w:pPr>
        <w:pStyle w:val="Rodap"/>
        <w:tabs>
          <w:tab w:val="clear" w:pos="4419"/>
          <w:tab w:val="clear" w:pos="8838"/>
        </w:tabs>
        <w:rPr>
          <w:rFonts w:ascii="Arial" w:hAnsi="Arial" w:cs="Arial"/>
          <w:b/>
          <w:bCs/>
          <w:sz w:val="16"/>
          <w:szCs w:val="16"/>
        </w:rPr>
      </w:pPr>
    </w:p>
    <w:p w14:paraId="16FD0723" w14:textId="77777777" w:rsidR="00CB35A2" w:rsidRPr="009909D6" w:rsidRDefault="00CB35A2" w:rsidP="00CB35A2">
      <w:pPr>
        <w:pStyle w:val="Rodap"/>
        <w:tabs>
          <w:tab w:val="clear" w:pos="4419"/>
          <w:tab w:val="clear" w:pos="8838"/>
        </w:tabs>
        <w:rPr>
          <w:rFonts w:ascii="Arial" w:hAnsi="Arial" w:cs="Arial"/>
          <w:b/>
          <w:bCs/>
          <w:sz w:val="16"/>
          <w:szCs w:val="16"/>
        </w:rPr>
      </w:pPr>
    </w:p>
    <w:tbl>
      <w:tblPr>
        <w:tblStyle w:val="Tabelacomgrade"/>
        <w:tblW w:w="9214" w:type="dxa"/>
        <w:tblInd w:w="-147" w:type="dxa"/>
        <w:tblLook w:val="04A0" w:firstRow="1" w:lastRow="0" w:firstColumn="1" w:lastColumn="0" w:noHBand="0" w:noVBand="1"/>
      </w:tblPr>
      <w:tblGrid>
        <w:gridCol w:w="675"/>
        <w:gridCol w:w="8539"/>
      </w:tblGrid>
      <w:tr w:rsidR="00CB35A2" w:rsidRPr="009909D6" w14:paraId="5F298E93" w14:textId="77777777" w:rsidTr="00F42516">
        <w:tc>
          <w:tcPr>
            <w:tcW w:w="675" w:type="dxa"/>
            <w:vAlign w:val="center"/>
          </w:tcPr>
          <w:p w14:paraId="04079506" w14:textId="2E725E98" w:rsidR="00CB35A2" w:rsidRPr="0041077B" w:rsidRDefault="00CB35A2" w:rsidP="00F42516">
            <w:pPr>
              <w:pStyle w:val="Rodap"/>
              <w:tabs>
                <w:tab w:val="clear" w:pos="4419"/>
                <w:tab w:val="clear" w:pos="8838"/>
              </w:tabs>
              <w:jc w:val="center"/>
              <w:rPr>
                <w:rFonts w:ascii="Arial" w:hAnsi="Arial" w:cs="Arial"/>
                <w:b/>
                <w:bCs/>
                <w:color w:val="215E99" w:themeColor="text2" w:themeTint="BF"/>
                <w:sz w:val="16"/>
                <w:szCs w:val="16"/>
              </w:rPr>
            </w:pPr>
            <w:r w:rsidRPr="0041077B">
              <w:rPr>
                <w:rFonts w:ascii="Arial" w:hAnsi="Arial" w:cs="Arial"/>
                <w:b/>
                <w:bCs/>
                <w:color w:val="215E99" w:themeColor="text2" w:themeTint="BF"/>
                <w:sz w:val="16"/>
                <w:szCs w:val="16"/>
              </w:rPr>
              <w:t>8.1</w:t>
            </w:r>
            <w:r w:rsidR="00D37490" w:rsidRPr="0041077B">
              <w:rPr>
                <w:rFonts w:ascii="Arial" w:hAnsi="Arial" w:cs="Arial"/>
                <w:b/>
                <w:bCs/>
                <w:color w:val="215E99" w:themeColor="text2" w:themeTint="BF"/>
                <w:sz w:val="16"/>
                <w:szCs w:val="16"/>
              </w:rPr>
              <w:t>1</w:t>
            </w:r>
          </w:p>
        </w:tc>
        <w:tc>
          <w:tcPr>
            <w:tcW w:w="8539" w:type="dxa"/>
            <w:vAlign w:val="center"/>
          </w:tcPr>
          <w:p w14:paraId="31ECA959" w14:textId="23207834" w:rsidR="00CB35A2" w:rsidRPr="0041077B" w:rsidRDefault="00CB35A2" w:rsidP="00F42516">
            <w:pPr>
              <w:pStyle w:val="Rodap"/>
              <w:tabs>
                <w:tab w:val="clear" w:pos="4419"/>
                <w:tab w:val="clear" w:pos="8838"/>
              </w:tabs>
              <w:rPr>
                <w:rFonts w:ascii="Arial" w:hAnsi="Arial" w:cs="Arial"/>
                <w:bCs/>
                <w:color w:val="215E99" w:themeColor="text2" w:themeTint="BF"/>
                <w:sz w:val="16"/>
                <w:szCs w:val="16"/>
              </w:rPr>
            </w:pPr>
            <w:r w:rsidRPr="0041077B">
              <w:rPr>
                <w:rFonts w:ascii="Arial" w:hAnsi="Arial" w:cs="Arial"/>
                <w:bCs/>
                <w:color w:val="215E99" w:themeColor="text2" w:themeTint="BF"/>
                <w:sz w:val="16"/>
                <w:szCs w:val="16"/>
              </w:rPr>
              <w:t>Caso “</w:t>
            </w:r>
            <w:r w:rsidRPr="0041077B">
              <w:rPr>
                <w:rFonts w:ascii="Arial" w:hAnsi="Arial" w:cs="Arial"/>
                <w:b/>
                <w:bCs/>
                <w:color w:val="215E99" w:themeColor="text2" w:themeTint="BF"/>
                <w:sz w:val="16"/>
                <w:szCs w:val="16"/>
              </w:rPr>
              <w:t>Não</w:t>
            </w:r>
            <w:r w:rsidRPr="0041077B">
              <w:rPr>
                <w:rFonts w:ascii="Arial" w:hAnsi="Arial" w:cs="Arial"/>
                <w:bCs/>
                <w:color w:val="215E99" w:themeColor="text2" w:themeTint="BF"/>
                <w:sz w:val="16"/>
                <w:szCs w:val="16"/>
              </w:rPr>
              <w:t>”, indicar a inconsistência encontrada</w:t>
            </w:r>
            <w:r w:rsidR="00B40130" w:rsidRPr="0041077B">
              <w:rPr>
                <w:rFonts w:ascii="Arial" w:hAnsi="Arial" w:cs="Arial"/>
                <w:bCs/>
                <w:color w:val="215E99" w:themeColor="text2" w:themeTint="BF"/>
                <w:sz w:val="16"/>
                <w:szCs w:val="16"/>
              </w:rPr>
              <w:t xml:space="preserve">, o motivo da não conformidade </w:t>
            </w:r>
            <w:r w:rsidRPr="0041077B">
              <w:rPr>
                <w:rFonts w:ascii="Arial" w:hAnsi="Arial" w:cs="Arial"/>
                <w:bCs/>
                <w:color w:val="215E99" w:themeColor="text2" w:themeTint="BF"/>
                <w:sz w:val="16"/>
                <w:szCs w:val="16"/>
              </w:rPr>
              <w:t>e medidas adotadas para correção.</w:t>
            </w:r>
          </w:p>
        </w:tc>
      </w:tr>
      <w:tr w:rsidR="00B40130" w:rsidRPr="009909D6" w14:paraId="0F8FF39F" w14:textId="77777777" w:rsidTr="00F42516">
        <w:tc>
          <w:tcPr>
            <w:tcW w:w="675" w:type="dxa"/>
            <w:vAlign w:val="center"/>
          </w:tcPr>
          <w:p w14:paraId="584F9609" w14:textId="46D6C1A0" w:rsidR="00B40130" w:rsidRPr="0041077B" w:rsidRDefault="00B40130" w:rsidP="00B40130">
            <w:pPr>
              <w:pStyle w:val="Rodap"/>
              <w:tabs>
                <w:tab w:val="clear" w:pos="4419"/>
                <w:tab w:val="clear" w:pos="8838"/>
              </w:tabs>
              <w:jc w:val="center"/>
              <w:rPr>
                <w:rFonts w:ascii="Arial" w:hAnsi="Arial" w:cs="Arial"/>
                <w:b/>
                <w:bCs/>
                <w:color w:val="215E99" w:themeColor="text2" w:themeTint="BF"/>
                <w:sz w:val="16"/>
                <w:szCs w:val="16"/>
              </w:rPr>
            </w:pPr>
            <w:r w:rsidRPr="0041077B">
              <w:rPr>
                <w:rFonts w:ascii="Arial" w:hAnsi="Arial" w:cs="Arial"/>
                <w:b/>
                <w:bCs/>
                <w:color w:val="215E99" w:themeColor="text2" w:themeTint="BF"/>
                <w:sz w:val="16"/>
                <w:szCs w:val="16"/>
              </w:rPr>
              <w:t>8.1</w:t>
            </w:r>
            <w:r w:rsidR="00D37490" w:rsidRPr="0041077B">
              <w:rPr>
                <w:rFonts w:ascii="Arial" w:hAnsi="Arial" w:cs="Arial"/>
                <w:b/>
                <w:bCs/>
                <w:color w:val="215E99" w:themeColor="text2" w:themeTint="BF"/>
                <w:sz w:val="16"/>
                <w:szCs w:val="16"/>
              </w:rPr>
              <w:t>2</w:t>
            </w:r>
          </w:p>
        </w:tc>
        <w:tc>
          <w:tcPr>
            <w:tcW w:w="8539" w:type="dxa"/>
            <w:vAlign w:val="center"/>
          </w:tcPr>
          <w:p w14:paraId="003BC20C" w14:textId="7CD19CB2" w:rsidR="00B40130" w:rsidRPr="0041077B" w:rsidRDefault="00B40130" w:rsidP="00B40130">
            <w:pPr>
              <w:pStyle w:val="Rodap"/>
              <w:tabs>
                <w:tab w:val="clear" w:pos="4419"/>
                <w:tab w:val="clear" w:pos="8838"/>
              </w:tabs>
              <w:rPr>
                <w:rFonts w:ascii="Arial" w:hAnsi="Arial" w:cs="Arial"/>
                <w:bCs/>
                <w:color w:val="215E99" w:themeColor="text2" w:themeTint="BF"/>
                <w:sz w:val="16"/>
                <w:szCs w:val="16"/>
              </w:rPr>
            </w:pPr>
            <w:r w:rsidRPr="0041077B">
              <w:rPr>
                <w:rFonts w:ascii="Arial" w:hAnsi="Arial" w:cs="Arial"/>
                <w:bCs/>
                <w:color w:val="215E99" w:themeColor="text2" w:themeTint="BF"/>
                <w:sz w:val="16"/>
                <w:szCs w:val="16"/>
              </w:rPr>
              <w:t>Caso “</w:t>
            </w:r>
            <w:r w:rsidRPr="0041077B">
              <w:rPr>
                <w:rFonts w:ascii="Arial" w:hAnsi="Arial" w:cs="Arial"/>
                <w:b/>
                <w:bCs/>
                <w:color w:val="215E99" w:themeColor="text2" w:themeTint="BF"/>
                <w:sz w:val="16"/>
                <w:szCs w:val="16"/>
              </w:rPr>
              <w:t>Não</w:t>
            </w:r>
            <w:r w:rsidRPr="0041077B">
              <w:rPr>
                <w:rFonts w:ascii="Arial" w:hAnsi="Arial" w:cs="Arial"/>
                <w:bCs/>
                <w:color w:val="215E99" w:themeColor="text2" w:themeTint="BF"/>
                <w:sz w:val="16"/>
                <w:szCs w:val="16"/>
              </w:rPr>
              <w:t>”, indicar a inconsistência encontrada, o motivo da não conformidade e medidas adotadas para correção.</w:t>
            </w:r>
          </w:p>
        </w:tc>
      </w:tr>
      <w:tr w:rsidR="00B40130" w:rsidRPr="009909D6" w14:paraId="02F77B2D" w14:textId="77777777" w:rsidTr="00F42516">
        <w:tc>
          <w:tcPr>
            <w:tcW w:w="675" w:type="dxa"/>
            <w:vAlign w:val="center"/>
          </w:tcPr>
          <w:p w14:paraId="2081C327" w14:textId="19CDFC18" w:rsidR="00B40130" w:rsidRPr="0041077B" w:rsidRDefault="00B40130" w:rsidP="00B40130">
            <w:pPr>
              <w:pStyle w:val="Rodap"/>
              <w:tabs>
                <w:tab w:val="clear" w:pos="4419"/>
                <w:tab w:val="clear" w:pos="8838"/>
              </w:tabs>
              <w:jc w:val="center"/>
              <w:rPr>
                <w:rFonts w:ascii="Arial" w:hAnsi="Arial" w:cs="Arial"/>
                <w:b/>
                <w:bCs/>
                <w:color w:val="215E99" w:themeColor="text2" w:themeTint="BF"/>
                <w:sz w:val="16"/>
                <w:szCs w:val="16"/>
              </w:rPr>
            </w:pPr>
            <w:r w:rsidRPr="0041077B">
              <w:rPr>
                <w:rFonts w:ascii="Arial" w:hAnsi="Arial" w:cs="Arial"/>
                <w:b/>
                <w:bCs/>
                <w:color w:val="215E99" w:themeColor="text2" w:themeTint="BF"/>
                <w:sz w:val="16"/>
                <w:szCs w:val="16"/>
              </w:rPr>
              <w:t>8.1</w:t>
            </w:r>
            <w:r w:rsidR="00D37490" w:rsidRPr="0041077B">
              <w:rPr>
                <w:rFonts w:ascii="Arial" w:hAnsi="Arial" w:cs="Arial"/>
                <w:b/>
                <w:bCs/>
                <w:color w:val="215E99" w:themeColor="text2" w:themeTint="BF"/>
                <w:sz w:val="16"/>
                <w:szCs w:val="16"/>
              </w:rPr>
              <w:t>3</w:t>
            </w:r>
          </w:p>
        </w:tc>
        <w:tc>
          <w:tcPr>
            <w:tcW w:w="8539" w:type="dxa"/>
            <w:vAlign w:val="center"/>
          </w:tcPr>
          <w:p w14:paraId="2D286D57" w14:textId="63ACAE8C" w:rsidR="00B40130" w:rsidRPr="0041077B" w:rsidRDefault="00B40130" w:rsidP="00B40130">
            <w:pPr>
              <w:pStyle w:val="Rodap"/>
              <w:tabs>
                <w:tab w:val="clear" w:pos="4419"/>
                <w:tab w:val="clear" w:pos="8838"/>
              </w:tabs>
              <w:rPr>
                <w:rFonts w:ascii="Arial" w:hAnsi="Arial" w:cs="Arial"/>
                <w:bCs/>
                <w:color w:val="215E99" w:themeColor="text2" w:themeTint="BF"/>
                <w:sz w:val="16"/>
                <w:szCs w:val="16"/>
              </w:rPr>
            </w:pPr>
            <w:r w:rsidRPr="0041077B">
              <w:rPr>
                <w:rFonts w:ascii="Arial" w:hAnsi="Arial" w:cs="Arial"/>
                <w:bCs/>
                <w:color w:val="215E99" w:themeColor="text2" w:themeTint="BF"/>
                <w:sz w:val="16"/>
                <w:szCs w:val="16"/>
              </w:rPr>
              <w:t>Caso “</w:t>
            </w:r>
            <w:r w:rsidRPr="0041077B">
              <w:rPr>
                <w:rFonts w:ascii="Arial" w:hAnsi="Arial" w:cs="Arial"/>
                <w:b/>
                <w:bCs/>
                <w:color w:val="215E99" w:themeColor="text2" w:themeTint="BF"/>
                <w:sz w:val="16"/>
                <w:szCs w:val="16"/>
              </w:rPr>
              <w:t>Não</w:t>
            </w:r>
            <w:r w:rsidRPr="0041077B">
              <w:rPr>
                <w:rFonts w:ascii="Arial" w:hAnsi="Arial" w:cs="Arial"/>
                <w:bCs/>
                <w:color w:val="215E99" w:themeColor="text2" w:themeTint="BF"/>
                <w:sz w:val="16"/>
                <w:szCs w:val="16"/>
              </w:rPr>
              <w:t>”, indicar a inconsistência encontrada, o motivo da não conformidade e medidas adotadas para correção.</w:t>
            </w:r>
          </w:p>
        </w:tc>
      </w:tr>
      <w:tr w:rsidR="00B40130" w:rsidRPr="009909D6" w14:paraId="70207D74" w14:textId="77777777" w:rsidTr="00F42516">
        <w:tc>
          <w:tcPr>
            <w:tcW w:w="675" w:type="dxa"/>
            <w:vAlign w:val="center"/>
          </w:tcPr>
          <w:p w14:paraId="6B3D1548" w14:textId="36847706" w:rsidR="00B40130" w:rsidRPr="0041077B" w:rsidRDefault="00B40130" w:rsidP="00B40130">
            <w:pPr>
              <w:pStyle w:val="Rodap"/>
              <w:tabs>
                <w:tab w:val="clear" w:pos="4419"/>
                <w:tab w:val="clear" w:pos="8838"/>
              </w:tabs>
              <w:jc w:val="center"/>
              <w:rPr>
                <w:rFonts w:ascii="Arial" w:hAnsi="Arial" w:cs="Arial"/>
                <w:b/>
                <w:bCs/>
                <w:color w:val="215E99" w:themeColor="text2" w:themeTint="BF"/>
                <w:sz w:val="16"/>
                <w:szCs w:val="16"/>
              </w:rPr>
            </w:pPr>
            <w:r w:rsidRPr="0041077B">
              <w:rPr>
                <w:rFonts w:ascii="Arial" w:hAnsi="Arial" w:cs="Arial"/>
                <w:b/>
                <w:bCs/>
                <w:color w:val="215E99" w:themeColor="text2" w:themeTint="BF"/>
                <w:sz w:val="16"/>
                <w:szCs w:val="16"/>
              </w:rPr>
              <w:t>8.1</w:t>
            </w:r>
            <w:r w:rsidR="00D37490" w:rsidRPr="0041077B">
              <w:rPr>
                <w:rFonts w:ascii="Arial" w:hAnsi="Arial" w:cs="Arial"/>
                <w:b/>
                <w:bCs/>
                <w:color w:val="215E99" w:themeColor="text2" w:themeTint="BF"/>
                <w:sz w:val="16"/>
                <w:szCs w:val="16"/>
              </w:rPr>
              <w:t>4</w:t>
            </w:r>
          </w:p>
        </w:tc>
        <w:tc>
          <w:tcPr>
            <w:tcW w:w="8539" w:type="dxa"/>
            <w:vAlign w:val="center"/>
          </w:tcPr>
          <w:p w14:paraId="2166643F" w14:textId="205A9B3D" w:rsidR="00B40130" w:rsidRPr="0041077B" w:rsidRDefault="00B40130" w:rsidP="00B40130">
            <w:pPr>
              <w:pStyle w:val="Rodap"/>
              <w:tabs>
                <w:tab w:val="clear" w:pos="4419"/>
                <w:tab w:val="clear" w:pos="8838"/>
              </w:tabs>
              <w:rPr>
                <w:rFonts w:ascii="Arial" w:hAnsi="Arial" w:cs="Arial"/>
                <w:bCs/>
                <w:color w:val="215E99" w:themeColor="text2" w:themeTint="BF"/>
                <w:sz w:val="16"/>
                <w:szCs w:val="16"/>
              </w:rPr>
            </w:pPr>
            <w:r w:rsidRPr="0041077B">
              <w:rPr>
                <w:rFonts w:ascii="Arial" w:hAnsi="Arial" w:cs="Arial"/>
                <w:bCs/>
                <w:color w:val="215E99" w:themeColor="text2" w:themeTint="BF"/>
                <w:sz w:val="16"/>
                <w:szCs w:val="16"/>
              </w:rPr>
              <w:t>Caso “</w:t>
            </w:r>
            <w:r w:rsidRPr="0041077B">
              <w:rPr>
                <w:rFonts w:ascii="Arial" w:hAnsi="Arial" w:cs="Arial"/>
                <w:b/>
                <w:bCs/>
                <w:color w:val="215E99" w:themeColor="text2" w:themeTint="BF"/>
                <w:sz w:val="16"/>
                <w:szCs w:val="16"/>
              </w:rPr>
              <w:t>Não</w:t>
            </w:r>
            <w:r w:rsidRPr="0041077B">
              <w:rPr>
                <w:rFonts w:ascii="Arial" w:hAnsi="Arial" w:cs="Arial"/>
                <w:bCs/>
                <w:color w:val="215E99" w:themeColor="text2" w:themeTint="BF"/>
                <w:sz w:val="16"/>
                <w:szCs w:val="16"/>
              </w:rPr>
              <w:t>”, indicar a inconsistência encontrada, o motivo da não conformidade e medidas adotadas para correção.</w:t>
            </w:r>
          </w:p>
        </w:tc>
      </w:tr>
      <w:tr w:rsidR="00B40130" w:rsidRPr="0032366E" w14:paraId="55CA4AF2" w14:textId="77777777" w:rsidTr="00F42516">
        <w:tc>
          <w:tcPr>
            <w:tcW w:w="675" w:type="dxa"/>
            <w:vAlign w:val="center"/>
          </w:tcPr>
          <w:p w14:paraId="2979D0AA" w14:textId="5C8B3EEF" w:rsidR="00B40130" w:rsidRPr="0041077B" w:rsidRDefault="00B40130" w:rsidP="00B40130">
            <w:pPr>
              <w:pStyle w:val="Rodap"/>
              <w:tabs>
                <w:tab w:val="clear" w:pos="4419"/>
                <w:tab w:val="clear" w:pos="8838"/>
              </w:tabs>
              <w:jc w:val="center"/>
              <w:rPr>
                <w:rFonts w:ascii="Arial" w:hAnsi="Arial" w:cs="Arial"/>
                <w:b/>
                <w:bCs/>
                <w:color w:val="215E99" w:themeColor="text2" w:themeTint="BF"/>
                <w:sz w:val="16"/>
                <w:szCs w:val="16"/>
              </w:rPr>
            </w:pPr>
            <w:r w:rsidRPr="0041077B">
              <w:rPr>
                <w:rFonts w:ascii="Arial" w:hAnsi="Arial" w:cs="Arial"/>
                <w:b/>
                <w:bCs/>
                <w:color w:val="215E99" w:themeColor="text2" w:themeTint="BF"/>
                <w:sz w:val="16"/>
                <w:szCs w:val="16"/>
              </w:rPr>
              <w:t>8.1</w:t>
            </w:r>
            <w:r w:rsidR="00D37490" w:rsidRPr="0041077B">
              <w:rPr>
                <w:rFonts w:ascii="Arial" w:hAnsi="Arial" w:cs="Arial"/>
                <w:b/>
                <w:bCs/>
                <w:color w:val="215E99" w:themeColor="text2" w:themeTint="BF"/>
                <w:sz w:val="16"/>
                <w:szCs w:val="16"/>
              </w:rPr>
              <w:t>5</w:t>
            </w:r>
          </w:p>
        </w:tc>
        <w:tc>
          <w:tcPr>
            <w:tcW w:w="8539" w:type="dxa"/>
            <w:vAlign w:val="center"/>
          </w:tcPr>
          <w:p w14:paraId="4146D79C" w14:textId="7DE5041B" w:rsidR="00B40130" w:rsidRPr="0041077B" w:rsidRDefault="00B40130" w:rsidP="00B40130">
            <w:pPr>
              <w:pStyle w:val="Rodap"/>
              <w:tabs>
                <w:tab w:val="clear" w:pos="4419"/>
                <w:tab w:val="clear" w:pos="8838"/>
              </w:tabs>
              <w:rPr>
                <w:rFonts w:ascii="Arial" w:hAnsi="Arial" w:cs="Arial"/>
                <w:bCs/>
                <w:color w:val="215E99" w:themeColor="text2" w:themeTint="BF"/>
                <w:sz w:val="16"/>
                <w:szCs w:val="16"/>
              </w:rPr>
            </w:pPr>
            <w:r w:rsidRPr="0041077B">
              <w:rPr>
                <w:rFonts w:ascii="Arial" w:hAnsi="Arial" w:cs="Arial"/>
                <w:bCs/>
                <w:color w:val="215E99" w:themeColor="text2" w:themeTint="BF"/>
                <w:sz w:val="16"/>
                <w:szCs w:val="16"/>
              </w:rPr>
              <w:t>Caso “</w:t>
            </w:r>
            <w:r w:rsidRPr="0041077B">
              <w:rPr>
                <w:rFonts w:ascii="Arial" w:hAnsi="Arial" w:cs="Arial"/>
                <w:b/>
                <w:bCs/>
                <w:color w:val="215E99" w:themeColor="text2" w:themeTint="BF"/>
                <w:sz w:val="16"/>
                <w:szCs w:val="16"/>
              </w:rPr>
              <w:t>Não</w:t>
            </w:r>
            <w:r w:rsidRPr="0041077B">
              <w:rPr>
                <w:rFonts w:ascii="Arial" w:hAnsi="Arial" w:cs="Arial"/>
                <w:bCs/>
                <w:color w:val="215E99" w:themeColor="text2" w:themeTint="BF"/>
                <w:sz w:val="16"/>
                <w:szCs w:val="16"/>
              </w:rPr>
              <w:t>”, indicar a inconsistência encontrada, o motivo da não conformidade e medidas adotadas para correção.</w:t>
            </w:r>
          </w:p>
        </w:tc>
      </w:tr>
    </w:tbl>
    <w:p w14:paraId="5A4881F9" w14:textId="77777777" w:rsidR="002D1B13" w:rsidRDefault="002D1B13" w:rsidP="00262307">
      <w:pPr>
        <w:pStyle w:val="Rodap"/>
        <w:tabs>
          <w:tab w:val="clear" w:pos="4419"/>
          <w:tab w:val="clear" w:pos="8838"/>
        </w:tabs>
        <w:rPr>
          <w:rFonts w:ascii="Arial" w:hAnsi="Arial" w:cs="Arial"/>
          <w:b/>
          <w:bCs/>
          <w:sz w:val="20"/>
          <w:szCs w:val="20"/>
        </w:rPr>
      </w:pPr>
    </w:p>
    <w:p w14:paraId="211C3975" w14:textId="77777777" w:rsidR="00B91F3B" w:rsidRDefault="00B91F3B" w:rsidP="00B91F3B">
      <w:pPr>
        <w:pStyle w:val="Rodap"/>
        <w:tabs>
          <w:tab w:val="clear" w:pos="4419"/>
          <w:tab w:val="clear" w:pos="8838"/>
        </w:tabs>
        <w:rPr>
          <w:rFonts w:ascii="Arial" w:hAnsi="Arial" w:cs="Arial"/>
          <w:b/>
          <w:bCs/>
          <w:sz w:val="20"/>
          <w:szCs w:val="20"/>
        </w:rPr>
      </w:pPr>
    </w:p>
    <w:p w14:paraId="52D50403" w14:textId="5681D2D5" w:rsidR="00B91F3B" w:rsidRPr="00ED6059" w:rsidRDefault="00AD0EF6" w:rsidP="00B91F3B">
      <w:pPr>
        <w:spacing w:line="276" w:lineRule="auto"/>
        <w:jc w:val="both"/>
        <w:rPr>
          <w:rFonts w:ascii="Arial" w:hAnsi="Arial" w:cs="Arial"/>
          <w:b/>
          <w:bCs/>
          <w:sz w:val="20"/>
          <w:szCs w:val="20"/>
        </w:rPr>
      </w:pPr>
      <w:r w:rsidRPr="00ED6059">
        <w:rPr>
          <w:rFonts w:ascii="Arial" w:hAnsi="Arial" w:cs="Arial"/>
          <w:b/>
          <w:bCs/>
          <w:sz w:val="20"/>
          <w:szCs w:val="20"/>
        </w:rPr>
        <w:t>8</w:t>
      </w:r>
      <w:r w:rsidR="00B91F3B" w:rsidRPr="00ED6059">
        <w:rPr>
          <w:rFonts w:ascii="Arial" w:hAnsi="Arial" w:cs="Arial"/>
          <w:b/>
          <w:bCs/>
          <w:sz w:val="20"/>
          <w:szCs w:val="20"/>
        </w:rPr>
        <w:t xml:space="preserve">.2.3 – DA COBERTURA PARA O EQUACIONAMENTO DO DÉFICIT FINANCEIRO </w:t>
      </w:r>
    </w:p>
    <w:p w14:paraId="5107BE02" w14:textId="77777777" w:rsidR="00B91F3B" w:rsidRPr="00ED6059" w:rsidRDefault="00B91F3B" w:rsidP="00B91F3B">
      <w:pPr>
        <w:pStyle w:val="Rodap"/>
        <w:tabs>
          <w:tab w:val="clear" w:pos="4419"/>
          <w:tab w:val="clear" w:pos="8838"/>
        </w:tabs>
        <w:rPr>
          <w:rFonts w:ascii="Arial" w:hAnsi="Arial" w:cs="Arial"/>
          <w:b/>
          <w:bCs/>
          <w:sz w:val="20"/>
          <w:szCs w:val="20"/>
        </w:rPr>
      </w:pPr>
    </w:p>
    <w:p w14:paraId="693552DF" w14:textId="77777777" w:rsidR="00B91F3B" w:rsidRDefault="00B91F3B" w:rsidP="00B91F3B">
      <w:pPr>
        <w:pStyle w:val="Rodap"/>
        <w:tabs>
          <w:tab w:val="clear" w:pos="4419"/>
          <w:tab w:val="clear" w:pos="8838"/>
        </w:tabs>
        <w:rPr>
          <w:rFonts w:ascii="Arial" w:hAnsi="Arial" w:cs="Arial"/>
          <w:b/>
          <w:bCs/>
          <w:sz w:val="16"/>
          <w:szCs w:val="16"/>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1"/>
        <w:gridCol w:w="2374"/>
      </w:tblGrid>
      <w:tr w:rsidR="009079DD" w:rsidRPr="009079DD" w14:paraId="58C42410" w14:textId="77777777" w:rsidTr="009079DD">
        <w:trPr>
          <w:trHeight w:val="330"/>
        </w:trPr>
        <w:tc>
          <w:tcPr>
            <w:tcW w:w="5000" w:type="pct"/>
            <w:gridSpan w:val="2"/>
            <w:vAlign w:val="center"/>
          </w:tcPr>
          <w:p w14:paraId="3FF5EE4F" w14:textId="2D76F4B8" w:rsidR="009079DD" w:rsidRPr="009079DD" w:rsidRDefault="00E04B53" w:rsidP="009079DD">
            <w:pPr>
              <w:pStyle w:val="Rodap"/>
              <w:jc w:val="center"/>
              <w:rPr>
                <w:rFonts w:ascii="Arial" w:hAnsi="Arial" w:cs="Arial"/>
                <w:b/>
                <w:bCs/>
                <w:sz w:val="18"/>
                <w:szCs w:val="18"/>
              </w:rPr>
            </w:pPr>
            <w:r w:rsidRPr="00E04B53">
              <w:rPr>
                <w:rFonts w:ascii="Arial" w:hAnsi="Arial" w:cs="Arial"/>
                <w:b/>
                <w:bCs/>
                <w:sz w:val="18"/>
                <w:szCs w:val="18"/>
              </w:rPr>
              <w:t>Tabela 1</w:t>
            </w:r>
            <w:r w:rsidR="001C1C5B">
              <w:rPr>
                <w:rFonts w:ascii="Arial" w:hAnsi="Arial" w:cs="Arial"/>
                <w:b/>
                <w:bCs/>
                <w:sz w:val="18"/>
                <w:szCs w:val="18"/>
              </w:rPr>
              <w:t>4</w:t>
            </w:r>
            <w:r w:rsidRPr="00E04B53">
              <w:rPr>
                <w:rFonts w:ascii="Arial" w:hAnsi="Arial" w:cs="Arial"/>
                <w:b/>
                <w:bCs/>
                <w:sz w:val="18"/>
                <w:szCs w:val="18"/>
              </w:rPr>
              <w:t xml:space="preserve"> - </w:t>
            </w:r>
            <w:r w:rsidR="009079DD" w:rsidRPr="009079DD">
              <w:rPr>
                <w:rFonts w:ascii="Arial" w:hAnsi="Arial" w:cs="Arial"/>
                <w:b/>
                <w:bCs/>
                <w:sz w:val="18"/>
                <w:szCs w:val="18"/>
              </w:rPr>
              <w:t>RESULTADO FINANCEIRO DO FUNDO EM CAPITALIZAÇÃO</w:t>
            </w:r>
            <w:r w:rsidR="009079DD">
              <w:rPr>
                <w:rFonts w:ascii="Arial" w:hAnsi="Arial" w:cs="Arial"/>
                <w:b/>
                <w:bCs/>
                <w:sz w:val="18"/>
                <w:szCs w:val="18"/>
              </w:rPr>
              <w:t xml:space="preserve"> - </w:t>
            </w:r>
            <w:r w:rsidR="009079DD" w:rsidRPr="009079DD">
              <w:rPr>
                <w:rFonts w:ascii="Arial" w:hAnsi="Arial" w:cs="Arial"/>
                <w:b/>
                <w:bCs/>
                <w:sz w:val="18"/>
                <w:szCs w:val="18"/>
              </w:rPr>
              <w:t>NOTA TÉCNICA TCE-RJ N.º 07/2023</w:t>
            </w:r>
          </w:p>
        </w:tc>
      </w:tr>
      <w:tr w:rsidR="009079DD" w:rsidRPr="009079DD" w14:paraId="1F05759B" w14:textId="77777777" w:rsidTr="009079DD">
        <w:trPr>
          <w:trHeight w:val="330"/>
        </w:trPr>
        <w:tc>
          <w:tcPr>
            <w:tcW w:w="3638" w:type="pct"/>
            <w:vAlign w:val="center"/>
            <w:hideMark/>
          </w:tcPr>
          <w:p w14:paraId="77A87212" w14:textId="77777777" w:rsidR="009079DD" w:rsidRPr="009079DD" w:rsidRDefault="009079DD" w:rsidP="009079DD">
            <w:pPr>
              <w:pStyle w:val="Rodap"/>
              <w:jc w:val="center"/>
              <w:rPr>
                <w:rFonts w:ascii="Arial" w:hAnsi="Arial" w:cs="Arial"/>
                <w:b/>
                <w:bCs/>
                <w:sz w:val="18"/>
                <w:szCs w:val="18"/>
              </w:rPr>
            </w:pPr>
            <w:r w:rsidRPr="009079DD">
              <w:rPr>
                <w:rFonts w:ascii="Arial" w:hAnsi="Arial" w:cs="Arial"/>
                <w:b/>
                <w:bCs/>
                <w:sz w:val="18"/>
                <w:szCs w:val="18"/>
              </w:rPr>
              <w:t>Descrição</w:t>
            </w:r>
          </w:p>
        </w:tc>
        <w:tc>
          <w:tcPr>
            <w:tcW w:w="1362" w:type="pct"/>
            <w:vAlign w:val="center"/>
            <w:hideMark/>
          </w:tcPr>
          <w:p w14:paraId="142D0AD6" w14:textId="77777777" w:rsidR="009079DD" w:rsidRPr="009079DD" w:rsidRDefault="009079DD" w:rsidP="009079DD">
            <w:pPr>
              <w:pStyle w:val="Rodap"/>
              <w:jc w:val="center"/>
              <w:rPr>
                <w:rFonts w:ascii="Arial" w:hAnsi="Arial" w:cs="Arial"/>
                <w:b/>
                <w:bCs/>
                <w:sz w:val="18"/>
                <w:szCs w:val="18"/>
              </w:rPr>
            </w:pPr>
            <w:r w:rsidRPr="009079DD">
              <w:rPr>
                <w:rFonts w:ascii="Arial" w:hAnsi="Arial" w:cs="Arial"/>
                <w:b/>
                <w:bCs/>
                <w:sz w:val="18"/>
                <w:szCs w:val="18"/>
              </w:rPr>
              <w:t>Valor (R$)</w:t>
            </w:r>
          </w:p>
        </w:tc>
      </w:tr>
      <w:tr w:rsidR="009079DD" w:rsidRPr="009079DD" w14:paraId="565026A0" w14:textId="77777777" w:rsidTr="009079DD">
        <w:trPr>
          <w:trHeight w:val="300"/>
        </w:trPr>
        <w:tc>
          <w:tcPr>
            <w:tcW w:w="3638" w:type="pct"/>
            <w:vAlign w:val="center"/>
            <w:hideMark/>
          </w:tcPr>
          <w:p w14:paraId="2F7D8830" w14:textId="77777777" w:rsidR="009079DD" w:rsidRPr="009079DD" w:rsidRDefault="009079DD" w:rsidP="009079DD">
            <w:pPr>
              <w:pStyle w:val="Rodap"/>
              <w:numPr>
                <w:ilvl w:val="0"/>
                <w:numId w:val="32"/>
              </w:numPr>
              <w:tabs>
                <w:tab w:val="clear" w:pos="4419"/>
                <w:tab w:val="center" w:pos="567"/>
              </w:tabs>
              <w:ind w:hanging="578"/>
              <w:rPr>
                <w:rFonts w:ascii="Arial" w:hAnsi="Arial" w:cs="Arial"/>
                <w:sz w:val="18"/>
                <w:szCs w:val="18"/>
              </w:rPr>
            </w:pPr>
            <w:r w:rsidRPr="009079DD">
              <w:rPr>
                <w:rFonts w:ascii="Arial" w:hAnsi="Arial" w:cs="Arial"/>
                <w:sz w:val="18"/>
                <w:szCs w:val="18"/>
              </w:rPr>
              <w:t>Ativos garantidores de benefícios concedidos</w:t>
            </w:r>
          </w:p>
        </w:tc>
        <w:tc>
          <w:tcPr>
            <w:tcW w:w="1362" w:type="pct"/>
            <w:vAlign w:val="center"/>
            <w:hideMark/>
          </w:tcPr>
          <w:p w14:paraId="7DDE5AD9" w14:textId="77777777" w:rsidR="009079DD" w:rsidRPr="009079DD" w:rsidRDefault="009079DD" w:rsidP="009079DD">
            <w:pPr>
              <w:pStyle w:val="Rodap"/>
              <w:jc w:val="right"/>
              <w:rPr>
                <w:rFonts w:ascii="Arial" w:hAnsi="Arial" w:cs="Arial"/>
                <w:sz w:val="18"/>
                <w:szCs w:val="18"/>
              </w:rPr>
            </w:pPr>
            <w:r w:rsidRPr="009079DD">
              <w:rPr>
                <w:rFonts w:ascii="Arial" w:hAnsi="Arial" w:cs="Arial"/>
                <w:sz w:val="18"/>
                <w:szCs w:val="18"/>
              </w:rPr>
              <w:t>0,00</w:t>
            </w:r>
          </w:p>
        </w:tc>
      </w:tr>
      <w:tr w:rsidR="009079DD" w:rsidRPr="009079DD" w14:paraId="26DFBA5F" w14:textId="77777777" w:rsidTr="009079DD">
        <w:trPr>
          <w:trHeight w:val="315"/>
        </w:trPr>
        <w:tc>
          <w:tcPr>
            <w:tcW w:w="3638" w:type="pct"/>
            <w:shd w:val="clear" w:color="auto" w:fill="D9D9D9"/>
            <w:vAlign w:val="center"/>
          </w:tcPr>
          <w:p w14:paraId="5BE6A243" w14:textId="77777777" w:rsidR="009079DD" w:rsidRPr="009079DD" w:rsidRDefault="009079DD" w:rsidP="009079DD">
            <w:pPr>
              <w:pStyle w:val="Rodap"/>
              <w:numPr>
                <w:ilvl w:val="0"/>
                <w:numId w:val="32"/>
              </w:numPr>
              <w:tabs>
                <w:tab w:val="center" w:pos="567"/>
              </w:tabs>
              <w:ind w:hanging="578"/>
              <w:rPr>
                <w:rFonts w:ascii="Arial" w:hAnsi="Arial" w:cs="Arial"/>
                <w:sz w:val="18"/>
                <w:szCs w:val="18"/>
              </w:rPr>
            </w:pPr>
            <w:r w:rsidRPr="009079DD">
              <w:rPr>
                <w:rFonts w:ascii="Arial" w:hAnsi="Arial" w:cs="Arial"/>
                <w:sz w:val="18"/>
                <w:szCs w:val="18"/>
              </w:rPr>
              <w:t>Provisões Matemáticas de benefícios concedidos</w:t>
            </w:r>
          </w:p>
        </w:tc>
        <w:tc>
          <w:tcPr>
            <w:tcW w:w="1362" w:type="pct"/>
            <w:shd w:val="clear" w:color="auto" w:fill="D9D9D9"/>
            <w:vAlign w:val="center"/>
          </w:tcPr>
          <w:p w14:paraId="39EBD1E3" w14:textId="77777777" w:rsidR="009079DD" w:rsidRPr="009079DD" w:rsidRDefault="009079DD" w:rsidP="009079DD">
            <w:pPr>
              <w:pStyle w:val="Rodap"/>
              <w:jc w:val="right"/>
              <w:rPr>
                <w:rFonts w:ascii="Arial" w:hAnsi="Arial" w:cs="Arial"/>
                <w:sz w:val="18"/>
                <w:szCs w:val="18"/>
              </w:rPr>
            </w:pPr>
            <w:r w:rsidRPr="009079DD">
              <w:rPr>
                <w:rFonts w:ascii="Arial" w:hAnsi="Arial" w:cs="Arial"/>
                <w:sz w:val="18"/>
                <w:szCs w:val="18"/>
              </w:rPr>
              <w:t>0,00</w:t>
            </w:r>
          </w:p>
        </w:tc>
      </w:tr>
      <w:tr w:rsidR="009079DD" w:rsidRPr="009079DD" w14:paraId="3F4C5660" w14:textId="77777777" w:rsidTr="009079DD">
        <w:trPr>
          <w:trHeight w:val="315"/>
        </w:trPr>
        <w:tc>
          <w:tcPr>
            <w:tcW w:w="3638" w:type="pct"/>
            <w:vAlign w:val="center"/>
          </w:tcPr>
          <w:p w14:paraId="6FFD9E3C" w14:textId="77777777" w:rsidR="009079DD" w:rsidRPr="009079DD" w:rsidRDefault="009079DD" w:rsidP="009079DD">
            <w:pPr>
              <w:pStyle w:val="Rodap"/>
              <w:numPr>
                <w:ilvl w:val="0"/>
                <w:numId w:val="32"/>
              </w:numPr>
              <w:tabs>
                <w:tab w:val="center" w:pos="567"/>
              </w:tabs>
              <w:ind w:hanging="578"/>
              <w:rPr>
                <w:rFonts w:ascii="Arial" w:hAnsi="Arial" w:cs="Arial"/>
                <w:sz w:val="18"/>
                <w:szCs w:val="18"/>
              </w:rPr>
            </w:pPr>
            <w:r w:rsidRPr="009079DD">
              <w:rPr>
                <w:rFonts w:ascii="Arial" w:hAnsi="Arial" w:cs="Arial"/>
                <w:sz w:val="18"/>
                <w:szCs w:val="18"/>
              </w:rPr>
              <w:t>Resultado Financeiro do Fundo em Capitalização do RPPS (A) – (B)</w:t>
            </w:r>
          </w:p>
        </w:tc>
        <w:tc>
          <w:tcPr>
            <w:tcW w:w="1362" w:type="pct"/>
            <w:vAlign w:val="center"/>
          </w:tcPr>
          <w:p w14:paraId="6FAC47D3" w14:textId="77777777" w:rsidR="009079DD" w:rsidRPr="009079DD" w:rsidRDefault="009079DD" w:rsidP="009079DD">
            <w:pPr>
              <w:pStyle w:val="Rodap"/>
              <w:jc w:val="right"/>
              <w:rPr>
                <w:rFonts w:ascii="Arial" w:hAnsi="Arial" w:cs="Arial"/>
                <w:sz w:val="18"/>
                <w:szCs w:val="18"/>
              </w:rPr>
            </w:pPr>
            <w:r w:rsidRPr="009079DD">
              <w:rPr>
                <w:rFonts w:ascii="Arial" w:hAnsi="Arial" w:cs="Arial"/>
                <w:sz w:val="18"/>
                <w:szCs w:val="18"/>
              </w:rPr>
              <w:t>0,00</w:t>
            </w:r>
          </w:p>
        </w:tc>
      </w:tr>
    </w:tbl>
    <w:p w14:paraId="6E9A69ED" w14:textId="09EACF71" w:rsidR="009079DD" w:rsidRPr="007958C3" w:rsidRDefault="009079DD" w:rsidP="009079DD">
      <w:pPr>
        <w:pStyle w:val="Rodap"/>
        <w:rPr>
          <w:rFonts w:ascii="Arial" w:hAnsi="Arial" w:cs="Arial"/>
          <w:bCs/>
          <w:sz w:val="18"/>
          <w:szCs w:val="18"/>
        </w:rPr>
      </w:pPr>
      <w:r w:rsidRPr="009079DD">
        <w:rPr>
          <w:rFonts w:ascii="Arial" w:hAnsi="Arial" w:cs="Arial"/>
          <w:b/>
          <w:bCs/>
          <w:sz w:val="18"/>
          <w:szCs w:val="18"/>
        </w:rPr>
        <w:t xml:space="preserve">Fonte: </w:t>
      </w:r>
      <w:r w:rsidRPr="007958C3">
        <w:rPr>
          <w:rFonts w:ascii="Arial" w:hAnsi="Arial" w:cs="Arial"/>
          <w:bCs/>
          <w:sz w:val="18"/>
          <w:szCs w:val="18"/>
        </w:rPr>
        <w:t xml:space="preserve">Relatório de Avaliação Atuarial. </w:t>
      </w:r>
    </w:p>
    <w:p w14:paraId="72127F5E" w14:textId="29ADC3D9" w:rsidR="00984E4C" w:rsidRDefault="00984E4C" w:rsidP="00B91F3B">
      <w:pPr>
        <w:pStyle w:val="Rodap"/>
        <w:tabs>
          <w:tab w:val="clear" w:pos="4419"/>
          <w:tab w:val="clear" w:pos="8838"/>
        </w:tabs>
        <w:rPr>
          <w:rFonts w:ascii="Arial" w:hAnsi="Arial" w:cs="Arial"/>
          <w:b/>
          <w:bCs/>
          <w:sz w:val="18"/>
          <w:szCs w:val="18"/>
        </w:rPr>
      </w:pPr>
    </w:p>
    <w:p w14:paraId="0A3F37D9" w14:textId="364E3568" w:rsidR="00303061" w:rsidRDefault="00303061" w:rsidP="00B91F3B">
      <w:pPr>
        <w:pStyle w:val="Rodap"/>
        <w:tabs>
          <w:tab w:val="clear" w:pos="4419"/>
          <w:tab w:val="clear" w:pos="8838"/>
        </w:tabs>
        <w:rPr>
          <w:rFonts w:ascii="Arial" w:hAnsi="Arial" w:cs="Arial"/>
          <w:b/>
          <w:bCs/>
          <w:sz w:val="18"/>
          <w:szCs w:val="18"/>
        </w:rPr>
      </w:pPr>
    </w:p>
    <w:p w14:paraId="7163ABBF" w14:textId="77777777" w:rsidR="00303061" w:rsidRPr="009079DD" w:rsidRDefault="00303061" w:rsidP="00B91F3B">
      <w:pPr>
        <w:pStyle w:val="Rodap"/>
        <w:tabs>
          <w:tab w:val="clear" w:pos="4419"/>
          <w:tab w:val="clear" w:pos="8838"/>
        </w:tabs>
        <w:rPr>
          <w:rFonts w:ascii="Arial" w:hAnsi="Arial" w:cs="Arial"/>
          <w:b/>
          <w:bCs/>
          <w:sz w:val="18"/>
          <w:szCs w:val="18"/>
        </w:rPr>
      </w:pPr>
    </w:p>
    <w:p w14:paraId="6E8FF0B4" w14:textId="77777777" w:rsidR="00984E4C" w:rsidRPr="009079DD" w:rsidRDefault="00984E4C" w:rsidP="00B91F3B">
      <w:pPr>
        <w:pStyle w:val="Rodap"/>
        <w:tabs>
          <w:tab w:val="clear" w:pos="4419"/>
          <w:tab w:val="clear" w:pos="8838"/>
        </w:tabs>
        <w:rPr>
          <w:rFonts w:ascii="Arial" w:hAnsi="Arial" w:cs="Arial"/>
          <w:b/>
          <w:bCs/>
          <w:sz w:val="18"/>
          <w:szCs w:val="18"/>
        </w:rPr>
      </w:pPr>
    </w:p>
    <w:p w14:paraId="097C6D49" w14:textId="77777777" w:rsidR="00984E4C" w:rsidRPr="009079DD" w:rsidRDefault="00984E4C" w:rsidP="00B91F3B">
      <w:pPr>
        <w:pStyle w:val="Rodap"/>
        <w:tabs>
          <w:tab w:val="clear" w:pos="4419"/>
          <w:tab w:val="clear" w:pos="8838"/>
        </w:tabs>
        <w:rPr>
          <w:rFonts w:ascii="Arial" w:hAnsi="Arial" w:cs="Arial"/>
          <w:b/>
          <w:bCs/>
          <w:sz w:val="18"/>
          <w:szCs w:val="18"/>
        </w:rPr>
      </w:pPr>
    </w:p>
    <w:tbl>
      <w:tblPr>
        <w:tblW w:w="8931" w:type="dxa"/>
        <w:tblInd w:w="-72" w:type="dxa"/>
        <w:tblCellMar>
          <w:left w:w="70" w:type="dxa"/>
          <w:right w:w="70" w:type="dxa"/>
        </w:tblCellMar>
        <w:tblLook w:val="04A0" w:firstRow="1" w:lastRow="0" w:firstColumn="1" w:lastColumn="0" w:noHBand="0" w:noVBand="1"/>
      </w:tblPr>
      <w:tblGrid>
        <w:gridCol w:w="5671"/>
        <w:gridCol w:w="3260"/>
      </w:tblGrid>
      <w:tr w:rsidR="00D37490" w:rsidRPr="009079DD" w14:paraId="70E278E1" w14:textId="77777777" w:rsidTr="002D1B13">
        <w:trPr>
          <w:trHeight w:val="300"/>
        </w:trPr>
        <w:tc>
          <w:tcPr>
            <w:tcW w:w="8931" w:type="dxa"/>
            <w:gridSpan w:val="2"/>
            <w:tcBorders>
              <w:top w:val="single" w:sz="4" w:space="0" w:color="auto"/>
              <w:left w:val="single" w:sz="4" w:space="0" w:color="auto"/>
              <w:bottom w:val="single" w:sz="4" w:space="0" w:color="auto"/>
              <w:right w:val="single" w:sz="4" w:space="0" w:color="auto"/>
            </w:tcBorders>
            <w:vAlign w:val="bottom"/>
            <w:hideMark/>
          </w:tcPr>
          <w:p w14:paraId="0DD64A06" w14:textId="082029FE" w:rsidR="00D37490" w:rsidRPr="009079DD" w:rsidRDefault="00D37490" w:rsidP="002D1B13">
            <w:pPr>
              <w:jc w:val="center"/>
              <w:rPr>
                <w:rFonts w:ascii="Arial" w:hAnsi="Arial" w:cs="Arial"/>
                <w:b/>
                <w:bCs/>
                <w:color w:val="000000"/>
                <w:sz w:val="18"/>
                <w:szCs w:val="18"/>
              </w:rPr>
            </w:pPr>
            <w:r w:rsidRPr="00E04B53">
              <w:rPr>
                <w:rFonts w:ascii="Arial" w:hAnsi="Arial" w:cs="Arial"/>
                <w:b/>
                <w:bCs/>
                <w:sz w:val="18"/>
                <w:szCs w:val="18"/>
              </w:rPr>
              <w:lastRenderedPageBreak/>
              <w:t>Tabela 1</w:t>
            </w:r>
            <w:r w:rsidR="001C1C5B">
              <w:rPr>
                <w:rFonts w:ascii="Arial" w:hAnsi="Arial" w:cs="Arial"/>
                <w:b/>
                <w:bCs/>
                <w:sz w:val="18"/>
                <w:szCs w:val="18"/>
              </w:rPr>
              <w:t>5</w:t>
            </w:r>
            <w:r w:rsidRPr="00E04B53">
              <w:rPr>
                <w:rFonts w:ascii="Arial" w:hAnsi="Arial" w:cs="Arial"/>
                <w:b/>
                <w:bCs/>
                <w:sz w:val="18"/>
                <w:szCs w:val="18"/>
              </w:rPr>
              <w:t xml:space="preserve"> - </w:t>
            </w:r>
            <w:r w:rsidRPr="009079DD">
              <w:rPr>
                <w:rFonts w:ascii="Arial" w:hAnsi="Arial" w:cs="Arial"/>
                <w:b/>
                <w:bCs/>
                <w:color w:val="000000"/>
                <w:sz w:val="18"/>
                <w:szCs w:val="18"/>
              </w:rPr>
              <w:t xml:space="preserve">TRANSFERÊNCIA RECEBIDA PARA A COBERTURA DO DÉFICIT FINANCEIRO DO FUNDO EM CAPITALIZAÇÃO </w:t>
            </w:r>
          </w:p>
        </w:tc>
      </w:tr>
      <w:tr w:rsidR="00D37490" w:rsidRPr="009079DD" w14:paraId="4CA82E40" w14:textId="77777777" w:rsidTr="002D1B13">
        <w:trPr>
          <w:trHeight w:val="300"/>
        </w:trPr>
        <w:tc>
          <w:tcPr>
            <w:tcW w:w="5671" w:type="dxa"/>
            <w:tcBorders>
              <w:top w:val="nil"/>
              <w:left w:val="single" w:sz="4" w:space="0" w:color="auto"/>
              <w:bottom w:val="single" w:sz="4" w:space="0" w:color="auto"/>
              <w:right w:val="single" w:sz="4" w:space="0" w:color="auto"/>
            </w:tcBorders>
            <w:noWrap/>
            <w:vAlign w:val="bottom"/>
            <w:hideMark/>
          </w:tcPr>
          <w:p w14:paraId="3B44527D" w14:textId="77777777" w:rsidR="00D37490" w:rsidRPr="009079DD" w:rsidRDefault="00D37490" w:rsidP="002D1B13">
            <w:pPr>
              <w:jc w:val="center"/>
              <w:rPr>
                <w:rFonts w:ascii="Arial" w:hAnsi="Arial" w:cs="Arial"/>
                <w:b/>
                <w:bCs/>
                <w:color w:val="000000"/>
                <w:sz w:val="18"/>
                <w:szCs w:val="18"/>
              </w:rPr>
            </w:pPr>
            <w:r w:rsidRPr="009079DD">
              <w:rPr>
                <w:rFonts w:ascii="Arial" w:hAnsi="Arial" w:cs="Arial"/>
                <w:b/>
                <w:bCs/>
                <w:color w:val="000000"/>
                <w:sz w:val="18"/>
                <w:szCs w:val="18"/>
              </w:rPr>
              <w:t>Descrição</w:t>
            </w:r>
          </w:p>
        </w:tc>
        <w:tc>
          <w:tcPr>
            <w:tcW w:w="3260" w:type="dxa"/>
            <w:tcBorders>
              <w:top w:val="nil"/>
              <w:left w:val="nil"/>
              <w:bottom w:val="single" w:sz="4" w:space="0" w:color="auto"/>
              <w:right w:val="single" w:sz="4" w:space="0" w:color="auto"/>
            </w:tcBorders>
            <w:noWrap/>
            <w:vAlign w:val="bottom"/>
            <w:hideMark/>
          </w:tcPr>
          <w:p w14:paraId="471D5DE6" w14:textId="77777777" w:rsidR="00D37490" w:rsidRPr="009079DD" w:rsidRDefault="00D37490" w:rsidP="002D1B13">
            <w:pPr>
              <w:jc w:val="center"/>
              <w:rPr>
                <w:rFonts w:ascii="Arial" w:hAnsi="Arial" w:cs="Arial"/>
                <w:b/>
                <w:bCs/>
                <w:color w:val="000000"/>
                <w:sz w:val="18"/>
                <w:szCs w:val="18"/>
              </w:rPr>
            </w:pPr>
            <w:r w:rsidRPr="009079DD">
              <w:rPr>
                <w:rFonts w:ascii="Arial" w:hAnsi="Arial" w:cs="Arial"/>
                <w:b/>
                <w:bCs/>
                <w:color w:val="000000"/>
                <w:sz w:val="18"/>
                <w:szCs w:val="18"/>
              </w:rPr>
              <w:t>Valor (R$)</w:t>
            </w:r>
          </w:p>
        </w:tc>
      </w:tr>
      <w:tr w:rsidR="00D37490" w:rsidRPr="009079DD" w14:paraId="1152AD75" w14:textId="77777777" w:rsidTr="002D1B13">
        <w:trPr>
          <w:trHeight w:val="636"/>
        </w:trPr>
        <w:tc>
          <w:tcPr>
            <w:tcW w:w="5671" w:type="dxa"/>
            <w:tcBorders>
              <w:top w:val="nil"/>
              <w:left w:val="single" w:sz="4" w:space="0" w:color="auto"/>
              <w:bottom w:val="single" w:sz="4" w:space="0" w:color="auto"/>
              <w:right w:val="single" w:sz="4" w:space="0" w:color="auto"/>
            </w:tcBorders>
            <w:vAlign w:val="center"/>
            <w:hideMark/>
          </w:tcPr>
          <w:p w14:paraId="6B032417" w14:textId="77777777" w:rsidR="00D37490" w:rsidRPr="009079DD" w:rsidRDefault="00D37490" w:rsidP="002D1B13">
            <w:pPr>
              <w:jc w:val="both"/>
              <w:rPr>
                <w:rFonts w:ascii="Arial" w:hAnsi="Arial" w:cs="Arial"/>
                <w:color w:val="000000"/>
                <w:sz w:val="18"/>
                <w:szCs w:val="18"/>
              </w:rPr>
            </w:pPr>
            <w:r w:rsidRPr="009079DD">
              <w:rPr>
                <w:rFonts w:ascii="Arial" w:hAnsi="Arial" w:cs="Arial"/>
                <w:color w:val="000000"/>
                <w:sz w:val="18"/>
                <w:szCs w:val="18"/>
              </w:rPr>
              <w:t>(D) RECEITAS PREVIDENCIÁRIAS DO EXERCÍCIO (CONTRIBUIÇÃO DOS APOSENTADOS, PENSIONISTAS E</w:t>
            </w:r>
            <w:r w:rsidRPr="009079DD">
              <w:rPr>
                <w:rFonts w:ascii="Arial" w:hAnsi="Arial" w:cs="Arial"/>
                <w:color w:val="000000"/>
                <w:sz w:val="18"/>
                <w:szCs w:val="18"/>
              </w:rPr>
              <w:br/>
              <w:t>COMPENSAÇÃO PREVIDENCIÁRIA)</w:t>
            </w:r>
          </w:p>
        </w:tc>
        <w:tc>
          <w:tcPr>
            <w:tcW w:w="3260" w:type="dxa"/>
            <w:tcBorders>
              <w:top w:val="nil"/>
              <w:left w:val="nil"/>
              <w:bottom w:val="single" w:sz="4" w:space="0" w:color="auto"/>
              <w:right w:val="single" w:sz="4" w:space="0" w:color="auto"/>
            </w:tcBorders>
            <w:noWrap/>
            <w:vAlign w:val="center"/>
            <w:hideMark/>
          </w:tcPr>
          <w:p w14:paraId="728C7433" w14:textId="77777777" w:rsidR="00D37490" w:rsidRPr="009079DD" w:rsidRDefault="00D37490" w:rsidP="002D1B13">
            <w:pPr>
              <w:rPr>
                <w:rFonts w:ascii="Arial" w:hAnsi="Arial" w:cs="Arial"/>
                <w:color w:val="000000"/>
                <w:sz w:val="18"/>
                <w:szCs w:val="18"/>
              </w:rPr>
            </w:pPr>
            <w:r w:rsidRPr="009079DD">
              <w:rPr>
                <w:rFonts w:ascii="Arial" w:hAnsi="Arial" w:cs="Arial"/>
                <w:color w:val="000000"/>
                <w:sz w:val="18"/>
                <w:szCs w:val="18"/>
              </w:rPr>
              <w:t> </w:t>
            </w:r>
          </w:p>
        </w:tc>
      </w:tr>
      <w:tr w:rsidR="00D37490" w:rsidRPr="009079DD" w14:paraId="4D829F56" w14:textId="77777777" w:rsidTr="002D1B13">
        <w:trPr>
          <w:trHeight w:val="419"/>
        </w:trPr>
        <w:tc>
          <w:tcPr>
            <w:tcW w:w="5671" w:type="dxa"/>
            <w:tcBorders>
              <w:top w:val="nil"/>
              <w:left w:val="single" w:sz="4" w:space="0" w:color="auto"/>
              <w:bottom w:val="single" w:sz="4" w:space="0" w:color="auto"/>
              <w:right w:val="single" w:sz="4" w:space="0" w:color="auto"/>
            </w:tcBorders>
            <w:noWrap/>
            <w:vAlign w:val="center"/>
            <w:hideMark/>
          </w:tcPr>
          <w:p w14:paraId="2BD52EC2" w14:textId="77777777" w:rsidR="00D37490" w:rsidRPr="009079DD" w:rsidRDefault="00D37490" w:rsidP="002D1B13">
            <w:pPr>
              <w:jc w:val="both"/>
              <w:rPr>
                <w:rFonts w:ascii="Arial" w:hAnsi="Arial" w:cs="Arial"/>
                <w:color w:val="000000"/>
                <w:sz w:val="18"/>
                <w:szCs w:val="18"/>
              </w:rPr>
            </w:pPr>
            <w:r w:rsidRPr="009079DD">
              <w:rPr>
                <w:rFonts w:ascii="Arial" w:hAnsi="Arial" w:cs="Arial"/>
                <w:color w:val="000000"/>
                <w:sz w:val="18"/>
                <w:szCs w:val="18"/>
              </w:rPr>
              <w:t xml:space="preserve">(E) DESPESAS PREVIDENCIÁRIAS DO EXERCÍCIO </w:t>
            </w:r>
          </w:p>
        </w:tc>
        <w:tc>
          <w:tcPr>
            <w:tcW w:w="3260" w:type="dxa"/>
            <w:tcBorders>
              <w:top w:val="nil"/>
              <w:left w:val="nil"/>
              <w:bottom w:val="single" w:sz="4" w:space="0" w:color="auto"/>
              <w:right w:val="single" w:sz="4" w:space="0" w:color="auto"/>
            </w:tcBorders>
            <w:noWrap/>
            <w:vAlign w:val="center"/>
            <w:hideMark/>
          </w:tcPr>
          <w:p w14:paraId="2C6F865E" w14:textId="77777777" w:rsidR="00D37490" w:rsidRPr="009079DD" w:rsidRDefault="00D37490" w:rsidP="002D1B13">
            <w:pPr>
              <w:rPr>
                <w:rFonts w:ascii="Arial" w:hAnsi="Arial" w:cs="Arial"/>
                <w:color w:val="000000"/>
                <w:sz w:val="18"/>
                <w:szCs w:val="18"/>
              </w:rPr>
            </w:pPr>
            <w:r w:rsidRPr="009079DD">
              <w:rPr>
                <w:rFonts w:ascii="Arial" w:hAnsi="Arial" w:cs="Arial"/>
                <w:color w:val="000000"/>
                <w:sz w:val="18"/>
                <w:szCs w:val="18"/>
              </w:rPr>
              <w:t> </w:t>
            </w:r>
          </w:p>
        </w:tc>
      </w:tr>
      <w:tr w:rsidR="00D37490" w:rsidRPr="009079DD" w14:paraId="340C9D31" w14:textId="77777777" w:rsidTr="002D1B13">
        <w:trPr>
          <w:trHeight w:val="435"/>
        </w:trPr>
        <w:tc>
          <w:tcPr>
            <w:tcW w:w="5671" w:type="dxa"/>
            <w:tcBorders>
              <w:top w:val="nil"/>
              <w:left w:val="single" w:sz="4" w:space="0" w:color="auto"/>
              <w:bottom w:val="single" w:sz="4" w:space="0" w:color="auto"/>
              <w:right w:val="single" w:sz="4" w:space="0" w:color="auto"/>
            </w:tcBorders>
            <w:noWrap/>
            <w:vAlign w:val="center"/>
            <w:hideMark/>
          </w:tcPr>
          <w:p w14:paraId="27278242" w14:textId="77777777" w:rsidR="00D37490" w:rsidRPr="009079DD" w:rsidRDefault="00D37490" w:rsidP="002D1B13">
            <w:pPr>
              <w:jc w:val="both"/>
              <w:rPr>
                <w:rFonts w:ascii="Arial" w:hAnsi="Arial" w:cs="Arial"/>
                <w:color w:val="000000"/>
                <w:sz w:val="18"/>
                <w:szCs w:val="18"/>
              </w:rPr>
            </w:pPr>
            <w:r w:rsidRPr="009079DD">
              <w:rPr>
                <w:rFonts w:ascii="Arial" w:hAnsi="Arial" w:cs="Arial"/>
                <w:color w:val="000000"/>
                <w:sz w:val="18"/>
                <w:szCs w:val="18"/>
              </w:rPr>
              <w:t>(F) DÉFICIT/SU</w:t>
            </w:r>
            <w:r>
              <w:rPr>
                <w:rFonts w:ascii="Arial" w:hAnsi="Arial" w:cs="Arial"/>
                <w:color w:val="000000"/>
                <w:sz w:val="18"/>
                <w:szCs w:val="18"/>
              </w:rPr>
              <w:t>P</w:t>
            </w:r>
            <w:r w:rsidRPr="009079DD">
              <w:rPr>
                <w:rFonts w:ascii="Arial" w:hAnsi="Arial" w:cs="Arial"/>
                <w:color w:val="000000"/>
                <w:sz w:val="18"/>
                <w:szCs w:val="18"/>
              </w:rPr>
              <w:t>ERÁVIT FINANCEIRO DO EXERCÍCIO (D-E)</w:t>
            </w:r>
          </w:p>
        </w:tc>
        <w:tc>
          <w:tcPr>
            <w:tcW w:w="3260" w:type="dxa"/>
            <w:tcBorders>
              <w:top w:val="nil"/>
              <w:left w:val="nil"/>
              <w:bottom w:val="single" w:sz="4" w:space="0" w:color="auto"/>
              <w:right w:val="single" w:sz="4" w:space="0" w:color="auto"/>
            </w:tcBorders>
            <w:shd w:val="clear" w:color="auto" w:fill="FFFFFF" w:themeFill="background1"/>
            <w:noWrap/>
            <w:vAlign w:val="center"/>
            <w:hideMark/>
          </w:tcPr>
          <w:p w14:paraId="31BCD38D" w14:textId="77777777" w:rsidR="00D37490" w:rsidRPr="009079DD" w:rsidRDefault="00D37490" w:rsidP="002D1B13">
            <w:pPr>
              <w:jc w:val="center"/>
              <w:rPr>
                <w:rFonts w:ascii="Arial" w:hAnsi="Arial" w:cs="Arial"/>
                <w:color w:val="000000"/>
                <w:sz w:val="18"/>
                <w:szCs w:val="18"/>
              </w:rPr>
            </w:pPr>
            <w:r w:rsidRPr="009079DD">
              <w:rPr>
                <w:rFonts w:ascii="Arial" w:hAnsi="Arial" w:cs="Arial"/>
                <w:color w:val="000000"/>
                <w:sz w:val="18"/>
                <w:szCs w:val="18"/>
              </w:rPr>
              <w:t>D-E</w:t>
            </w:r>
          </w:p>
        </w:tc>
      </w:tr>
      <w:tr w:rsidR="00D37490" w:rsidRPr="009079DD" w14:paraId="35D888BC" w14:textId="77777777" w:rsidTr="002D1B13">
        <w:trPr>
          <w:trHeight w:val="450"/>
        </w:trPr>
        <w:tc>
          <w:tcPr>
            <w:tcW w:w="5671" w:type="dxa"/>
            <w:tcBorders>
              <w:top w:val="nil"/>
              <w:left w:val="single" w:sz="4" w:space="0" w:color="auto"/>
              <w:bottom w:val="single" w:sz="4" w:space="0" w:color="auto"/>
              <w:right w:val="single" w:sz="4" w:space="0" w:color="auto"/>
            </w:tcBorders>
            <w:noWrap/>
            <w:vAlign w:val="center"/>
            <w:hideMark/>
          </w:tcPr>
          <w:p w14:paraId="62F739E4" w14:textId="77777777" w:rsidR="00D37490" w:rsidRPr="009079DD" w:rsidRDefault="00D37490" w:rsidP="002D1B13">
            <w:pPr>
              <w:jc w:val="both"/>
              <w:rPr>
                <w:rFonts w:ascii="Arial" w:hAnsi="Arial" w:cs="Arial"/>
                <w:color w:val="000000"/>
                <w:sz w:val="18"/>
                <w:szCs w:val="18"/>
              </w:rPr>
            </w:pPr>
            <w:r w:rsidRPr="009079DD">
              <w:rPr>
                <w:rFonts w:ascii="Arial" w:hAnsi="Arial" w:cs="Arial"/>
                <w:color w:val="000000"/>
                <w:sz w:val="18"/>
                <w:szCs w:val="18"/>
              </w:rPr>
              <w:t>(G) APORTE PARA INSUFICIÊNCIA FINANCEIRA DO EXERCÍCIO</w:t>
            </w:r>
          </w:p>
        </w:tc>
        <w:tc>
          <w:tcPr>
            <w:tcW w:w="3260" w:type="dxa"/>
            <w:tcBorders>
              <w:top w:val="nil"/>
              <w:left w:val="nil"/>
              <w:bottom w:val="single" w:sz="4" w:space="0" w:color="auto"/>
              <w:right w:val="single" w:sz="4" w:space="0" w:color="auto"/>
            </w:tcBorders>
            <w:shd w:val="clear" w:color="auto" w:fill="FFFFFF" w:themeFill="background1"/>
            <w:noWrap/>
            <w:vAlign w:val="center"/>
            <w:hideMark/>
          </w:tcPr>
          <w:p w14:paraId="4174B88B" w14:textId="77777777" w:rsidR="00D37490" w:rsidRPr="009079DD" w:rsidRDefault="00D37490" w:rsidP="002D1B13">
            <w:pPr>
              <w:rPr>
                <w:rFonts w:ascii="Arial" w:hAnsi="Arial" w:cs="Arial"/>
                <w:color w:val="000000"/>
                <w:sz w:val="18"/>
                <w:szCs w:val="18"/>
              </w:rPr>
            </w:pPr>
            <w:r w:rsidRPr="009079DD">
              <w:rPr>
                <w:rFonts w:ascii="Arial" w:hAnsi="Arial" w:cs="Arial"/>
                <w:color w:val="000000"/>
                <w:sz w:val="18"/>
                <w:szCs w:val="18"/>
              </w:rPr>
              <w:t> </w:t>
            </w:r>
          </w:p>
        </w:tc>
      </w:tr>
      <w:tr w:rsidR="00D37490" w:rsidRPr="009079DD" w14:paraId="36C711C5" w14:textId="77777777" w:rsidTr="002D1B13">
        <w:trPr>
          <w:trHeight w:val="405"/>
        </w:trPr>
        <w:tc>
          <w:tcPr>
            <w:tcW w:w="5671" w:type="dxa"/>
            <w:tcBorders>
              <w:top w:val="nil"/>
              <w:left w:val="single" w:sz="4" w:space="0" w:color="auto"/>
              <w:bottom w:val="single" w:sz="4" w:space="0" w:color="auto"/>
              <w:right w:val="single" w:sz="4" w:space="0" w:color="auto"/>
            </w:tcBorders>
            <w:noWrap/>
            <w:vAlign w:val="center"/>
            <w:hideMark/>
          </w:tcPr>
          <w:p w14:paraId="4F025EC6" w14:textId="77777777" w:rsidR="00D37490" w:rsidRPr="009079DD" w:rsidRDefault="00D37490" w:rsidP="002D1B13">
            <w:pPr>
              <w:jc w:val="both"/>
              <w:rPr>
                <w:rFonts w:ascii="Arial" w:hAnsi="Arial" w:cs="Arial"/>
                <w:color w:val="000000"/>
                <w:sz w:val="18"/>
                <w:szCs w:val="18"/>
              </w:rPr>
            </w:pPr>
            <w:r w:rsidRPr="009079DD">
              <w:rPr>
                <w:rFonts w:ascii="Arial" w:hAnsi="Arial" w:cs="Arial"/>
                <w:color w:val="000000"/>
                <w:sz w:val="18"/>
                <w:szCs w:val="18"/>
              </w:rPr>
              <w:t>(H) RESULTADO FINANCEIRO (F+G)</w:t>
            </w:r>
          </w:p>
        </w:tc>
        <w:tc>
          <w:tcPr>
            <w:tcW w:w="3260" w:type="dxa"/>
            <w:tcBorders>
              <w:top w:val="nil"/>
              <w:left w:val="nil"/>
              <w:bottom w:val="single" w:sz="4" w:space="0" w:color="auto"/>
              <w:right w:val="single" w:sz="4" w:space="0" w:color="auto"/>
            </w:tcBorders>
            <w:shd w:val="clear" w:color="auto" w:fill="FFFFFF" w:themeFill="background1"/>
            <w:noWrap/>
            <w:vAlign w:val="center"/>
            <w:hideMark/>
          </w:tcPr>
          <w:p w14:paraId="28FAC0E6" w14:textId="77777777" w:rsidR="00D37490" w:rsidRPr="009079DD" w:rsidRDefault="00D37490" w:rsidP="002D1B13">
            <w:pPr>
              <w:jc w:val="center"/>
              <w:rPr>
                <w:rFonts w:ascii="Arial" w:hAnsi="Arial" w:cs="Arial"/>
                <w:color w:val="000000"/>
                <w:sz w:val="18"/>
                <w:szCs w:val="18"/>
              </w:rPr>
            </w:pPr>
            <w:r w:rsidRPr="009079DD">
              <w:rPr>
                <w:rFonts w:ascii="Arial" w:hAnsi="Arial" w:cs="Arial"/>
                <w:color w:val="000000"/>
                <w:sz w:val="18"/>
                <w:szCs w:val="18"/>
              </w:rPr>
              <w:t>F+G</w:t>
            </w:r>
          </w:p>
        </w:tc>
      </w:tr>
      <w:tr w:rsidR="00D37490" w:rsidRPr="009079DD" w14:paraId="10640B97" w14:textId="77777777" w:rsidTr="002D1B13">
        <w:trPr>
          <w:trHeight w:val="300"/>
        </w:trPr>
        <w:tc>
          <w:tcPr>
            <w:tcW w:w="5671" w:type="dxa"/>
            <w:tcBorders>
              <w:top w:val="nil"/>
              <w:left w:val="single" w:sz="4" w:space="0" w:color="auto"/>
              <w:bottom w:val="single" w:sz="4" w:space="0" w:color="auto"/>
              <w:right w:val="single" w:sz="4" w:space="0" w:color="auto"/>
            </w:tcBorders>
            <w:noWrap/>
            <w:vAlign w:val="center"/>
            <w:hideMark/>
          </w:tcPr>
          <w:p w14:paraId="0E0180B8" w14:textId="77777777" w:rsidR="00D37490" w:rsidRPr="009079DD" w:rsidRDefault="00D37490" w:rsidP="002D1B13">
            <w:pPr>
              <w:jc w:val="both"/>
              <w:rPr>
                <w:rFonts w:ascii="Arial" w:hAnsi="Arial" w:cs="Arial"/>
                <w:color w:val="000000"/>
                <w:sz w:val="18"/>
                <w:szCs w:val="18"/>
              </w:rPr>
            </w:pPr>
            <w:r w:rsidRPr="009079DD">
              <w:rPr>
                <w:rFonts w:ascii="Arial" w:hAnsi="Arial" w:cs="Arial"/>
                <w:color w:val="000000"/>
                <w:sz w:val="18"/>
                <w:szCs w:val="18"/>
              </w:rPr>
              <w:t> </w:t>
            </w:r>
          </w:p>
        </w:tc>
        <w:tc>
          <w:tcPr>
            <w:tcW w:w="3260" w:type="dxa"/>
            <w:tcBorders>
              <w:top w:val="nil"/>
              <w:left w:val="nil"/>
              <w:bottom w:val="single" w:sz="4" w:space="0" w:color="auto"/>
              <w:right w:val="single" w:sz="4" w:space="0" w:color="auto"/>
            </w:tcBorders>
            <w:shd w:val="clear" w:color="auto" w:fill="FFFFFF" w:themeFill="background1"/>
            <w:noWrap/>
            <w:vAlign w:val="center"/>
            <w:hideMark/>
          </w:tcPr>
          <w:p w14:paraId="6AB3D7A0" w14:textId="77777777" w:rsidR="00D37490" w:rsidRPr="009079DD" w:rsidRDefault="00D37490" w:rsidP="002D1B13">
            <w:pPr>
              <w:rPr>
                <w:rFonts w:ascii="Arial" w:hAnsi="Arial" w:cs="Arial"/>
                <w:color w:val="000000"/>
                <w:sz w:val="18"/>
                <w:szCs w:val="18"/>
              </w:rPr>
            </w:pPr>
            <w:r w:rsidRPr="009079DD">
              <w:rPr>
                <w:rFonts w:ascii="Arial" w:hAnsi="Arial" w:cs="Arial"/>
                <w:color w:val="000000"/>
                <w:sz w:val="18"/>
                <w:szCs w:val="18"/>
              </w:rPr>
              <w:t> </w:t>
            </w:r>
          </w:p>
        </w:tc>
      </w:tr>
      <w:tr w:rsidR="00D37490" w:rsidRPr="009079DD" w14:paraId="30468BE2" w14:textId="77777777" w:rsidTr="002D1B13">
        <w:trPr>
          <w:trHeight w:val="684"/>
        </w:trPr>
        <w:tc>
          <w:tcPr>
            <w:tcW w:w="5671" w:type="dxa"/>
            <w:tcBorders>
              <w:top w:val="nil"/>
              <w:left w:val="single" w:sz="4" w:space="0" w:color="auto"/>
              <w:bottom w:val="single" w:sz="4" w:space="0" w:color="auto"/>
              <w:right w:val="single" w:sz="4" w:space="0" w:color="auto"/>
            </w:tcBorders>
            <w:vAlign w:val="center"/>
            <w:hideMark/>
          </w:tcPr>
          <w:p w14:paraId="691D59FF" w14:textId="77777777" w:rsidR="00D37490" w:rsidRPr="009079DD" w:rsidRDefault="00D37490" w:rsidP="002D1B13">
            <w:pPr>
              <w:jc w:val="both"/>
              <w:rPr>
                <w:rFonts w:ascii="Arial" w:hAnsi="Arial" w:cs="Arial"/>
                <w:color w:val="000000"/>
                <w:sz w:val="18"/>
                <w:szCs w:val="18"/>
              </w:rPr>
            </w:pPr>
            <w:r w:rsidRPr="009079DD">
              <w:rPr>
                <w:rFonts w:ascii="Arial" w:hAnsi="Arial" w:cs="Arial"/>
                <w:color w:val="000000"/>
                <w:sz w:val="18"/>
                <w:szCs w:val="18"/>
              </w:rPr>
              <w:t>VALOR REGISTRADO NA CONTA PATRIMONIAL - TRANSFERÊNCIAS RECEBIDAS - COBERTURA DE DÉFICIT FINANCEIRO - FUNDO EM CAPITALIZAÇÃO</w:t>
            </w:r>
          </w:p>
        </w:tc>
        <w:tc>
          <w:tcPr>
            <w:tcW w:w="3260" w:type="dxa"/>
            <w:tcBorders>
              <w:top w:val="nil"/>
              <w:left w:val="nil"/>
              <w:bottom w:val="single" w:sz="4" w:space="0" w:color="auto"/>
              <w:right w:val="single" w:sz="4" w:space="0" w:color="auto"/>
            </w:tcBorders>
            <w:noWrap/>
            <w:vAlign w:val="center"/>
            <w:hideMark/>
          </w:tcPr>
          <w:p w14:paraId="26128A0B" w14:textId="77777777" w:rsidR="00D37490" w:rsidRPr="009079DD" w:rsidRDefault="00D37490" w:rsidP="002D1B13">
            <w:pPr>
              <w:rPr>
                <w:rFonts w:ascii="Arial" w:hAnsi="Arial" w:cs="Arial"/>
                <w:color w:val="000000"/>
                <w:sz w:val="18"/>
                <w:szCs w:val="18"/>
              </w:rPr>
            </w:pPr>
            <w:r w:rsidRPr="009079DD">
              <w:rPr>
                <w:rFonts w:ascii="Arial" w:hAnsi="Arial" w:cs="Arial"/>
                <w:color w:val="000000"/>
                <w:sz w:val="18"/>
                <w:szCs w:val="18"/>
              </w:rPr>
              <w:t> </w:t>
            </w:r>
          </w:p>
        </w:tc>
      </w:tr>
    </w:tbl>
    <w:p w14:paraId="728A71E8" w14:textId="36AD3B90" w:rsidR="009079DD" w:rsidRPr="009079DD" w:rsidRDefault="009079DD" w:rsidP="009079DD">
      <w:pPr>
        <w:pStyle w:val="Rodap"/>
        <w:rPr>
          <w:rFonts w:ascii="Arial" w:hAnsi="Arial" w:cs="Arial"/>
          <w:b/>
          <w:bCs/>
          <w:sz w:val="18"/>
          <w:szCs w:val="18"/>
        </w:rPr>
      </w:pPr>
      <w:r w:rsidRPr="009079DD">
        <w:rPr>
          <w:rFonts w:ascii="Arial" w:hAnsi="Arial" w:cs="Arial"/>
          <w:b/>
          <w:bCs/>
          <w:sz w:val="18"/>
          <w:szCs w:val="18"/>
        </w:rPr>
        <w:t xml:space="preserve">Fonte: </w:t>
      </w:r>
      <w:r w:rsidRPr="003A1DC7">
        <w:rPr>
          <w:rFonts w:ascii="Arial" w:hAnsi="Arial" w:cs="Arial"/>
          <w:sz w:val="18"/>
          <w:szCs w:val="18"/>
        </w:rPr>
        <w:t>Demonstrações contábeis.</w:t>
      </w:r>
      <w:r w:rsidRPr="009079DD">
        <w:rPr>
          <w:rFonts w:ascii="Arial" w:hAnsi="Arial" w:cs="Arial"/>
          <w:b/>
          <w:bCs/>
          <w:sz w:val="18"/>
          <w:szCs w:val="18"/>
        </w:rPr>
        <w:t xml:space="preserve"> </w:t>
      </w:r>
    </w:p>
    <w:p w14:paraId="3F0AD752" w14:textId="77777777" w:rsidR="00984E4C" w:rsidRDefault="00984E4C" w:rsidP="00B91F3B">
      <w:pPr>
        <w:pStyle w:val="Rodap"/>
        <w:tabs>
          <w:tab w:val="clear" w:pos="4419"/>
          <w:tab w:val="clear" w:pos="8838"/>
        </w:tabs>
        <w:rPr>
          <w:rFonts w:ascii="Arial" w:hAnsi="Arial" w:cs="Arial"/>
          <w:b/>
          <w:bCs/>
          <w:sz w:val="16"/>
          <w:szCs w:val="16"/>
        </w:rPr>
      </w:pPr>
    </w:p>
    <w:p w14:paraId="18491191" w14:textId="77777777" w:rsidR="00984E4C" w:rsidRPr="003A78B0" w:rsidRDefault="00984E4C" w:rsidP="00B91F3B">
      <w:pPr>
        <w:pStyle w:val="Rodap"/>
        <w:tabs>
          <w:tab w:val="clear" w:pos="4419"/>
          <w:tab w:val="clear" w:pos="8838"/>
        </w:tabs>
        <w:rPr>
          <w:rFonts w:ascii="Arial" w:hAnsi="Arial" w:cs="Arial"/>
          <w:b/>
          <w:bCs/>
          <w:sz w:val="16"/>
          <w:szCs w:val="16"/>
        </w:rPr>
      </w:pPr>
    </w:p>
    <w:p w14:paraId="3DB92F5F" w14:textId="77777777" w:rsidR="00B91F3B" w:rsidRPr="000D39CF" w:rsidRDefault="00B91F3B" w:rsidP="00B91F3B">
      <w:pPr>
        <w:pStyle w:val="Rodap"/>
        <w:tabs>
          <w:tab w:val="clear" w:pos="4419"/>
          <w:tab w:val="clear" w:pos="8838"/>
        </w:tabs>
        <w:rPr>
          <w:rFonts w:ascii="Arial" w:hAnsi="Arial" w:cs="Arial"/>
          <w:b/>
          <w:bCs/>
          <w:sz w:val="20"/>
          <w:szCs w:val="20"/>
        </w:rPr>
      </w:pP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559"/>
        <w:gridCol w:w="850"/>
        <w:gridCol w:w="851"/>
        <w:gridCol w:w="1089"/>
      </w:tblGrid>
      <w:tr w:rsidR="00E04B53" w:rsidRPr="000D39CF" w14:paraId="27665E92" w14:textId="77777777" w:rsidTr="007C69C4">
        <w:trPr>
          <w:cantSplit/>
          <w:trHeight w:val="182"/>
          <w:tblHeader/>
          <w:jc w:val="center"/>
        </w:trPr>
        <w:tc>
          <w:tcPr>
            <w:tcW w:w="6237" w:type="dxa"/>
            <w:gridSpan w:val="2"/>
            <w:vAlign w:val="center"/>
            <w:hideMark/>
          </w:tcPr>
          <w:p w14:paraId="045B1ABE" w14:textId="77777777" w:rsidR="00E04B53" w:rsidRPr="000D39CF" w:rsidRDefault="00E04B53" w:rsidP="00204E6F">
            <w:pPr>
              <w:jc w:val="center"/>
              <w:rPr>
                <w:rFonts w:ascii="Arial" w:hAnsi="Arial" w:cs="Arial"/>
                <w:b/>
                <w:sz w:val="16"/>
                <w:szCs w:val="16"/>
              </w:rPr>
            </w:pPr>
            <w:r w:rsidRPr="000D39CF">
              <w:rPr>
                <w:rFonts w:ascii="Arial" w:hAnsi="Arial" w:cs="Arial"/>
                <w:b/>
                <w:sz w:val="16"/>
                <w:szCs w:val="16"/>
              </w:rPr>
              <w:t>Questões Normativas</w:t>
            </w:r>
          </w:p>
        </w:tc>
        <w:tc>
          <w:tcPr>
            <w:tcW w:w="850" w:type="dxa"/>
            <w:vAlign w:val="center"/>
            <w:hideMark/>
          </w:tcPr>
          <w:p w14:paraId="361DAC96" w14:textId="77777777" w:rsidR="00E04B53" w:rsidRPr="000D39CF" w:rsidRDefault="00E04B53" w:rsidP="00204E6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2B72CDDC" w14:textId="77777777" w:rsidR="00E04B53" w:rsidRPr="000D39CF" w:rsidRDefault="00E04B53" w:rsidP="00204E6F">
            <w:pPr>
              <w:ind w:left="-74" w:right="17"/>
              <w:jc w:val="center"/>
              <w:rPr>
                <w:rFonts w:ascii="Arial" w:hAnsi="Arial" w:cs="Arial"/>
                <w:b/>
                <w:sz w:val="16"/>
                <w:szCs w:val="16"/>
              </w:rPr>
            </w:pPr>
            <w:r w:rsidRPr="000D39CF">
              <w:rPr>
                <w:rFonts w:ascii="Arial" w:hAnsi="Arial" w:cs="Arial"/>
                <w:b/>
                <w:sz w:val="16"/>
                <w:szCs w:val="16"/>
              </w:rPr>
              <w:t>Não</w:t>
            </w:r>
          </w:p>
        </w:tc>
        <w:tc>
          <w:tcPr>
            <w:tcW w:w="1089" w:type="dxa"/>
            <w:vMerge w:val="restart"/>
            <w:vAlign w:val="center"/>
            <w:hideMark/>
          </w:tcPr>
          <w:p w14:paraId="18203A39" w14:textId="77777777" w:rsidR="00E04B53" w:rsidRPr="00B40130" w:rsidRDefault="00E04B53" w:rsidP="00204E6F">
            <w:pPr>
              <w:jc w:val="center"/>
              <w:rPr>
                <w:rFonts w:ascii="Arial" w:hAnsi="Arial" w:cs="Arial"/>
                <w:b/>
                <w:sz w:val="16"/>
                <w:szCs w:val="16"/>
                <w:highlight w:val="cyan"/>
              </w:rPr>
            </w:pPr>
            <w:r w:rsidRPr="00E04B53">
              <w:rPr>
                <w:rFonts w:ascii="Arial" w:hAnsi="Arial" w:cs="Arial"/>
                <w:b/>
                <w:sz w:val="16"/>
                <w:szCs w:val="16"/>
              </w:rPr>
              <w:t>Vide Nota Explicativa</w:t>
            </w:r>
          </w:p>
        </w:tc>
      </w:tr>
      <w:tr w:rsidR="00E04B53" w:rsidRPr="000D39CF" w14:paraId="125AB33E" w14:textId="77777777" w:rsidTr="007C69C4">
        <w:trPr>
          <w:cantSplit/>
          <w:trHeight w:val="263"/>
          <w:jc w:val="center"/>
        </w:trPr>
        <w:tc>
          <w:tcPr>
            <w:tcW w:w="678" w:type="dxa"/>
            <w:vAlign w:val="center"/>
          </w:tcPr>
          <w:p w14:paraId="1D46D3EB" w14:textId="712ECD21" w:rsidR="00E04B53" w:rsidRPr="000D39CF" w:rsidRDefault="00E04B53" w:rsidP="00984E4C">
            <w:pPr>
              <w:jc w:val="center"/>
              <w:rPr>
                <w:rFonts w:ascii="Arial" w:hAnsi="Arial" w:cs="Arial"/>
                <w:sz w:val="16"/>
                <w:szCs w:val="16"/>
              </w:rPr>
            </w:pPr>
            <w:r>
              <w:rPr>
                <w:rFonts w:ascii="Arial" w:hAnsi="Arial" w:cs="Arial"/>
                <w:sz w:val="16"/>
                <w:szCs w:val="16"/>
              </w:rPr>
              <w:t>8.1</w:t>
            </w:r>
            <w:r w:rsidR="00D37490">
              <w:rPr>
                <w:rFonts w:ascii="Arial" w:hAnsi="Arial" w:cs="Arial"/>
                <w:sz w:val="16"/>
                <w:szCs w:val="16"/>
              </w:rPr>
              <w:t>6</w:t>
            </w:r>
          </w:p>
        </w:tc>
        <w:tc>
          <w:tcPr>
            <w:tcW w:w="5559" w:type="dxa"/>
            <w:vAlign w:val="center"/>
          </w:tcPr>
          <w:p w14:paraId="413C9FC9" w14:textId="704CC9E0" w:rsidR="00E04B53" w:rsidRPr="00310CE4" w:rsidRDefault="00E04B53" w:rsidP="00984E4C">
            <w:pPr>
              <w:pStyle w:val="Rodap"/>
              <w:tabs>
                <w:tab w:val="clear" w:pos="4419"/>
                <w:tab w:val="clear" w:pos="8838"/>
                <w:tab w:val="left" w:pos="1134"/>
              </w:tabs>
              <w:ind w:left="20"/>
              <w:jc w:val="both"/>
              <w:rPr>
                <w:rFonts w:ascii="Arial" w:hAnsi="Arial" w:cs="Arial"/>
                <w:sz w:val="16"/>
                <w:szCs w:val="16"/>
              </w:rPr>
            </w:pPr>
            <w:r w:rsidRPr="00984E4C">
              <w:rPr>
                <w:rFonts w:ascii="Arial" w:hAnsi="Arial" w:cs="Arial"/>
                <w:sz w:val="16"/>
                <w:szCs w:val="16"/>
              </w:rPr>
              <w:t xml:space="preserve">O </w:t>
            </w:r>
            <w:r w:rsidRPr="00703605">
              <w:rPr>
                <w:rFonts w:ascii="Arial" w:hAnsi="Arial" w:cs="Arial"/>
                <w:b/>
                <w:bCs/>
                <w:sz w:val="16"/>
                <w:szCs w:val="16"/>
              </w:rPr>
              <w:t>Modelo 10.1</w:t>
            </w:r>
            <w:r w:rsidRPr="00984E4C">
              <w:rPr>
                <w:rFonts w:ascii="Arial" w:hAnsi="Arial" w:cs="Arial"/>
                <w:sz w:val="16"/>
                <w:szCs w:val="16"/>
              </w:rPr>
              <w:t>, previsto na Deliberação TCE-RJ nº 277/2017, fo</w:t>
            </w:r>
            <w:r>
              <w:rPr>
                <w:rFonts w:ascii="Arial" w:hAnsi="Arial" w:cs="Arial"/>
                <w:sz w:val="16"/>
                <w:szCs w:val="16"/>
              </w:rPr>
              <w:t>i</w:t>
            </w:r>
            <w:r w:rsidRPr="00984E4C">
              <w:rPr>
                <w:rFonts w:ascii="Arial" w:hAnsi="Arial" w:cs="Arial"/>
                <w:sz w:val="16"/>
                <w:szCs w:val="16"/>
              </w:rPr>
              <w:t xml:space="preserve"> devidamente preenchido e apresenta conformidade com as informações contábeis da unidade gestora?</w:t>
            </w:r>
          </w:p>
        </w:tc>
        <w:tc>
          <w:tcPr>
            <w:tcW w:w="850" w:type="dxa"/>
            <w:vAlign w:val="center"/>
          </w:tcPr>
          <w:p w14:paraId="4DCAAB73" w14:textId="77777777" w:rsidR="00E04B53" w:rsidRPr="000D39CF" w:rsidRDefault="00E04B53" w:rsidP="00984E4C">
            <w:pPr>
              <w:spacing w:afterLines="60" w:after="144"/>
              <w:ind w:right="15"/>
              <w:rPr>
                <w:rFonts w:ascii="Arial" w:hAnsi="Arial" w:cs="Arial"/>
                <w:sz w:val="16"/>
                <w:szCs w:val="16"/>
              </w:rPr>
            </w:pPr>
          </w:p>
        </w:tc>
        <w:tc>
          <w:tcPr>
            <w:tcW w:w="851" w:type="dxa"/>
            <w:vAlign w:val="center"/>
          </w:tcPr>
          <w:p w14:paraId="732034EA" w14:textId="77777777" w:rsidR="00E04B53" w:rsidRPr="000D39CF" w:rsidRDefault="00E04B53" w:rsidP="00984E4C">
            <w:pPr>
              <w:spacing w:afterLines="60" w:after="144"/>
              <w:ind w:right="15"/>
              <w:rPr>
                <w:rFonts w:ascii="Arial" w:hAnsi="Arial" w:cs="Arial"/>
                <w:sz w:val="16"/>
                <w:szCs w:val="16"/>
              </w:rPr>
            </w:pPr>
          </w:p>
        </w:tc>
        <w:tc>
          <w:tcPr>
            <w:tcW w:w="1089" w:type="dxa"/>
            <w:vMerge/>
            <w:vAlign w:val="center"/>
          </w:tcPr>
          <w:p w14:paraId="11F22AA5" w14:textId="77777777" w:rsidR="00E04B53" w:rsidRPr="000D39CF" w:rsidRDefault="00E04B53" w:rsidP="00984E4C">
            <w:pPr>
              <w:spacing w:afterLines="60" w:after="144"/>
              <w:ind w:right="15"/>
              <w:rPr>
                <w:rFonts w:ascii="Arial" w:hAnsi="Arial" w:cs="Arial"/>
                <w:sz w:val="16"/>
                <w:szCs w:val="16"/>
              </w:rPr>
            </w:pPr>
          </w:p>
        </w:tc>
      </w:tr>
      <w:tr w:rsidR="00E04B53" w:rsidRPr="000D39CF" w14:paraId="4227D043" w14:textId="77777777" w:rsidTr="007C69C4">
        <w:trPr>
          <w:cantSplit/>
          <w:trHeight w:val="263"/>
          <w:jc w:val="center"/>
        </w:trPr>
        <w:tc>
          <w:tcPr>
            <w:tcW w:w="678" w:type="dxa"/>
            <w:vAlign w:val="center"/>
          </w:tcPr>
          <w:p w14:paraId="47989636" w14:textId="75EB2795" w:rsidR="00E04B53" w:rsidRPr="000D39CF" w:rsidRDefault="00E04B53" w:rsidP="00984E4C">
            <w:pPr>
              <w:jc w:val="center"/>
              <w:rPr>
                <w:rFonts w:ascii="Arial" w:hAnsi="Arial" w:cs="Arial"/>
                <w:sz w:val="16"/>
                <w:szCs w:val="16"/>
              </w:rPr>
            </w:pPr>
            <w:r>
              <w:rPr>
                <w:rFonts w:ascii="Arial" w:hAnsi="Arial" w:cs="Arial"/>
                <w:sz w:val="16"/>
                <w:szCs w:val="16"/>
              </w:rPr>
              <w:t>8.1</w:t>
            </w:r>
            <w:r w:rsidR="00D37490">
              <w:rPr>
                <w:rFonts w:ascii="Arial" w:hAnsi="Arial" w:cs="Arial"/>
                <w:sz w:val="16"/>
                <w:szCs w:val="16"/>
              </w:rPr>
              <w:t>7</w:t>
            </w:r>
          </w:p>
        </w:tc>
        <w:tc>
          <w:tcPr>
            <w:tcW w:w="5559" w:type="dxa"/>
            <w:vAlign w:val="center"/>
          </w:tcPr>
          <w:p w14:paraId="43C7711B" w14:textId="77A28FD6" w:rsidR="00E04B53" w:rsidRPr="00310CE4" w:rsidRDefault="00E04B53" w:rsidP="00984E4C">
            <w:pPr>
              <w:pStyle w:val="Rodap"/>
              <w:tabs>
                <w:tab w:val="clear" w:pos="4419"/>
                <w:tab w:val="clear" w:pos="8838"/>
                <w:tab w:val="left" w:pos="1134"/>
              </w:tabs>
              <w:ind w:left="20"/>
              <w:jc w:val="both"/>
              <w:rPr>
                <w:rFonts w:ascii="Arial" w:hAnsi="Arial" w:cs="Arial"/>
                <w:sz w:val="16"/>
                <w:szCs w:val="16"/>
              </w:rPr>
            </w:pPr>
            <w:r w:rsidRPr="00984E4C">
              <w:rPr>
                <w:rFonts w:ascii="Arial" w:hAnsi="Arial" w:cs="Arial"/>
                <w:sz w:val="16"/>
                <w:szCs w:val="16"/>
              </w:rPr>
              <w:t>O Fundo em Capitalização (</w:t>
            </w:r>
            <w:r w:rsidRPr="00984E4C">
              <w:rPr>
                <w:rFonts w:ascii="Arial" w:hAnsi="Arial" w:cs="Arial"/>
                <w:b/>
                <w:bCs/>
                <w:sz w:val="16"/>
                <w:szCs w:val="16"/>
              </w:rPr>
              <w:t>Plano Previdenciário</w:t>
            </w:r>
            <w:r w:rsidRPr="00984E4C">
              <w:rPr>
                <w:rFonts w:ascii="Arial" w:hAnsi="Arial" w:cs="Arial"/>
                <w:sz w:val="16"/>
                <w:szCs w:val="16"/>
              </w:rPr>
              <w:t xml:space="preserve">) apresentou </w:t>
            </w:r>
            <w:r w:rsidRPr="00984E4C">
              <w:rPr>
                <w:rFonts w:ascii="Arial" w:hAnsi="Arial" w:cs="Arial"/>
                <w:b/>
                <w:bCs/>
                <w:sz w:val="16"/>
                <w:szCs w:val="16"/>
              </w:rPr>
              <w:t>equilíbrio financeiro</w:t>
            </w:r>
            <w:r w:rsidRPr="00984E4C">
              <w:rPr>
                <w:rFonts w:ascii="Arial" w:hAnsi="Arial" w:cs="Arial"/>
                <w:sz w:val="16"/>
                <w:szCs w:val="16"/>
              </w:rPr>
              <w:t>, em conformidade com o disposto com o art. 9º, § 1º da EC n.º 103/19 c/c Lei Federal n.º 9.717/98?</w:t>
            </w:r>
          </w:p>
        </w:tc>
        <w:tc>
          <w:tcPr>
            <w:tcW w:w="850" w:type="dxa"/>
            <w:vAlign w:val="center"/>
          </w:tcPr>
          <w:p w14:paraId="554AEA54" w14:textId="77777777" w:rsidR="00E04B53" w:rsidRPr="000D39CF" w:rsidRDefault="00E04B53" w:rsidP="00984E4C">
            <w:pPr>
              <w:spacing w:afterLines="60" w:after="144"/>
              <w:ind w:right="15"/>
              <w:rPr>
                <w:rFonts w:ascii="Arial" w:hAnsi="Arial" w:cs="Arial"/>
                <w:sz w:val="16"/>
                <w:szCs w:val="16"/>
              </w:rPr>
            </w:pPr>
          </w:p>
        </w:tc>
        <w:tc>
          <w:tcPr>
            <w:tcW w:w="851" w:type="dxa"/>
            <w:vAlign w:val="center"/>
          </w:tcPr>
          <w:p w14:paraId="360C8A55" w14:textId="77777777" w:rsidR="00E04B53" w:rsidRPr="000D39CF" w:rsidRDefault="00E04B53" w:rsidP="00984E4C">
            <w:pPr>
              <w:spacing w:afterLines="60" w:after="144"/>
              <w:ind w:right="15"/>
              <w:rPr>
                <w:rFonts w:ascii="Arial" w:hAnsi="Arial" w:cs="Arial"/>
                <w:sz w:val="16"/>
                <w:szCs w:val="16"/>
              </w:rPr>
            </w:pPr>
          </w:p>
        </w:tc>
        <w:tc>
          <w:tcPr>
            <w:tcW w:w="1089" w:type="dxa"/>
            <w:vMerge/>
            <w:vAlign w:val="center"/>
          </w:tcPr>
          <w:p w14:paraId="66F0E255" w14:textId="77777777" w:rsidR="00E04B53" w:rsidRPr="000D39CF" w:rsidRDefault="00E04B53" w:rsidP="00984E4C">
            <w:pPr>
              <w:spacing w:afterLines="60" w:after="144"/>
              <w:ind w:right="15"/>
              <w:rPr>
                <w:rFonts w:ascii="Arial" w:hAnsi="Arial" w:cs="Arial"/>
                <w:sz w:val="16"/>
                <w:szCs w:val="16"/>
              </w:rPr>
            </w:pPr>
          </w:p>
        </w:tc>
      </w:tr>
      <w:tr w:rsidR="00E04B53" w:rsidRPr="000D39CF" w14:paraId="4B81D520" w14:textId="77777777" w:rsidTr="007C69C4">
        <w:trPr>
          <w:cantSplit/>
          <w:trHeight w:val="263"/>
          <w:jc w:val="center"/>
        </w:trPr>
        <w:tc>
          <w:tcPr>
            <w:tcW w:w="678" w:type="dxa"/>
            <w:vAlign w:val="center"/>
          </w:tcPr>
          <w:p w14:paraId="0C6D7E13" w14:textId="41941F1F" w:rsidR="00E04B53" w:rsidRPr="000D39CF" w:rsidRDefault="00E04B53" w:rsidP="00AD0EF6">
            <w:pPr>
              <w:jc w:val="center"/>
              <w:rPr>
                <w:rFonts w:ascii="Arial" w:hAnsi="Arial" w:cs="Arial"/>
                <w:sz w:val="16"/>
                <w:szCs w:val="16"/>
              </w:rPr>
            </w:pPr>
            <w:r>
              <w:rPr>
                <w:rFonts w:ascii="Arial" w:hAnsi="Arial" w:cs="Arial"/>
                <w:sz w:val="16"/>
                <w:szCs w:val="16"/>
              </w:rPr>
              <w:t>8.</w:t>
            </w:r>
            <w:r w:rsidR="00D37490">
              <w:rPr>
                <w:rFonts w:ascii="Arial" w:hAnsi="Arial" w:cs="Arial"/>
                <w:sz w:val="16"/>
                <w:szCs w:val="16"/>
              </w:rPr>
              <w:t>18</w:t>
            </w:r>
          </w:p>
        </w:tc>
        <w:tc>
          <w:tcPr>
            <w:tcW w:w="5559" w:type="dxa"/>
            <w:vAlign w:val="center"/>
          </w:tcPr>
          <w:p w14:paraId="5F8A494F" w14:textId="0B8F4FD8" w:rsidR="00E04B53" w:rsidRPr="00310CE4" w:rsidRDefault="00E04B53" w:rsidP="00984E4C">
            <w:pPr>
              <w:pStyle w:val="Rodap"/>
              <w:tabs>
                <w:tab w:val="clear" w:pos="4419"/>
                <w:tab w:val="clear" w:pos="8838"/>
                <w:tab w:val="left" w:pos="1134"/>
              </w:tabs>
              <w:ind w:left="20"/>
              <w:jc w:val="both"/>
              <w:rPr>
                <w:rFonts w:ascii="Arial" w:hAnsi="Arial" w:cs="Arial"/>
                <w:sz w:val="16"/>
                <w:szCs w:val="16"/>
              </w:rPr>
            </w:pPr>
            <w:r w:rsidRPr="009079DD">
              <w:rPr>
                <w:rFonts w:ascii="Arial" w:hAnsi="Arial" w:cs="Arial"/>
                <w:sz w:val="16"/>
                <w:szCs w:val="16"/>
              </w:rPr>
              <w:t>Caso o Fundo em Capitalização (</w:t>
            </w:r>
            <w:r w:rsidRPr="009079DD">
              <w:rPr>
                <w:rFonts w:ascii="Arial" w:hAnsi="Arial" w:cs="Arial"/>
                <w:b/>
                <w:bCs/>
                <w:sz w:val="16"/>
                <w:szCs w:val="16"/>
              </w:rPr>
              <w:t>Plano Previdenciário</w:t>
            </w:r>
            <w:r w:rsidRPr="009079DD">
              <w:rPr>
                <w:rFonts w:ascii="Arial" w:hAnsi="Arial" w:cs="Arial"/>
                <w:sz w:val="16"/>
                <w:szCs w:val="16"/>
              </w:rPr>
              <w:t>) apresente desequilíbrio (</w:t>
            </w:r>
            <w:r w:rsidRPr="009079DD">
              <w:rPr>
                <w:rFonts w:ascii="Arial" w:hAnsi="Arial" w:cs="Arial"/>
                <w:b/>
                <w:bCs/>
                <w:sz w:val="16"/>
                <w:szCs w:val="16"/>
              </w:rPr>
              <w:t>déficit financeiro</w:t>
            </w:r>
            <w:r w:rsidRPr="009079DD">
              <w:rPr>
                <w:rFonts w:ascii="Arial" w:hAnsi="Arial" w:cs="Arial"/>
                <w:sz w:val="16"/>
                <w:szCs w:val="16"/>
              </w:rPr>
              <w:t>), mas não tenha recebido aporte para a respectiva cobertura ou estes sejam insuficientes, o gestor do RPPS adotou as providências cabíveis, em observância ao postulado constitucional do equilíbrio financeiro?</w:t>
            </w:r>
          </w:p>
        </w:tc>
        <w:tc>
          <w:tcPr>
            <w:tcW w:w="850" w:type="dxa"/>
            <w:vAlign w:val="center"/>
          </w:tcPr>
          <w:p w14:paraId="572B548F" w14:textId="77777777" w:rsidR="00E04B53" w:rsidRPr="000D39CF" w:rsidRDefault="00E04B53" w:rsidP="00984E4C">
            <w:pPr>
              <w:spacing w:afterLines="60" w:after="144"/>
              <w:ind w:right="15"/>
              <w:rPr>
                <w:rFonts w:ascii="Arial" w:hAnsi="Arial" w:cs="Arial"/>
                <w:sz w:val="16"/>
                <w:szCs w:val="16"/>
              </w:rPr>
            </w:pPr>
          </w:p>
        </w:tc>
        <w:tc>
          <w:tcPr>
            <w:tcW w:w="851" w:type="dxa"/>
            <w:vAlign w:val="center"/>
          </w:tcPr>
          <w:p w14:paraId="3457CB44" w14:textId="77777777" w:rsidR="00E04B53" w:rsidRPr="000D39CF" w:rsidRDefault="00E04B53" w:rsidP="00984E4C">
            <w:pPr>
              <w:spacing w:afterLines="60" w:after="144"/>
              <w:ind w:right="15"/>
              <w:rPr>
                <w:rFonts w:ascii="Arial" w:hAnsi="Arial" w:cs="Arial"/>
                <w:sz w:val="16"/>
                <w:szCs w:val="16"/>
              </w:rPr>
            </w:pPr>
          </w:p>
        </w:tc>
        <w:tc>
          <w:tcPr>
            <w:tcW w:w="1089" w:type="dxa"/>
            <w:vMerge/>
            <w:vAlign w:val="center"/>
          </w:tcPr>
          <w:p w14:paraId="3A00CB3E" w14:textId="77777777" w:rsidR="00E04B53" w:rsidRPr="000D39CF" w:rsidRDefault="00E04B53" w:rsidP="00984E4C">
            <w:pPr>
              <w:spacing w:afterLines="60" w:after="144"/>
              <w:ind w:right="15"/>
              <w:rPr>
                <w:rFonts w:ascii="Arial" w:hAnsi="Arial" w:cs="Arial"/>
                <w:sz w:val="16"/>
                <w:szCs w:val="16"/>
              </w:rPr>
            </w:pPr>
          </w:p>
        </w:tc>
      </w:tr>
      <w:tr w:rsidR="00E04B53" w:rsidRPr="000D39CF" w14:paraId="7E9F2FA4" w14:textId="77777777" w:rsidTr="007C69C4">
        <w:trPr>
          <w:cantSplit/>
          <w:trHeight w:val="263"/>
          <w:jc w:val="center"/>
        </w:trPr>
        <w:tc>
          <w:tcPr>
            <w:tcW w:w="678" w:type="dxa"/>
            <w:vAlign w:val="center"/>
          </w:tcPr>
          <w:p w14:paraId="4EDA1107" w14:textId="62A5E9E7" w:rsidR="00E04B53" w:rsidRPr="000D39CF" w:rsidRDefault="00E04B53" w:rsidP="00984E4C">
            <w:pPr>
              <w:jc w:val="center"/>
              <w:rPr>
                <w:rFonts w:ascii="Arial" w:hAnsi="Arial" w:cs="Arial"/>
                <w:sz w:val="16"/>
                <w:szCs w:val="16"/>
              </w:rPr>
            </w:pPr>
            <w:r>
              <w:rPr>
                <w:rFonts w:ascii="Arial" w:hAnsi="Arial" w:cs="Arial"/>
                <w:sz w:val="16"/>
                <w:szCs w:val="16"/>
              </w:rPr>
              <w:t>8.</w:t>
            </w:r>
            <w:r w:rsidR="00D37490">
              <w:rPr>
                <w:rFonts w:ascii="Arial" w:hAnsi="Arial" w:cs="Arial"/>
                <w:sz w:val="16"/>
                <w:szCs w:val="16"/>
              </w:rPr>
              <w:t>19</w:t>
            </w:r>
          </w:p>
        </w:tc>
        <w:tc>
          <w:tcPr>
            <w:tcW w:w="5559" w:type="dxa"/>
            <w:vAlign w:val="center"/>
          </w:tcPr>
          <w:p w14:paraId="1ECC22AB" w14:textId="3C5B45DC" w:rsidR="00E04B53" w:rsidRPr="00310CE4" w:rsidRDefault="00E04B53" w:rsidP="00984E4C">
            <w:pPr>
              <w:pStyle w:val="Rodap"/>
              <w:tabs>
                <w:tab w:val="clear" w:pos="4419"/>
                <w:tab w:val="clear" w:pos="8838"/>
                <w:tab w:val="left" w:pos="1134"/>
              </w:tabs>
              <w:ind w:left="20"/>
              <w:jc w:val="both"/>
              <w:rPr>
                <w:rFonts w:ascii="Arial" w:hAnsi="Arial" w:cs="Arial"/>
                <w:sz w:val="16"/>
                <w:szCs w:val="16"/>
              </w:rPr>
            </w:pPr>
            <w:r w:rsidRPr="009079DD">
              <w:rPr>
                <w:rFonts w:ascii="Arial" w:hAnsi="Arial" w:cs="Arial"/>
                <w:sz w:val="16"/>
                <w:szCs w:val="16"/>
              </w:rPr>
              <w:t>As transferências recebidas pelo RPPS (</w:t>
            </w:r>
            <w:r w:rsidRPr="009079DD">
              <w:rPr>
                <w:rFonts w:ascii="Arial" w:hAnsi="Arial" w:cs="Arial"/>
                <w:b/>
                <w:bCs/>
                <w:sz w:val="16"/>
                <w:szCs w:val="16"/>
              </w:rPr>
              <w:t>Plano Previdenciário</w:t>
            </w:r>
            <w:r w:rsidRPr="009079DD">
              <w:rPr>
                <w:rFonts w:ascii="Arial" w:hAnsi="Arial" w:cs="Arial"/>
                <w:sz w:val="16"/>
                <w:szCs w:val="16"/>
              </w:rPr>
              <w:t xml:space="preserve">) para cobertura do déficit </w:t>
            </w:r>
            <w:r>
              <w:rPr>
                <w:rFonts w:ascii="Arial" w:hAnsi="Arial" w:cs="Arial"/>
                <w:sz w:val="16"/>
                <w:szCs w:val="16"/>
              </w:rPr>
              <w:t>financeiro</w:t>
            </w:r>
            <w:r w:rsidRPr="009079DD">
              <w:rPr>
                <w:rFonts w:ascii="Arial" w:hAnsi="Arial" w:cs="Arial"/>
                <w:sz w:val="16"/>
                <w:szCs w:val="16"/>
              </w:rPr>
              <w:t xml:space="preserve"> foram registradas no Anexo 10, nos termos preconizados pela Lei Federal n.º 4.320/64?</w:t>
            </w:r>
          </w:p>
        </w:tc>
        <w:tc>
          <w:tcPr>
            <w:tcW w:w="850" w:type="dxa"/>
            <w:vAlign w:val="center"/>
          </w:tcPr>
          <w:p w14:paraId="185ACDE5" w14:textId="77777777" w:rsidR="00E04B53" w:rsidRPr="000D39CF" w:rsidRDefault="00E04B53" w:rsidP="00984E4C">
            <w:pPr>
              <w:spacing w:afterLines="60" w:after="144"/>
              <w:ind w:right="15"/>
              <w:rPr>
                <w:rFonts w:ascii="Arial" w:hAnsi="Arial" w:cs="Arial"/>
                <w:sz w:val="16"/>
                <w:szCs w:val="16"/>
              </w:rPr>
            </w:pPr>
          </w:p>
        </w:tc>
        <w:tc>
          <w:tcPr>
            <w:tcW w:w="851" w:type="dxa"/>
            <w:vAlign w:val="center"/>
          </w:tcPr>
          <w:p w14:paraId="6E998083" w14:textId="77777777" w:rsidR="00E04B53" w:rsidRPr="000D39CF" w:rsidRDefault="00E04B53" w:rsidP="00984E4C">
            <w:pPr>
              <w:spacing w:afterLines="60" w:after="144"/>
              <w:ind w:right="15"/>
              <w:rPr>
                <w:rFonts w:ascii="Arial" w:hAnsi="Arial" w:cs="Arial"/>
                <w:sz w:val="16"/>
                <w:szCs w:val="16"/>
              </w:rPr>
            </w:pPr>
          </w:p>
        </w:tc>
        <w:tc>
          <w:tcPr>
            <w:tcW w:w="1089" w:type="dxa"/>
            <w:vMerge/>
            <w:vAlign w:val="center"/>
          </w:tcPr>
          <w:p w14:paraId="76282EFA" w14:textId="77777777" w:rsidR="00E04B53" w:rsidRPr="000D39CF" w:rsidRDefault="00E04B53" w:rsidP="00984E4C">
            <w:pPr>
              <w:spacing w:afterLines="60" w:after="144"/>
              <w:ind w:right="15"/>
              <w:rPr>
                <w:rFonts w:ascii="Arial" w:hAnsi="Arial" w:cs="Arial"/>
                <w:sz w:val="16"/>
                <w:szCs w:val="16"/>
              </w:rPr>
            </w:pPr>
          </w:p>
        </w:tc>
      </w:tr>
    </w:tbl>
    <w:p w14:paraId="540A715E" w14:textId="77777777" w:rsidR="00B91F3B" w:rsidRDefault="00B91F3B" w:rsidP="00B91F3B">
      <w:pPr>
        <w:pStyle w:val="Rodap"/>
        <w:tabs>
          <w:tab w:val="clear" w:pos="4419"/>
          <w:tab w:val="clear" w:pos="8838"/>
        </w:tabs>
        <w:rPr>
          <w:rFonts w:ascii="Arial" w:hAnsi="Arial" w:cs="Arial"/>
          <w:b/>
          <w:bCs/>
          <w:sz w:val="20"/>
          <w:szCs w:val="20"/>
        </w:rPr>
      </w:pPr>
    </w:p>
    <w:p w14:paraId="2FAC0348" w14:textId="77777777" w:rsidR="00B91F3B" w:rsidRDefault="00B91F3B" w:rsidP="00B91F3B">
      <w:pPr>
        <w:pStyle w:val="Rodap"/>
        <w:tabs>
          <w:tab w:val="clear" w:pos="4419"/>
          <w:tab w:val="clear" w:pos="8838"/>
        </w:tabs>
        <w:rPr>
          <w:rFonts w:ascii="Arial" w:hAnsi="Arial" w:cs="Arial"/>
          <w:b/>
          <w:bCs/>
          <w:sz w:val="20"/>
          <w:szCs w:val="20"/>
        </w:rPr>
      </w:pPr>
    </w:p>
    <w:p w14:paraId="18FCBF7E" w14:textId="77777777" w:rsidR="0041077B" w:rsidRPr="0068469D" w:rsidRDefault="0041077B" w:rsidP="0041077B">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334B0656" w14:textId="77777777" w:rsidR="0041077B" w:rsidRPr="0068469D" w:rsidRDefault="0041077B" w:rsidP="0041077B">
      <w:pPr>
        <w:jc w:val="both"/>
        <w:rPr>
          <w:rFonts w:ascii="Arial" w:hAnsi="Arial" w:cs="Arial"/>
          <w:bCs/>
          <w:color w:val="0070C0"/>
          <w:sz w:val="20"/>
          <w:szCs w:val="20"/>
        </w:rPr>
      </w:pPr>
    </w:p>
    <w:p w14:paraId="797E40FC" w14:textId="77777777" w:rsidR="00B40130" w:rsidRPr="00E04B53" w:rsidRDefault="00B40130" w:rsidP="00B40130">
      <w:pPr>
        <w:pStyle w:val="Rodap"/>
        <w:tabs>
          <w:tab w:val="clear" w:pos="4419"/>
          <w:tab w:val="clear" w:pos="8838"/>
        </w:tabs>
        <w:rPr>
          <w:rFonts w:ascii="Arial" w:hAnsi="Arial" w:cs="Arial"/>
          <w:b/>
          <w:bCs/>
          <w:sz w:val="16"/>
          <w:szCs w:val="16"/>
        </w:rPr>
      </w:pPr>
    </w:p>
    <w:p w14:paraId="7B900E16" w14:textId="77777777" w:rsidR="00B40130" w:rsidRPr="00E04B53" w:rsidRDefault="00B40130" w:rsidP="00B40130">
      <w:pPr>
        <w:pStyle w:val="Rodap"/>
        <w:tabs>
          <w:tab w:val="clear" w:pos="4419"/>
          <w:tab w:val="clear" w:pos="8838"/>
        </w:tabs>
        <w:rPr>
          <w:rFonts w:ascii="Arial" w:hAnsi="Arial" w:cs="Arial"/>
          <w:b/>
          <w:bCs/>
          <w:sz w:val="16"/>
          <w:szCs w:val="16"/>
        </w:rPr>
      </w:pPr>
    </w:p>
    <w:tbl>
      <w:tblPr>
        <w:tblStyle w:val="Tabelacomgrade"/>
        <w:tblW w:w="9214" w:type="dxa"/>
        <w:tblInd w:w="-147" w:type="dxa"/>
        <w:tblLook w:val="04A0" w:firstRow="1" w:lastRow="0" w:firstColumn="1" w:lastColumn="0" w:noHBand="0" w:noVBand="1"/>
      </w:tblPr>
      <w:tblGrid>
        <w:gridCol w:w="675"/>
        <w:gridCol w:w="8539"/>
      </w:tblGrid>
      <w:tr w:rsidR="00B40130" w:rsidRPr="00E04B53" w14:paraId="0F97D419" w14:textId="77777777" w:rsidTr="00F42516">
        <w:tc>
          <w:tcPr>
            <w:tcW w:w="675" w:type="dxa"/>
            <w:vAlign w:val="center"/>
          </w:tcPr>
          <w:p w14:paraId="60795CA6" w14:textId="16BC4D34" w:rsidR="00B40130" w:rsidRPr="00CB5996" w:rsidRDefault="00B40130" w:rsidP="00F42516">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w:t>
            </w:r>
            <w:r w:rsidR="00D37490" w:rsidRPr="00CB5996">
              <w:rPr>
                <w:rFonts w:ascii="Arial" w:hAnsi="Arial" w:cs="Arial"/>
                <w:b/>
                <w:bCs/>
                <w:color w:val="215E99" w:themeColor="text2" w:themeTint="BF"/>
                <w:sz w:val="16"/>
                <w:szCs w:val="16"/>
              </w:rPr>
              <w:t>16</w:t>
            </w:r>
          </w:p>
        </w:tc>
        <w:tc>
          <w:tcPr>
            <w:tcW w:w="8539" w:type="dxa"/>
            <w:vAlign w:val="center"/>
          </w:tcPr>
          <w:p w14:paraId="2AE4337C" w14:textId="77777777" w:rsidR="00B40130" w:rsidRPr="00CB5996" w:rsidRDefault="00B40130"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Cs/>
                <w:color w:val="215E99" w:themeColor="text2" w:themeTint="BF"/>
                <w:sz w:val="16"/>
                <w:szCs w:val="16"/>
              </w:rPr>
              <w:t>Caso “</w:t>
            </w: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r w:rsidR="00B40130" w:rsidRPr="00E04B53" w14:paraId="5AE61596" w14:textId="77777777" w:rsidTr="00F42516">
        <w:tc>
          <w:tcPr>
            <w:tcW w:w="675" w:type="dxa"/>
            <w:vAlign w:val="center"/>
          </w:tcPr>
          <w:p w14:paraId="4EB07176" w14:textId="3BC180A2" w:rsidR="00B40130" w:rsidRPr="00CB5996" w:rsidRDefault="00B40130" w:rsidP="00F42516">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w:t>
            </w:r>
            <w:r w:rsidR="00D37490" w:rsidRPr="00CB5996">
              <w:rPr>
                <w:rFonts w:ascii="Arial" w:hAnsi="Arial" w:cs="Arial"/>
                <w:b/>
                <w:bCs/>
                <w:color w:val="215E99" w:themeColor="text2" w:themeTint="BF"/>
                <w:sz w:val="16"/>
                <w:szCs w:val="16"/>
              </w:rPr>
              <w:t>17</w:t>
            </w:r>
          </w:p>
        </w:tc>
        <w:tc>
          <w:tcPr>
            <w:tcW w:w="8539" w:type="dxa"/>
            <w:vAlign w:val="center"/>
          </w:tcPr>
          <w:p w14:paraId="61FDA66A" w14:textId="77777777" w:rsidR="00B40130" w:rsidRPr="00CB5996" w:rsidRDefault="00B40130"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Cs/>
                <w:color w:val="215E99" w:themeColor="text2" w:themeTint="BF"/>
                <w:sz w:val="16"/>
                <w:szCs w:val="16"/>
              </w:rPr>
              <w:t>Caso “</w:t>
            </w: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r w:rsidR="00B40130" w:rsidRPr="00E04B53" w14:paraId="76D2F5C0" w14:textId="77777777" w:rsidTr="00F42516">
        <w:tc>
          <w:tcPr>
            <w:tcW w:w="675" w:type="dxa"/>
            <w:vAlign w:val="center"/>
          </w:tcPr>
          <w:p w14:paraId="47D6F69B" w14:textId="5330708E" w:rsidR="00B40130" w:rsidRPr="00CB5996" w:rsidRDefault="00B40130" w:rsidP="00F42516">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w:t>
            </w:r>
            <w:r w:rsidR="00D37490" w:rsidRPr="00CB5996">
              <w:rPr>
                <w:rFonts w:ascii="Arial" w:hAnsi="Arial" w:cs="Arial"/>
                <w:b/>
                <w:bCs/>
                <w:color w:val="215E99" w:themeColor="text2" w:themeTint="BF"/>
                <w:sz w:val="16"/>
                <w:szCs w:val="16"/>
              </w:rPr>
              <w:t>18</w:t>
            </w:r>
          </w:p>
        </w:tc>
        <w:tc>
          <w:tcPr>
            <w:tcW w:w="8539" w:type="dxa"/>
            <w:vAlign w:val="center"/>
          </w:tcPr>
          <w:p w14:paraId="1CBF6D5B" w14:textId="5A7783AA" w:rsidR="00B40130" w:rsidRPr="00CB5996" w:rsidRDefault="00563DF2"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
                <w:bCs/>
                <w:color w:val="215E99" w:themeColor="text2" w:themeTint="BF"/>
                <w:sz w:val="16"/>
                <w:szCs w:val="16"/>
              </w:rPr>
              <w:t>Sim</w:t>
            </w:r>
            <w:r w:rsidRPr="00CB5996">
              <w:rPr>
                <w:rFonts w:ascii="Arial" w:hAnsi="Arial" w:cs="Arial"/>
                <w:bCs/>
                <w:color w:val="215E99" w:themeColor="text2" w:themeTint="BF"/>
                <w:sz w:val="16"/>
                <w:szCs w:val="16"/>
              </w:rPr>
              <w:t>: Informar as providências adotadas pelo gestor.</w:t>
            </w:r>
            <w:r w:rsidRPr="00CB5996">
              <w:rPr>
                <w:rFonts w:ascii="Arial" w:hAnsi="Arial" w:cs="Arial"/>
                <w:bCs/>
                <w:color w:val="215E99" w:themeColor="text2" w:themeTint="BF"/>
                <w:sz w:val="16"/>
                <w:szCs w:val="16"/>
              </w:rPr>
              <w:br/>
            </w:r>
            <w:r w:rsidRPr="00CB5996">
              <w:rPr>
                <w:rFonts w:ascii="Arial" w:hAnsi="Arial" w:cs="Arial"/>
                <w:b/>
                <w:bCs/>
                <w:color w:val="215E99" w:themeColor="text2" w:themeTint="BF"/>
                <w:sz w:val="16"/>
                <w:szCs w:val="16"/>
              </w:rPr>
              <w:t xml:space="preserve">Não: </w:t>
            </w:r>
            <w:r w:rsidRPr="00CB5996">
              <w:rPr>
                <w:rFonts w:ascii="Arial" w:hAnsi="Arial" w:cs="Arial"/>
                <w:bCs/>
                <w:color w:val="215E99" w:themeColor="text2" w:themeTint="BF"/>
                <w:sz w:val="16"/>
                <w:szCs w:val="16"/>
              </w:rPr>
              <w:t xml:space="preserve"> </w:t>
            </w:r>
            <w:r w:rsidR="004C61E0" w:rsidRPr="00CB5996">
              <w:rPr>
                <w:rFonts w:ascii="Arial" w:hAnsi="Arial" w:cs="Arial"/>
                <w:bCs/>
                <w:color w:val="215E99" w:themeColor="text2" w:themeTint="BF"/>
                <w:sz w:val="16"/>
                <w:szCs w:val="16"/>
              </w:rPr>
              <w:t>I</w:t>
            </w:r>
            <w:r w:rsidRPr="00CB5996">
              <w:rPr>
                <w:rFonts w:ascii="Arial" w:hAnsi="Arial" w:cs="Arial"/>
                <w:bCs/>
                <w:color w:val="215E99" w:themeColor="text2" w:themeTint="BF"/>
                <w:sz w:val="16"/>
                <w:szCs w:val="16"/>
              </w:rPr>
              <w:t>nformar motivos da desconformidade e medidas adotadas para correção.</w:t>
            </w:r>
          </w:p>
        </w:tc>
      </w:tr>
      <w:tr w:rsidR="00B40130" w:rsidRPr="0032366E" w14:paraId="5F1AD1FA" w14:textId="77777777" w:rsidTr="00F42516">
        <w:tc>
          <w:tcPr>
            <w:tcW w:w="675" w:type="dxa"/>
            <w:vAlign w:val="center"/>
          </w:tcPr>
          <w:p w14:paraId="162AC1B6" w14:textId="7618E9FF" w:rsidR="00B40130" w:rsidRPr="00CB5996" w:rsidRDefault="00B40130" w:rsidP="00F42516">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w:t>
            </w:r>
            <w:r w:rsidR="00D37490" w:rsidRPr="00CB5996">
              <w:rPr>
                <w:rFonts w:ascii="Arial" w:hAnsi="Arial" w:cs="Arial"/>
                <w:b/>
                <w:bCs/>
                <w:color w:val="215E99" w:themeColor="text2" w:themeTint="BF"/>
                <w:sz w:val="16"/>
                <w:szCs w:val="16"/>
              </w:rPr>
              <w:t>19</w:t>
            </w:r>
          </w:p>
        </w:tc>
        <w:tc>
          <w:tcPr>
            <w:tcW w:w="8539" w:type="dxa"/>
            <w:vAlign w:val="center"/>
          </w:tcPr>
          <w:p w14:paraId="01561972" w14:textId="77777777" w:rsidR="00B40130" w:rsidRPr="00CB5996" w:rsidRDefault="00B40130"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Cs/>
                <w:color w:val="215E99" w:themeColor="text2" w:themeTint="BF"/>
                <w:sz w:val="16"/>
                <w:szCs w:val="16"/>
              </w:rPr>
              <w:t>Caso “</w:t>
            </w: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bl>
    <w:p w14:paraId="6D39B770" w14:textId="77777777" w:rsidR="00B40130" w:rsidRDefault="00B40130" w:rsidP="00B40130">
      <w:pPr>
        <w:pStyle w:val="Rodap"/>
        <w:tabs>
          <w:tab w:val="clear" w:pos="4419"/>
          <w:tab w:val="clear" w:pos="8838"/>
        </w:tabs>
        <w:rPr>
          <w:rFonts w:ascii="Arial" w:hAnsi="Arial" w:cs="Arial"/>
          <w:b/>
          <w:bCs/>
          <w:sz w:val="20"/>
          <w:szCs w:val="20"/>
          <w:u w:val="single"/>
        </w:rPr>
      </w:pPr>
    </w:p>
    <w:p w14:paraId="574FEE39" w14:textId="77777777" w:rsidR="00AD0EF6" w:rsidRDefault="00AD0EF6" w:rsidP="00262307">
      <w:pPr>
        <w:pStyle w:val="Rodap"/>
        <w:tabs>
          <w:tab w:val="clear" w:pos="4419"/>
          <w:tab w:val="clear" w:pos="8838"/>
        </w:tabs>
        <w:rPr>
          <w:rFonts w:ascii="Arial" w:hAnsi="Arial" w:cs="Arial"/>
          <w:b/>
          <w:bCs/>
          <w:sz w:val="20"/>
          <w:szCs w:val="20"/>
        </w:rPr>
      </w:pPr>
    </w:p>
    <w:p w14:paraId="3F0341A8" w14:textId="77777777" w:rsidR="00B91F3B" w:rsidRDefault="00B91F3B" w:rsidP="00262307">
      <w:pPr>
        <w:pStyle w:val="Rodap"/>
        <w:tabs>
          <w:tab w:val="clear" w:pos="4419"/>
          <w:tab w:val="clear" w:pos="8838"/>
        </w:tabs>
        <w:rPr>
          <w:rFonts w:ascii="Arial" w:hAnsi="Arial" w:cs="Arial"/>
          <w:b/>
          <w:bCs/>
          <w:sz w:val="20"/>
          <w:szCs w:val="20"/>
        </w:rPr>
      </w:pPr>
    </w:p>
    <w:p w14:paraId="0902B083" w14:textId="0C4549A8" w:rsidR="008431DF" w:rsidRPr="00ED6059" w:rsidRDefault="00AD0EF6" w:rsidP="008431DF">
      <w:pPr>
        <w:pStyle w:val="Rodap"/>
        <w:tabs>
          <w:tab w:val="clear" w:pos="4419"/>
          <w:tab w:val="clear" w:pos="8838"/>
        </w:tabs>
        <w:rPr>
          <w:rFonts w:ascii="Arial" w:hAnsi="Arial" w:cs="Arial"/>
          <w:b/>
          <w:bCs/>
          <w:sz w:val="20"/>
          <w:szCs w:val="20"/>
        </w:rPr>
      </w:pPr>
      <w:r>
        <w:rPr>
          <w:rFonts w:ascii="Arial" w:hAnsi="Arial" w:cs="Arial"/>
          <w:b/>
          <w:bCs/>
          <w:sz w:val="20"/>
          <w:szCs w:val="20"/>
        </w:rPr>
        <w:t>8</w:t>
      </w:r>
      <w:r w:rsidR="008431DF">
        <w:rPr>
          <w:rFonts w:ascii="Arial" w:hAnsi="Arial" w:cs="Arial"/>
          <w:b/>
          <w:bCs/>
          <w:sz w:val="20"/>
          <w:szCs w:val="20"/>
        </w:rPr>
        <w:t>.</w:t>
      </w:r>
      <w:r w:rsidR="009079DD">
        <w:rPr>
          <w:rFonts w:ascii="Arial" w:hAnsi="Arial" w:cs="Arial"/>
          <w:b/>
          <w:bCs/>
          <w:sz w:val="20"/>
          <w:szCs w:val="20"/>
        </w:rPr>
        <w:t>3</w:t>
      </w:r>
      <w:r w:rsidR="00ED6059">
        <w:rPr>
          <w:rFonts w:ascii="Arial" w:hAnsi="Arial" w:cs="Arial"/>
          <w:b/>
          <w:bCs/>
          <w:sz w:val="20"/>
          <w:szCs w:val="20"/>
        </w:rPr>
        <w:t xml:space="preserve"> </w:t>
      </w:r>
      <w:r w:rsidR="008431DF" w:rsidRPr="002C7E3F">
        <w:rPr>
          <w:rFonts w:ascii="Arial" w:hAnsi="Arial" w:cs="Arial"/>
          <w:b/>
          <w:bCs/>
          <w:sz w:val="20"/>
          <w:szCs w:val="20"/>
        </w:rPr>
        <w:t>–</w:t>
      </w:r>
      <w:r w:rsidR="008431DF">
        <w:rPr>
          <w:rFonts w:ascii="Arial" w:hAnsi="Arial" w:cs="Arial"/>
          <w:b/>
          <w:bCs/>
          <w:sz w:val="20"/>
          <w:szCs w:val="20"/>
        </w:rPr>
        <w:t xml:space="preserve"> </w:t>
      </w:r>
      <w:r w:rsidR="008431DF" w:rsidRPr="00ED6059">
        <w:rPr>
          <w:rFonts w:ascii="Arial" w:hAnsi="Arial" w:cs="Arial"/>
          <w:b/>
          <w:bCs/>
          <w:sz w:val="20"/>
          <w:szCs w:val="20"/>
        </w:rPr>
        <w:t>GESTÃO DO PLANO FINANCEIRO – FUNDO EM REPARTIÇÃO</w:t>
      </w:r>
    </w:p>
    <w:p w14:paraId="7B078519" w14:textId="6A8A165A" w:rsidR="00CB5996" w:rsidRPr="00ED6059" w:rsidRDefault="00CB5996" w:rsidP="008431DF">
      <w:pPr>
        <w:pStyle w:val="Rodap"/>
        <w:tabs>
          <w:tab w:val="clear" w:pos="4419"/>
          <w:tab w:val="clear" w:pos="8838"/>
        </w:tabs>
        <w:rPr>
          <w:rFonts w:ascii="Arial" w:hAnsi="Arial" w:cs="Arial"/>
          <w:b/>
          <w:bCs/>
          <w:sz w:val="20"/>
          <w:szCs w:val="20"/>
        </w:rPr>
      </w:pPr>
    </w:p>
    <w:p w14:paraId="4E8867B7" w14:textId="77777777" w:rsidR="00CB5996" w:rsidRDefault="00CB5996" w:rsidP="008431DF">
      <w:pPr>
        <w:pStyle w:val="Rodap"/>
        <w:tabs>
          <w:tab w:val="clear" w:pos="4419"/>
          <w:tab w:val="clear" w:pos="8838"/>
        </w:tabs>
        <w:rPr>
          <w:rFonts w:ascii="Arial" w:hAnsi="Arial" w:cs="Arial"/>
          <w:b/>
          <w:bCs/>
          <w:sz w:val="20"/>
          <w:szCs w:val="20"/>
        </w:rPr>
      </w:pPr>
    </w:p>
    <w:p w14:paraId="473A4D75" w14:textId="77777777" w:rsidR="008431DF" w:rsidRDefault="008431DF" w:rsidP="008431DF">
      <w:pPr>
        <w:pStyle w:val="Rodap"/>
        <w:tabs>
          <w:tab w:val="clear" w:pos="4419"/>
          <w:tab w:val="clear" w:pos="8838"/>
        </w:tabs>
        <w:rPr>
          <w:rFonts w:ascii="Arial" w:hAnsi="Arial" w:cs="Arial"/>
          <w:b/>
          <w:bCs/>
          <w:sz w:val="20"/>
          <w:szCs w:val="20"/>
        </w:rPr>
      </w:pPr>
    </w:p>
    <w:p w14:paraId="39B07630" w14:textId="77777777" w:rsidR="00E04B53" w:rsidRDefault="00E04B53" w:rsidP="008431DF">
      <w:pPr>
        <w:pStyle w:val="Rodap"/>
        <w:tabs>
          <w:tab w:val="clear" w:pos="4419"/>
          <w:tab w:val="clear" w:pos="8838"/>
        </w:tabs>
        <w:rPr>
          <w:rFonts w:ascii="Arial" w:hAnsi="Arial" w:cs="Arial"/>
          <w:b/>
          <w:bCs/>
          <w:sz w:val="20"/>
          <w:szCs w:val="20"/>
        </w:rPr>
      </w:pPr>
    </w:p>
    <w:tbl>
      <w:tblPr>
        <w:tblW w:w="8914" w:type="dxa"/>
        <w:tblInd w:w="55" w:type="dxa"/>
        <w:tblCellMar>
          <w:left w:w="70" w:type="dxa"/>
          <w:right w:w="70" w:type="dxa"/>
        </w:tblCellMar>
        <w:tblLook w:val="04A0" w:firstRow="1" w:lastRow="0" w:firstColumn="1" w:lastColumn="0" w:noHBand="0" w:noVBand="1"/>
      </w:tblPr>
      <w:tblGrid>
        <w:gridCol w:w="6961"/>
        <w:gridCol w:w="1947"/>
        <w:gridCol w:w="6"/>
      </w:tblGrid>
      <w:tr w:rsidR="0043740D" w:rsidRPr="0043740D" w14:paraId="5025374B" w14:textId="77777777" w:rsidTr="0043740D">
        <w:trPr>
          <w:trHeight w:val="300"/>
        </w:trPr>
        <w:tc>
          <w:tcPr>
            <w:tcW w:w="8914" w:type="dxa"/>
            <w:gridSpan w:val="3"/>
            <w:tcBorders>
              <w:top w:val="single" w:sz="4" w:space="0" w:color="auto"/>
              <w:left w:val="single" w:sz="4" w:space="0" w:color="auto"/>
              <w:bottom w:val="single" w:sz="4" w:space="0" w:color="auto"/>
              <w:right w:val="single" w:sz="4" w:space="0" w:color="auto"/>
            </w:tcBorders>
            <w:vAlign w:val="bottom"/>
            <w:hideMark/>
          </w:tcPr>
          <w:p w14:paraId="0426660A" w14:textId="3D6A8FE7" w:rsidR="0043740D" w:rsidRPr="00E04B53" w:rsidRDefault="00E04B53">
            <w:pPr>
              <w:jc w:val="center"/>
              <w:rPr>
                <w:rFonts w:ascii="Arial" w:hAnsi="Arial" w:cs="Arial"/>
                <w:b/>
                <w:bCs/>
                <w:color w:val="000000"/>
                <w:sz w:val="18"/>
                <w:szCs w:val="18"/>
              </w:rPr>
            </w:pPr>
            <w:r w:rsidRPr="00E04B53">
              <w:rPr>
                <w:rFonts w:ascii="Arial" w:hAnsi="Arial" w:cs="Arial"/>
                <w:b/>
                <w:bCs/>
                <w:sz w:val="18"/>
                <w:szCs w:val="18"/>
              </w:rPr>
              <w:lastRenderedPageBreak/>
              <w:t>Tabela 1</w:t>
            </w:r>
            <w:r w:rsidR="001C1C5B">
              <w:rPr>
                <w:rFonts w:ascii="Arial" w:hAnsi="Arial" w:cs="Arial"/>
                <w:b/>
                <w:bCs/>
                <w:sz w:val="18"/>
                <w:szCs w:val="18"/>
              </w:rPr>
              <w:t>6</w:t>
            </w:r>
            <w:r w:rsidRPr="00E04B53">
              <w:rPr>
                <w:rFonts w:ascii="Arial" w:hAnsi="Arial" w:cs="Arial"/>
                <w:b/>
                <w:bCs/>
                <w:sz w:val="18"/>
                <w:szCs w:val="18"/>
              </w:rPr>
              <w:t xml:space="preserve"> - </w:t>
            </w:r>
            <w:r w:rsidR="0043740D" w:rsidRPr="00E04B53">
              <w:rPr>
                <w:rFonts w:ascii="Arial" w:hAnsi="Arial" w:cs="Arial"/>
                <w:b/>
                <w:bCs/>
                <w:color w:val="000000"/>
                <w:sz w:val="18"/>
                <w:szCs w:val="18"/>
              </w:rPr>
              <w:t>TRANSFERÊNCIA RECEBIDA PARA A COBERTURA DO DÉFICIT FINANCEIRO – FUNDO EM REPARTIÇÃO</w:t>
            </w:r>
          </w:p>
        </w:tc>
      </w:tr>
      <w:tr w:rsidR="0043740D" w:rsidRPr="0043740D" w14:paraId="4BCC5696" w14:textId="77777777" w:rsidTr="0043740D">
        <w:trPr>
          <w:gridAfter w:val="1"/>
          <w:wAfter w:w="6" w:type="dxa"/>
          <w:trHeight w:val="300"/>
        </w:trPr>
        <w:tc>
          <w:tcPr>
            <w:tcW w:w="6961" w:type="dxa"/>
            <w:tcBorders>
              <w:top w:val="nil"/>
              <w:left w:val="single" w:sz="4" w:space="0" w:color="auto"/>
              <w:bottom w:val="single" w:sz="4" w:space="0" w:color="auto"/>
              <w:right w:val="single" w:sz="4" w:space="0" w:color="auto"/>
            </w:tcBorders>
            <w:noWrap/>
            <w:vAlign w:val="bottom"/>
            <w:hideMark/>
          </w:tcPr>
          <w:p w14:paraId="3EC711C9" w14:textId="77777777" w:rsidR="0043740D" w:rsidRPr="0043740D" w:rsidRDefault="0043740D">
            <w:pPr>
              <w:jc w:val="center"/>
              <w:rPr>
                <w:rFonts w:ascii="Arial" w:hAnsi="Arial" w:cs="Arial"/>
                <w:b/>
                <w:bCs/>
                <w:color w:val="000000"/>
                <w:sz w:val="16"/>
                <w:szCs w:val="16"/>
              </w:rPr>
            </w:pPr>
            <w:r w:rsidRPr="0043740D">
              <w:rPr>
                <w:rFonts w:ascii="Arial" w:hAnsi="Arial" w:cs="Arial"/>
                <w:b/>
                <w:bCs/>
                <w:color w:val="000000"/>
                <w:sz w:val="16"/>
                <w:szCs w:val="16"/>
              </w:rPr>
              <w:t>Descrição</w:t>
            </w:r>
          </w:p>
        </w:tc>
        <w:tc>
          <w:tcPr>
            <w:tcW w:w="1947" w:type="dxa"/>
            <w:tcBorders>
              <w:top w:val="nil"/>
              <w:left w:val="nil"/>
              <w:bottom w:val="single" w:sz="4" w:space="0" w:color="auto"/>
              <w:right w:val="single" w:sz="4" w:space="0" w:color="auto"/>
            </w:tcBorders>
            <w:noWrap/>
            <w:vAlign w:val="bottom"/>
            <w:hideMark/>
          </w:tcPr>
          <w:p w14:paraId="7602282E" w14:textId="77777777" w:rsidR="0043740D" w:rsidRPr="0043740D" w:rsidRDefault="0043740D">
            <w:pPr>
              <w:jc w:val="center"/>
              <w:rPr>
                <w:rFonts w:ascii="Arial" w:hAnsi="Arial" w:cs="Arial"/>
                <w:b/>
                <w:bCs/>
                <w:color w:val="000000"/>
                <w:sz w:val="16"/>
                <w:szCs w:val="16"/>
              </w:rPr>
            </w:pPr>
            <w:r w:rsidRPr="0043740D">
              <w:rPr>
                <w:rFonts w:ascii="Arial" w:hAnsi="Arial" w:cs="Arial"/>
                <w:b/>
                <w:bCs/>
                <w:color w:val="000000"/>
                <w:sz w:val="16"/>
                <w:szCs w:val="16"/>
              </w:rPr>
              <w:t>Valor (R$)</w:t>
            </w:r>
          </w:p>
        </w:tc>
      </w:tr>
      <w:tr w:rsidR="0043740D" w:rsidRPr="0043740D" w14:paraId="5A9139A3" w14:textId="77777777" w:rsidTr="0043740D">
        <w:trPr>
          <w:gridAfter w:val="1"/>
          <w:wAfter w:w="6" w:type="dxa"/>
          <w:trHeight w:val="726"/>
        </w:trPr>
        <w:tc>
          <w:tcPr>
            <w:tcW w:w="6961" w:type="dxa"/>
            <w:tcBorders>
              <w:top w:val="nil"/>
              <w:left w:val="single" w:sz="4" w:space="0" w:color="auto"/>
              <w:bottom w:val="single" w:sz="4" w:space="0" w:color="auto"/>
              <w:right w:val="single" w:sz="4" w:space="0" w:color="auto"/>
            </w:tcBorders>
            <w:vAlign w:val="center"/>
            <w:hideMark/>
          </w:tcPr>
          <w:p w14:paraId="7922854A" w14:textId="0920025C" w:rsidR="0043740D" w:rsidRPr="0043740D" w:rsidRDefault="0043740D">
            <w:pPr>
              <w:rPr>
                <w:rFonts w:ascii="Arial" w:hAnsi="Arial" w:cs="Arial"/>
                <w:color w:val="000000"/>
                <w:sz w:val="16"/>
                <w:szCs w:val="16"/>
              </w:rPr>
            </w:pPr>
            <w:r w:rsidRPr="0043740D">
              <w:rPr>
                <w:rFonts w:ascii="Arial" w:hAnsi="Arial" w:cs="Arial"/>
                <w:color w:val="000000"/>
                <w:sz w:val="16"/>
                <w:szCs w:val="16"/>
              </w:rPr>
              <w:t>(D) RECEITAS PREVIDENCIÁRIAS DO EXERCÍCIO (CONTRIBUIÇÃO DOS APOSENTADOS, PENSIONISTAS E</w:t>
            </w:r>
            <w:r w:rsidR="00DE4CCE">
              <w:rPr>
                <w:rFonts w:ascii="Arial" w:hAnsi="Arial" w:cs="Arial"/>
                <w:color w:val="000000"/>
                <w:sz w:val="16"/>
                <w:szCs w:val="16"/>
              </w:rPr>
              <w:t xml:space="preserve"> </w:t>
            </w:r>
            <w:r w:rsidRPr="0043740D">
              <w:rPr>
                <w:rFonts w:ascii="Arial" w:hAnsi="Arial" w:cs="Arial"/>
                <w:color w:val="000000"/>
                <w:sz w:val="16"/>
                <w:szCs w:val="16"/>
              </w:rPr>
              <w:t>COMPENSAÇÃO PREVIDENCIÁRIA)</w:t>
            </w:r>
          </w:p>
        </w:tc>
        <w:tc>
          <w:tcPr>
            <w:tcW w:w="1947" w:type="dxa"/>
            <w:tcBorders>
              <w:top w:val="nil"/>
              <w:left w:val="nil"/>
              <w:bottom w:val="single" w:sz="4" w:space="0" w:color="auto"/>
              <w:right w:val="single" w:sz="4" w:space="0" w:color="auto"/>
            </w:tcBorders>
            <w:noWrap/>
            <w:vAlign w:val="center"/>
            <w:hideMark/>
          </w:tcPr>
          <w:p w14:paraId="3C606F0E" w14:textId="77777777" w:rsidR="0043740D" w:rsidRPr="0043740D" w:rsidRDefault="0043740D">
            <w:pPr>
              <w:rPr>
                <w:rFonts w:ascii="Arial" w:hAnsi="Arial" w:cs="Arial"/>
                <w:color w:val="000000"/>
                <w:sz w:val="16"/>
                <w:szCs w:val="16"/>
              </w:rPr>
            </w:pPr>
            <w:r w:rsidRPr="0043740D">
              <w:rPr>
                <w:rFonts w:ascii="Arial" w:hAnsi="Arial" w:cs="Arial"/>
                <w:color w:val="000000"/>
                <w:sz w:val="16"/>
                <w:szCs w:val="16"/>
              </w:rPr>
              <w:t> </w:t>
            </w:r>
          </w:p>
        </w:tc>
      </w:tr>
      <w:tr w:rsidR="0043740D" w:rsidRPr="0043740D" w14:paraId="3B185FFA" w14:textId="77777777" w:rsidTr="0043740D">
        <w:trPr>
          <w:gridAfter w:val="1"/>
          <w:wAfter w:w="6" w:type="dxa"/>
          <w:trHeight w:val="425"/>
        </w:trPr>
        <w:tc>
          <w:tcPr>
            <w:tcW w:w="6961" w:type="dxa"/>
            <w:tcBorders>
              <w:top w:val="nil"/>
              <w:left w:val="single" w:sz="4" w:space="0" w:color="auto"/>
              <w:bottom w:val="single" w:sz="4" w:space="0" w:color="auto"/>
              <w:right w:val="single" w:sz="4" w:space="0" w:color="auto"/>
            </w:tcBorders>
            <w:noWrap/>
            <w:vAlign w:val="center"/>
            <w:hideMark/>
          </w:tcPr>
          <w:p w14:paraId="105CFBFB" w14:textId="77777777" w:rsidR="0043740D" w:rsidRPr="0043740D" w:rsidRDefault="0043740D">
            <w:pPr>
              <w:rPr>
                <w:rFonts w:ascii="Arial" w:hAnsi="Arial" w:cs="Arial"/>
                <w:color w:val="000000"/>
                <w:sz w:val="16"/>
                <w:szCs w:val="16"/>
              </w:rPr>
            </w:pPr>
            <w:r w:rsidRPr="0043740D">
              <w:rPr>
                <w:rFonts w:ascii="Arial" w:hAnsi="Arial" w:cs="Arial"/>
                <w:color w:val="000000"/>
                <w:sz w:val="16"/>
                <w:szCs w:val="16"/>
              </w:rPr>
              <w:t xml:space="preserve">(E) DESPESAS PREVIDENCIÁRIAS DO EXERCÍCIO </w:t>
            </w:r>
          </w:p>
        </w:tc>
        <w:tc>
          <w:tcPr>
            <w:tcW w:w="1947" w:type="dxa"/>
            <w:tcBorders>
              <w:top w:val="nil"/>
              <w:left w:val="nil"/>
              <w:bottom w:val="single" w:sz="4" w:space="0" w:color="auto"/>
              <w:right w:val="single" w:sz="4" w:space="0" w:color="auto"/>
            </w:tcBorders>
            <w:noWrap/>
            <w:vAlign w:val="center"/>
            <w:hideMark/>
          </w:tcPr>
          <w:p w14:paraId="5A3B96E3" w14:textId="77777777" w:rsidR="0043740D" w:rsidRPr="0043740D" w:rsidRDefault="0043740D">
            <w:pPr>
              <w:rPr>
                <w:rFonts w:ascii="Arial" w:hAnsi="Arial" w:cs="Arial"/>
                <w:color w:val="000000"/>
                <w:sz w:val="16"/>
                <w:szCs w:val="16"/>
              </w:rPr>
            </w:pPr>
            <w:r w:rsidRPr="0043740D">
              <w:rPr>
                <w:rFonts w:ascii="Arial" w:hAnsi="Arial" w:cs="Arial"/>
                <w:color w:val="000000"/>
                <w:sz w:val="16"/>
                <w:szCs w:val="16"/>
              </w:rPr>
              <w:t> </w:t>
            </w:r>
          </w:p>
        </w:tc>
      </w:tr>
      <w:tr w:rsidR="0043740D" w:rsidRPr="0043740D" w14:paraId="63A9530F" w14:textId="77777777" w:rsidTr="00C87ECC">
        <w:trPr>
          <w:gridAfter w:val="1"/>
          <w:wAfter w:w="6" w:type="dxa"/>
          <w:trHeight w:val="403"/>
        </w:trPr>
        <w:tc>
          <w:tcPr>
            <w:tcW w:w="6961" w:type="dxa"/>
            <w:tcBorders>
              <w:top w:val="nil"/>
              <w:left w:val="single" w:sz="4" w:space="0" w:color="auto"/>
              <w:bottom w:val="single" w:sz="4" w:space="0" w:color="auto"/>
              <w:right w:val="single" w:sz="4" w:space="0" w:color="auto"/>
            </w:tcBorders>
            <w:noWrap/>
            <w:vAlign w:val="center"/>
            <w:hideMark/>
          </w:tcPr>
          <w:p w14:paraId="3126C7AC" w14:textId="77777777" w:rsidR="0043740D" w:rsidRPr="0043740D" w:rsidRDefault="0043740D">
            <w:pPr>
              <w:rPr>
                <w:rFonts w:ascii="Arial" w:hAnsi="Arial" w:cs="Arial"/>
                <w:color w:val="000000"/>
                <w:sz w:val="16"/>
                <w:szCs w:val="16"/>
              </w:rPr>
            </w:pPr>
            <w:r w:rsidRPr="0043740D">
              <w:rPr>
                <w:rFonts w:ascii="Arial" w:hAnsi="Arial" w:cs="Arial"/>
                <w:color w:val="000000"/>
                <w:sz w:val="16"/>
                <w:szCs w:val="16"/>
              </w:rPr>
              <w:t>(F) DÉFICIT FINANCEIRO DO EXERCÍCIO (D-E)</w:t>
            </w:r>
          </w:p>
        </w:tc>
        <w:tc>
          <w:tcPr>
            <w:tcW w:w="1947" w:type="dxa"/>
            <w:tcBorders>
              <w:top w:val="nil"/>
              <w:left w:val="nil"/>
              <w:bottom w:val="single" w:sz="4" w:space="0" w:color="auto"/>
              <w:right w:val="single" w:sz="4" w:space="0" w:color="auto"/>
            </w:tcBorders>
            <w:shd w:val="clear" w:color="auto" w:fill="FFFFFF" w:themeFill="background1"/>
            <w:noWrap/>
            <w:vAlign w:val="center"/>
            <w:hideMark/>
          </w:tcPr>
          <w:p w14:paraId="37C6E0C2" w14:textId="77777777" w:rsidR="0043740D" w:rsidRPr="0043740D" w:rsidRDefault="0043740D">
            <w:pPr>
              <w:jc w:val="center"/>
              <w:rPr>
                <w:rFonts w:ascii="Arial" w:hAnsi="Arial" w:cs="Arial"/>
                <w:color w:val="000000"/>
                <w:sz w:val="16"/>
                <w:szCs w:val="16"/>
              </w:rPr>
            </w:pPr>
            <w:r w:rsidRPr="0043740D">
              <w:rPr>
                <w:rFonts w:ascii="Arial" w:hAnsi="Arial" w:cs="Arial"/>
                <w:color w:val="000000"/>
                <w:sz w:val="16"/>
                <w:szCs w:val="16"/>
              </w:rPr>
              <w:t>D-E</w:t>
            </w:r>
          </w:p>
        </w:tc>
      </w:tr>
      <w:tr w:rsidR="0043740D" w:rsidRPr="0043740D" w14:paraId="67B23381" w14:textId="77777777" w:rsidTr="00C87ECC">
        <w:trPr>
          <w:gridAfter w:val="1"/>
          <w:wAfter w:w="6" w:type="dxa"/>
          <w:trHeight w:val="423"/>
        </w:trPr>
        <w:tc>
          <w:tcPr>
            <w:tcW w:w="6961" w:type="dxa"/>
            <w:tcBorders>
              <w:top w:val="nil"/>
              <w:left w:val="single" w:sz="4" w:space="0" w:color="auto"/>
              <w:bottom w:val="single" w:sz="4" w:space="0" w:color="auto"/>
              <w:right w:val="single" w:sz="4" w:space="0" w:color="auto"/>
            </w:tcBorders>
            <w:noWrap/>
            <w:vAlign w:val="center"/>
            <w:hideMark/>
          </w:tcPr>
          <w:p w14:paraId="71E44575" w14:textId="5DCF6B8A" w:rsidR="0043740D" w:rsidRPr="0043740D" w:rsidRDefault="0043740D">
            <w:pPr>
              <w:rPr>
                <w:rFonts w:ascii="Arial" w:hAnsi="Arial" w:cs="Arial"/>
                <w:color w:val="000000"/>
                <w:sz w:val="16"/>
                <w:szCs w:val="16"/>
              </w:rPr>
            </w:pPr>
            <w:r w:rsidRPr="0043740D">
              <w:rPr>
                <w:rFonts w:ascii="Arial" w:hAnsi="Arial" w:cs="Arial"/>
                <w:color w:val="000000"/>
                <w:sz w:val="16"/>
                <w:szCs w:val="16"/>
              </w:rPr>
              <w:t>(G) TRANSFER</w:t>
            </w:r>
            <w:r>
              <w:rPr>
                <w:rFonts w:ascii="Arial" w:hAnsi="Arial" w:cs="Arial"/>
                <w:color w:val="000000"/>
                <w:sz w:val="16"/>
                <w:szCs w:val="16"/>
              </w:rPr>
              <w:t>Ê</w:t>
            </w:r>
            <w:r w:rsidRPr="0043740D">
              <w:rPr>
                <w:rFonts w:ascii="Arial" w:hAnsi="Arial" w:cs="Arial"/>
                <w:color w:val="000000"/>
                <w:sz w:val="16"/>
                <w:szCs w:val="16"/>
              </w:rPr>
              <w:t>NCIA PARA INSUFICIÊNCIA FINANCEIRA DO EXERCÍCIO</w:t>
            </w:r>
          </w:p>
        </w:tc>
        <w:tc>
          <w:tcPr>
            <w:tcW w:w="1947" w:type="dxa"/>
            <w:tcBorders>
              <w:top w:val="nil"/>
              <w:left w:val="nil"/>
              <w:bottom w:val="single" w:sz="4" w:space="0" w:color="auto"/>
              <w:right w:val="single" w:sz="4" w:space="0" w:color="auto"/>
            </w:tcBorders>
            <w:shd w:val="clear" w:color="auto" w:fill="FFFFFF" w:themeFill="background1"/>
            <w:noWrap/>
            <w:vAlign w:val="center"/>
            <w:hideMark/>
          </w:tcPr>
          <w:p w14:paraId="5D497FA1" w14:textId="77777777" w:rsidR="0043740D" w:rsidRPr="0043740D" w:rsidRDefault="0043740D">
            <w:pPr>
              <w:rPr>
                <w:rFonts w:ascii="Arial" w:hAnsi="Arial" w:cs="Arial"/>
                <w:color w:val="000000"/>
                <w:sz w:val="16"/>
                <w:szCs w:val="16"/>
              </w:rPr>
            </w:pPr>
            <w:r w:rsidRPr="0043740D">
              <w:rPr>
                <w:rFonts w:ascii="Arial" w:hAnsi="Arial" w:cs="Arial"/>
                <w:color w:val="000000"/>
                <w:sz w:val="16"/>
                <w:szCs w:val="16"/>
              </w:rPr>
              <w:t> </w:t>
            </w:r>
          </w:p>
        </w:tc>
      </w:tr>
      <w:tr w:rsidR="0043740D" w:rsidRPr="0043740D" w14:paraId="00B1330B" w14:textId="77777777" w:rsidTr="0043740D">
        <w:trPr>
          <w:gridAfter w:val="1"/>
          <w:wAfter w:w="6" w:type="dxa"/>
          <w:trHeight w:val="300"/>
        </w:trPr>
        <w:tc>
          <w:tcPr>
            <w:tcW w:w="6961" w:type="dxa"/>
            <w:tcBorders>
              <w:top w:val="nil"/>
              <w:left w:val="single" w:sz="4" w:space="0" w:color="auto"/>
              <w:bottom w:val="single" w:sz="4" w:space="0" w:color="auto"/>
              <w:right w:val="single" w:sz="4" w:space="0" w:color="auto"/>
            </w:tcBorders>
            <w:noWrap/>
            <w:vAlign w:val="center"/>
            <w:hideMark/>
          </w:tcPr>
          <w:p w14:paraId="5104117F" w14:textId="77777777" w:rsidR="0043740D" w:rsidRPr="0043740D" w:rsidRDefault="0043740D">
            <w:pPr>
              <w:rPr>
                <w:rFonts w:ascii="Arial" w:hAnsi="Arial" w:cs="Arial"/>
                <w:color w:val="000000"/>
                <w:sz w:val="16"/>
                <w:szCs w:val="16"/>
              </w:rPr>
            </w:pPr>
            <w:r w:rsidRPr="0043740D">
              <w:rPr>
                <w:rFonts w:ascii="Arial" w:hAnsi="Arial" w:cs="Arial"/>
                <w:color w:val="000000"/>
                <w:sz w:val="16"/>
                <w:szCs w:val="16"/>
              </w:rPr>
              <w:t> </w:t>
            </w:r>
          </w:p>
        </w:tc>
        <w:tc>
          <w:tcPr>
            <w:tcW w:w="1947" w:type="dxa"/>
            <w:tcBorders>
              <w:top w:val="nil"/>
              <w:left w:val="nil"/>
              <w:bottom w:val="single" w:sz="4" w:space="0" w:color="auto"/>
              <w:right w:val="single" w:sz="4" w:space="0" w:color="auto"/>
            </w:tcBorders>
            <w:noWrap/>
            <w:vAlign w:val="center"/>
            <w:hideMark/>
          </w:tcPr>
          <w:p w14:paraId="24202827" w14:textId="77777777" w:rsidR="0043740D" w:rsidRPr="0043740D" w:rsidRDefault="0043740D">
            <w:pPr>
              <w:rPr>
                <w:rFonts w:ascii="Arial" w:hAnsi="Arial" w:cs="Arial"/>
                <w:color w:val="000000"/>
                <w:sz w:val="16"/>
                <w:szCs w:val="16"/>
              </w:rPr>
            </w:pPr>
            <w:r w:rsidRPr="0043740D">
              <w:rPr>
                <w:rFonts w:ascii="Arial" w:hAnsi="Arial" w:cs="Arial"/>
                <w:color w:val="000000"/>
                <w:sz w:val="16"/>
                <w:szCs w:val="16"/>
              </w:rPr>
              <w:t> </w:t>
            </w:r>
          </w:p>
        </w:tc>
      </w:tr>
      <w:tr w:rsidR="0043740D" w:rsidRPr="0043740D" w14:paraId="03E1D64A" w14:textId="77777777" w:rsidTr="0043740D">
        <w:trPr>
          <w:gridAfter w:val="1"/>
          <w:wAfter w:w="6" w:type="dxa"/>
          <w:trHeight w:val="900"/>
        </w:trPr>
        <w:tc>
          <w:tcPr>
            <w:tcW w:w="6961" w:type="dxa"/>
            <w:tcBorders>
              <w:top w:val="nil"/>
              <w:left w:val="single" w:sz="4" w:space="0" w:color="auto"/>
              <w:bottom w:val="single" w:sz="4" w:space="0" w:color="auto"/>
              <w:right w:val="single" w:sz="4" w:space="0" w:color="auto"/>
            </w:tcBorders>
            <w:vAlign w:val="center"/>
            <w:hideMark/>
          </w:tcPr>
          <w:p w14:paraId="28FFDC6D" w14:textId="795D761B" w:rsidR="0043740D" w:rsidRPr="0043740D" w:rsidRDefault="0043740D">
            <w:pPr>
              <w:rPr>
                <w:rFonts w:ascii="Arial" w:hAnsi="Arial" w:cs="Arial"/>
                <w:color w:val="000000"/>
                <w:sz w:val="16"/>
                <w:szCs w:val="16"/>
              </w:rPr>
            </w:pPr>
            <w:r w:rsidRPr="0043740D">
              <w:rPr>
                <w:rFonts w:ascii="Arial" w:hAnsi="Arial" w:cs="Arial"/>
                <w:color w:val="000000"/>
                <w:sz w:val="16"/>
                <w:szCs w:val="16"/>
              </w:rPr>
              <w:t>VALOR REGISTRADO NA CONTA PATRIMONIAL - TRANSFERÊNCIAS RECEBIDAS - COBERTURA DE INSUFICIÊNCIAS FINANCEIRAS - FUNDO EM REPARTIÇÃO</w:t>
            </w:r>
          </w:p>
        </w:tc>
        <w:tc>
          <w:tcPr>
            <w:tcW w:w="1947" w:type="dxa"/>
            <w:tcBorders>
              <w:top w:val="nil"/>
              <w:left w:val="nil"/>
              <w:bottom w:val="single" w:sz="4" w:space="0" w:color="auto"/>
              <w:right w:val="single" w:sz="4" w:space="0" w:color="auto"/>
            </w:tcBorders>
            <w:noWrap/>
            <w:vAlign w:val="center"/>
            <w:hideMark/>
          </w:tcPr>
          <w:p w14:paraId="7AB81A9C" w14:textId="77777777" w:rsidR="0043740D" w:rsidRPr="0043740D" w:rsidRDefault="0043740D">
            <w:pPr>
              <w:rPr>
                <w:rFonts w:ascii="Arial" w:hAnsi="Arial" w:cs="Arial"/>
                <w:color w:val="000000"/>
                <w:sz w:val="16"/>
                <w:szCs w:val="16"/>
              </w:rPr>
            </w:pPr>
            <w:r w:rsidRPr="0043740D">
              <w:rPr>
                <w:rFonts w:ascii="Arial" w:hAnsi="Arial" w:cs="Arial"/>
                <w:color w:val="000000"/>
                <w:sz w:val="16"/>
                <w:szCs w:val="16"/>
              </w:rPr>
              <w:t> </w:t>
            </w:r>
          </w:p>
        </w:tc>
      </w:tr>
    </w:tbl>
    <w:p w14:paraId="04D02737" w14:textId="77777777" w:rsidR="0043740D" w:rsidRPr="0043740D" w:rsidRDefault="0043740D" w:rsidP="0043740D">
      <w:pPr>
        <w:pStyle w:val="Rodap"/>
        <w:rPr>
          <w:rFonts w:ascii="Arial" w:hAnsi="Arial" w:cs="Arial"/>
          <w:b/>
          <w:bCs/>
          <w:sz w:val="16"/>
          <w:szCs w:val="16"/>
        </w:rPr>
      </w:pPr>
      <w:r w:rsidRPr="0043740D">
        <w:rPr>
          <w:rFonts w:ascii="Arial" w:hAnsi="Arial" w:cs="Arial"/>
          <w:b/>
          <w:bCs/>
          <w:sz w:val="16"/>
          <w:szCs w:val="16"/>
        </w:rPr>
        <w:t xml:space="preserve">Fonte: Demonstrações contábeis. </w:t>
      </w:r>
    </w:p>
    <w:p w14:paraId="22BA605E" w14:textId="77777777" w:rsidR="008431DF" w:rsidRDefault="008431DF" w:rsidP="008431DF">
      <w:pPr>
        <w:pStyle w:val="Rodap"/>
        <w:tabs>
          <w:tab w:val="clear" w:pos="4419"/>
          <w:tab w:val="clear" w:pos="8838"/>
        </w:tabs>
        <w:rPr>
          <w:rFonts w:ascii="Arial" w:hAnsi="Arial" w:cs="Arial"/>
          <w:b/>
          <w:bCs/>
          <w:sz w:val="20"/>
          <w:szCs w:val="20"/>
        </w:rPr>
      </w:pPr>
    </w:p>
    <w:p w14:paraId="593EA6F7" w14:textId="77777777" w:rsidR="008431DF" w:rsidRPr="000D39CF" w:rsidRDefault="008431DF" w:rsidP="008431DF">
      <w:pPr>
        <w:pStyle w:val="Rodap"/>
        <w:tabs>
          <w:tab w:val="clear" w:pos="4419"/>
          <w:tab w:val="clear" w:pos="8838"/>
        </w:tabs>
        <w:rPr>
          <w:rFonts w:ascii="Arial" w:hAnsi="Arial" w:cs="Arial"/>
          <w:b/>
          <w:bCs/>
          <w:sz w:val="20"/>
          <w:szCs w:val="20"/>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418"/>
        <w:gridCol w:w="850"/>
        <w:gridCol w:w="851"/>
        <w:gridCol w:w="1089"/>
      </w:tblGrid>
      <w:tr w:rsidR="00E04B53" w:rsidRPr="000D39CF" w14:paraId="75215F97" w14:textId="77777777" w:rsidTr="00DE4CCE">
        <w:trPr>
          <w:cantSplit/>
          <w:trHeight w:val="182"/>
          <w:tblHeader/>
          <w:jc w:val="center"/>
        </w:trPr>
        <w:tc>
          <w:tcPr>
            <w:tcW w:w="6096" w:type="dxa"/>
            <w:gridSpan w:val="2"/>
            <w:vAlign w:val="center"/>
            <w:hideMark/>
          </w:tcPr>
          <w:p w14:paraId="53983E73" w14:textId="77777777" w:rsidR="00E04B53" w:rsidRPr="000D39CF" w:rsidRDefault="00E04B53" w:rsidP="00204E6F">
            <w:pPr>
              <w:jc w:val="center"/>
              <w:rPr>
                <w:rFonts w:ascii="Arial" w:hAnsi="Arial" w:cs="Arial"/>
                <w:b/>
                <w:sz w:val="16"/>
                <w:szCs w:val="16"/>
              </w:rPr>
            </w:pPr>
            <w:r w:rsidRPr="000D39CF">
              <w:rPr>
                <w:rFonts w:ascii="Arial" w:hAnsi="Arial" w:cs="Arial"/>
                <w:b/>
                <w:sz w:val="16"/>
                <w:szCs w:val="16"/>
              </w:rPr>
              <w:t>Questões Normativas</w:t>
            </w:r>
          </w:p>
        </w:tc>
        <w:tc>
          <w:tcPr>
            <w:tcW w:w="850" w:type="dxa"/>
            <w:vAlign w:val="center"/>
            <w:hideMark/>
          </w:tcPr>
          <w:p w14:paraId="12A0B120" w14:textId="77777777" w:rsidR="00E04B53" w:rsidRPr="000D39CF" w:rsidRDefault="00E04B53" w:rsidP="00204E6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39B7C8F4" w14:textId="77777777" w:rsidR="00E04B53" w:rsidRPr="000D39CF" w:rsidRDefault="00E04B53" w:rsidP="00204E6F">
            <w:pPr>
              <w:ind w:left="-74" w:right="17"/>
              <w:jc w:val="center"/>
              <w:rPr>
                <w:rFonts w:ascii="Arial" w:hAnsi="Arial" w:cs="Arial"/>
                <w:b/>
                <w:sz w:val="16"/>
                <w:szCs w:val="16"/>
              </w:rPr>
            </w:pPr>
            <w:r w:rsidRPr="000D39CF">
              <w:rPr>
                <w:rFonts w:ascii="Arial" w:hAnsi="Arial" w:cs="Arial"/>
                <w:b/>
                <w:sz w:val="16"/>
                <w:szCs w:val="16"/>
              </w:rPr>
              <w:t>Não</w:t>
            </w:r>
          </w:p>
        </w:tc>
        <w:tc>
          <w:tcPr>
            <w:tcW w:w="1089" w:type="dxa"/>
            <w:vMerge w:val="restart"/>
            <w:vAlign w:val="center"/>
            <w:hideMark/>
          </w:tcPr>
          <w:p w14:paraId="0AAB9FE2" w14:textId="77777777" w:rsidR="00E04B53" w:rsidRPr="0071562C" w:rsidRDefault="00E04B53" w:rsidP="00204E6F">
            <w:pPr>
              <w:jc w:val="center"/>
              <w:rPr>
                <w:rFonts w:ascii="Arial" w:hAnsi="Arial" w:cs="Arial"/>
                <w:b/>
                <w:sz w:val="16"/>
                <w:szCs w:val="16"/>
                <w:highlight w:val="cyan"/>
              </w:rPr>
            </w:pPr>
            <w:r w:rsidRPr="00E04B53">
              <w:rPr>
                <w:rFonts w:ascii="Arial" w:hAnsi="Arial" w:cs="Arial"/>
                <w:b/>
                <w:sz w:val="16"/>
                <w:szCs w:val="16"/>
              </w:rPr>
              <w:t>Vide Nota Explicativa</w:t>
            </w:r>
          </w:p>
        </w:tc>
      </w:tr>
      <w:tr w:rsidR="00E04B53" w:rsidRPr="000D39CF" w14:paraId="6D3B75A2" w14:textId="77777777" w:rsidTr="00DE4CCE">
        <w:trPr>
          <w:cantSplit/>
          <w:trHeight w:val="263"/>
          <w:jc w:val="center"/>
        </w:trPr>
        <w:tc>
          <w:tcPr>
            <w:tcW w:w="678" w:type="dxa"/>
            <w:vAlign w:val="center"/>
          </w:tcPr>
          <w:p w14:paraId="393EE94D" w14:textId="73C246EB" w:rsidR="00E04B53" w:rsidRPr="000D39CF" w:rsidRDefault="00E04B53" w:rsidP="0043740D">
            <w:pPr>
              <w:jc w:val="center"/>
              <w:rPr>
                <w:rFonts w:ascii="Arial" w:hAnsi="Arial" w:cs="Arial"/>
                <w:sz w:val="16"/>
                <w:szCs w:val="16"/>
              </w:rPr>
            </w:pPr>
            <w:r>
              <w:rPr>
                <w:rFonts w:ascii="Arial" w:hAnsi="Arial" w:cs="Arial"/>
                <w:sz w:val="16"/>
                <w:szCs w:val="16"/>
              </w:rPr>
              <w:t>8.2</w:t>
            </w:r>
            <w:r w:rsidR="00D37490">
              <w:rPr>
                <w:rFonts w:ascii="Arial" w:hAnsi="Arial" w:cs="Arial"/>
                <w:sz w:val="16"/>
                <w:szCs w:val="16"/>
              </w:rPr>
              <w:t>0</w:t>
            </w:r>
          </w:p>
        </w:tc>
        <w:tc>
          <w:tcPr>
            <w:tcW w:w="5418" w:type="dxa"/>
            <w:vAlign w:val="center"/>
          </w:tcPr>
          <w:p w14:paraId="3D88F255" w14:textId="2CDADBF4" w:rsidR="00E04B53" w:rsidRPr="00310CE4" w:rsidRDefault="00E04B53" w:rsidP="0043740D">
            <w:pPr>
              <w:pStyle w:val="Rodap"/>
              <w:tabs>
                <w:tab w:val="clear" w:pos="4419"/>
                <w:tab w:val="clear" w:pos="8838"/>
                <w:tab w:val="left" w:pos="1134"/>
              </w:tabs>
              <w:ind w:left="20"/>
              <w:jc w:val="both"/>
              <w:rPr>
                <w:rFonts w:ascii="Arial" w:hAnsi="Arial" w:cs="Arial"/>
                <w:sz w:val="16"/>
                <w:szCs w:val="16"/>
              </w:rPr>
            </w:pPr>
            <w:r w:rsidRPr="00984E4C">
              <w:rPr>
                <w:rFonts w:ascii="Arial" w:hAnsi="Arial" w:cs="Arial"/>
                <w:sz w:val="16"/>
                <w:szCs w:val="16"/>
              </w:rPr>
              <w:t xml:space="preserve">O </w:t>
            </w:r>
            <w:r w:rsidRPr="00703605">
              <w:rPr>
                <w:rFonts w:ascii="Arial" w:hAnsi="Arial" w:cs="Arial"/>
                <w:b/>
                <w:bCs/>
                <w:sz w:val="16"/>
                <w:szCs w:val="16"/>
              </w:rPr>
              <w:t>Modelo 10</w:t>
            </w:r>
            <w:r w:rsidRPr="00984E4C">
              <w:rPr>
                <w:rFonts w:ascii="Arial" w:hAnsi="Arial" w:cs="Arial"/>
                <w:sz w:val="16"/>
                <w:szCs w:val="16"/>
              </w:rPr>
              <w:t>, previsto na Deliberação TCE-RJ nº 277/2017, fo</w:t>
            </w:r>
            <w:r>
              <w:rPr>
                <w:rFonts w:ascii="Arial" w:hAnsi="Arial" w:cs="Arial"/>
                <w:sz w:val="16"/>
                <w:szCs w:val="16"/>
              </w:rPr>
              <w:t>i</w:t>
            </w:r>
            <w:r w:rsidRPr="00984E4C">
              <w:rPr>
                <w:rFonts w:ascii="Arial" w:hAnsi="Arial" w:cs="Arial"/>
                <w:sz w:val="16"/>
                <w:szCs w:val="16"/>
              </w:rPr>
              <w:t xml:space="preserve"> devidamente preenchido e apresenta conformidade e paridade com as informações contábeis da unidade gestora?</w:t>
            </w:r>
          </w:p>
        </w:tc>
        <w:tc>
          <w:tcPr>
            <w:tcW w:w="850" w:type="dxa"/>
            <w:vAlign w:val="center"/>
          </w:tcPr>
          <w:p w14:paraId="49C58C08" w14:textId="77777777" w:rsidR="00E04B53" w:rsidRPr="000D39CF" w:rsidRDefault="00E04B53" w:rsidP="0043740D">
            <w:pPr>
              <w:spacing w:afterLines="60" w:after="144"/>
              <w:ind w:right="15"/>
              <w:rPr>
                <w:rFonts w:ascii="Arial" w:hAnsi="Arial" w:cs="Arial"/>
                <w:sz w:val="16"/>
                <w:szCs w:val="16"/>
              </w:rPr>
            </w:pPr>
          </w:p>
        </w:tc>
        <w:tc>
          <w:tcPr>
            <w:tcW w:w="851" w:type="dxa"/>
            <w:vAlign w:val="center"/>
          </w:tcPr>
          <w:p w14:paraId="3A99F0FD" w14:textId="77777777" w:rsidR="00E04B53" w:rsidRPr="000D39CF" w:rsidRDefault="00E04B53" w:rsidP="0043740D">
            <w:pPr>
              <w:spacing w:afterLines="60" w:after="144"/>
              <w:ind w:right="15"/>
              <w:rPr>
                <w:rFonts w:ascii="Arial" w:hAnsi="Arial" w:cs="Arial"/>
                <w:sz w:val="16"/>
                <w:szCs w:val="16"/>
              </w:rPr>
            </w:pPr>
          </w:p>
        </w:tc>
        <w:tc>
          <w:tcPr>
            <w:tcW w:w="1089" w:type="dxa"/>
            <w:vMerge/>
            <w:vAlign w:val="center"/>
          </w:tcPr>
          <w:p w14:paraId="3D43CDD0" w14:textId="77777777" w:rsidR="00E04B53" w:rsidRPr="000D39CF" w:rsidRDefault="00E04B53" w:rsidP="0043740D">
            <w:pPr>
              <w:spacing w:afterLines="60" w:after="144"/>
              <w:ind w:right="15"/>
              <w:rPr>
                <w:rFonts w:ascii="Arial" w:hAnsi="Arial" w:cs="Arial"/>
                <w:sz w:val="16"/>
                <w:szCs w:val="16"/>
              </w:rPr>
            </w:pPr>
          </w:p>
        </w:tc>
      </w:tr>
      <w:tr w:rsidR="00E04B53" w:rsidRPr="000D39CF" w14:paraId="1F2C583A" w14:textId="77777777" w:rsidTr="00DE4CCE">
        <w:trPr>
          <w:cantSplit/>
          <w:trHeight w:val="263"/>
          <w:jc w:val="center"/>
        </w:trPr>
        <w:tc>
          <w:tcPr>
            <w:tcW w:w="678" w:type="dxa"/>
            <w:vAlign w:val="center"/>
          </w:tcPr>
          <w:p w14:paraId="1C5D106E" w14:textId="2EABCE4A" w:rsidR="00E04B53" w:rsidRPr="000D39CF" w:rsidRDefault="00E04B53" w:rsidP="0043740D">
            <w:pPr>
              <w:jc w:val="center"/>
              <w:rPr>
                <w:rFonts w:ascii="Arial" w:hAnsi="Arial" w:cs="Arial"/>
                <w:sz w:val="16"/>
                <w:szCs w:val="16"/>
              </w:rPr>
            </w:pPr>
            <w:r>
              <w:rPr>
                <w:rFonts w:ascii="Arial" w:hAnsi="Arial" w:cs="Arial"/>
                <w:sz w:val="16"/>
                <w:szCs w:val="16"/>
              </w:rPr>
              <w:t>8.2</w:t>
            </w:r>
            <w:r w:rsidR="00D37490">
              <w:rPr>
                <w:rFonts w:ascii="Arial" w:hAnsi="Arial" w:cs="Arial"/>
                <w:sz w:val="16"/>
                <w:szCs w:val="16"/>
              </w:rPr>
              <w:t>1</w:t>
            </w:r>
          </w:p>
        </w:tc>
        <w:tc>
          <w:tcPr>
            <w:tcW w:w="5418" w:type="dxa"/>
            <w:vAlign w:val="center"/>
          </w:tcPr>
          <w:p w14:paraId="394C0715" w14:textId="06E25FFF" w:rsidR="00E04B53" w:rsidRPr="00310CE4" w:rsidRDefault="00E04B53" w:rsidP="0043740D">
            <w:pPr>
              <w:pStyle w:val="Rodap"/>
              <w:tabs>
                <w:tab w:val="clear" w:pos="4419"/>
                <w:tab w:val="clear" w:pos="8838"/>
                <w:tab w:val="left" w:pos="1134"/>
              </w:tabs>
              <w:ind w:left="20"/>
              <w:jc w:val="both"/>
              <w:rPr>
                <w:rFonts w:ascii="Arial" w:hAnsi="Arial" w:cs="Arial"/>
                <w:sz w:val="16"/>
                <w:szCs w:val="16"/>
              </w:rPr>
            </w:pPr>
            <w:r w:rsidRPr="00310CE4">
              <w:rPr>
                <w:rFonts w:ascii="Arial" w:hAnsi="Arial" w:cs="Arial"/>
                <w:sz w:val="16"/>
                <w:szCs w:val="16"/>
              </w:rPr>
              <w:t xml:space="preserve">Em caso de </w:t>
            </w:r>
            <w:r w:rsidRPr="008431DF">
              <w:rPr>
                <w:rFonts w:ascii="Arial" w:hAnsi="Arial" w:cs="Arial"/>
                <w:b/>
                <w:bCs/>
                <w:sz w:val="16"/>
                <w:szCs w:val="16"/>
              </w:rPr>
              <w:t>segregação de massas</w:t>
            </w:r>
            <w:r w:rsidRPr="00310CE4">
              <w:rPr>
                <w:rFonts w:ascii="Arial" w:hAnsi="Arial" w:cs="Arial"/>
                <w:sz w:val="16"/>
                <w:szCs w:val="16"/>
              </w:rPr>
              <w:t>, o Plano Previdenciário e o Plano Financeiro possuem registros do pagamento de benefícios de forma segregada, consoante dispõe</w:t>
            </w:r>
            <w:r w:rsidR="005C0B8D">
              <w:rPr>
                <w:rFonts w:ascii="Arial" w:hAnsi="Arial" w:cs="Arial"/>
                <w:sz w:val="16"/>
                <w:szCs w:val="16"/>
              </w:rPr>
              <w:t xml:space="preserve"> o</w:t>
            </w:r>
            <w:r w:rsidRPr="00310CE4">
              <w:rPr>
                <w:rFonts w:ascii="Arial" w:hAnsi="Arial" w:cs="Arial"/>
                <w:sz w:val="16"/>
                <w:szCs w:val="16"/>
              </w:rPr>
              <w:t xml:space="preserve"> artigo 60, inciso III da Portaria MTP n.º 1.467/2022?</w:t>
            </w:r>
          </w:p>
        </w:tc>
        <w:tc>
          <w:tcPr>
            <w:tcW w:w="850" w:type="dxa"/>
            <w:vAlign w:val="center"/>
          </w:tcPr>
          <w:p w14:paraId="34B8702B" w14:textId="77777777" w:rsidR="00E04B53" w:rsidRPr="000D39CF" w:rsidRDefault="00E04B53" w:rsidP="0043740D">
            <w:pPr>
              <w:spacing w:afterLines="60" w:after="144"/>
              <w:ind w:right="15"/>
              <w:rPr>
                <w:rFonts w:ascii="Arial" w:hAnsi="Arial" w:cs="Arial"/>
                <w:sz w:val="16"/>
                <w:szCs w:val="16"/>
              </w:rPr>
            </w:pPr>
          </w:p>
        </w:tc>
        <w:tc>
          <w:tcPr>
            <w:tcW w:w="851" w:type="dxa"/>
            <w:vAlign w:val="center"/>
          </w:tcPr>
          <w:p w14:paraId="22B3FCA9" w14:textId="77777777" w:rsidR="00E04B53" w:rsidRPr="000D39CF" w:rsidRDefault="00E04B53" w:rsidP="0043740D">
            <w:pPr>
              <w:spacing w:afterLines="60" w:after="144"/>
              <w:ind w:right="15"/>
              <w:rPr>
                <w:rFonts w:ascii="Arial" w:hAnsi="Arial" w:cs="Arial"/>
                <w:sz w:val="16"/>
                <w:szCs w:val="16"/>
              </w:rPr>
            </w:pPr>
          </w:p>
        </w:tc>
        <w:tc>
          <w:tcPr>
            <w:tcW w:w="1089" w:type="dxa"/>
            <w:vMerge/>
            <w:vAlign w:val="center"/>
          </w:tcPr>
          <w:p w14:paraId="453BB8C6" w14:textId="77777777" w:rsidR="00E04B53" w:rsidRPr="000D39CF" w:rsidRDefault="00E04B53" w:rsidP="0043740D">
            <w:pPr>
              <w:spacing w:afterLines="60" w:after="144"/>
              <w:ind w:right="15"/>
              <w:rPr>
                <w:rFonts w:ascii="Arial" w:hAnsi="Arial" w:cs="Arial"/>
                <w:sz w:val="16"/>
                <w:szCs w:val="16"/>
              </w:rPr>
            </w:pPr>
          </w:p>
        </w:tc>
      </w:tr>
      <w:tr w:rsidR="00E04B53" w:rsidRPr="000D39CF" w14:paraId="718F55F1" w14:textId="77777777" w:rsidTr="00DE4CCE">
        <w:trPr>
          <w:cantSplit/>
          <w:trHeight w:val="263"/>
          <w:jc w:val="center"/>
        </w:trPr>
        <w:tc>
          <w:tcPr>
            <w:tcW w:w="678" w:type="dxa"/>
            <w:vAlign w:val="center"/>
          </w:tcPr>
          <w:p w14:paraId="6E42F4E0" w14:textId="2C3692BF" w:rsidR="00E04B53" w:rsidRPr="000D39CF" w:rsidRDefault="00E04B53" w:rsidP="0043740D">
            <w:pPr>
              <w:jc w:val="center"/>
              <w:rPr>
                <w:rFonts w:ascii="Arial" w:hAnsi="Arial" w:cs="Arial"/>
                <w:sz w:val="16"/>
                <w:szCs w:val="16"/>
              </w:rPr>
            </w:pPr>
            <w:r>
              <w:rPr>
                <w:rFonts w:ascii="Arial" w:hAnsi="Arial" w:cs="Arial"/>
                <w:sz w:val="16"/>
                <w:szCs w:val="16"/>
              </w:rPr>
              <w:t>8.2</w:t>
            </w:r>
            <w:r w:rsidR="00D37490">
              <w:rPr>
                <w:rFonts w:ascii="Arial" w:hAnsi="Arial" w:cs="Arial"/>
                <w:sz w:val="16"/>
                <w:szCs w:val="16"/>
              </w:rPr>
              <w:t>2</w:t>
            </w:r>
          </w:p>
        </w:tc>
        <w:tc>
          <w:tcPr>
            <w:tcW w:w="5418" w:type="dxa"/>
            <w:vAlign w:val="center"/>
          </w:tcPr>
          <w:p w14:paraId="19B92F10" w14:textId="20BAB5C1" w:rsidR="00E04B53" w:rsidRPr="00310CE4" w:rsidRDefault="00E04B53" w:rsidP="0043740D">
            <w:pPr>
              <w:pStyle w:val="Rodap"/>
              <w:tabs>
                <w:tab w:val="clear" w:pos="4419"/>
                <w:tab w:val="clear" w:pos="8838"/>
                <w:tab w:val="left" w:pos="1134"/>
              </w:tabs>
              <w:ind w:left="20"/>
              <w:jc w:val="both"/>
              <w:rPr>
                <w:rFonts w:ascii="Arial" w:hAnsi="Arial" w:cs="Arial"/>
                <w:sz w:val="16"/>
                <w:szCs w:val="16"/>
              </w:rPr>
            </w:pPr>
            <w:r w:rsidRPr="00310CE4">
              <w:rPr>
                <w:rFonts w:ascii="Arial" w:hAnsi="Arial" w:cs="Arial"/>
                <w:sz w:val="16"/>
                <w:szCs w:val="16"/>
              </w:rPr>
              <w:t>As transferências recebidas pelo RPPS (</w:t>
            </w:r>
            <w:r w:rsidRPr="00310CE4">
              <w:rPr>
                <w:rFonts w:ascii="Arial" w:hAnsi="Arial" w:cs="Arial"/>
                <w:b/>
                <w:bCs/>
                <w:sz w:val="16"/>
                <w:szCs w:val="16"/>
              </w:rPr>
              <w:t>Plano Financeiro</w:t>
            </w:r>
            <w:r w:rsidRPr="00310CE4">
              <w:rPr>
                <w:rFonts w:ascii="Arial" w:hAnsi="Arial" w:cs="Arial"/>
                <w:sz w:val="16"/>
                <w:szCs w:val="16"/>
              </w:rPr>
              <w:t xml:space="preserve">), para cobertura do </w:t>
            </w:r>
            <w:r w:rsidRPr="00310CE4">
              <w:rPr>
                <w:rFonts w:ascii="Arial" w:hAnsi="Arial" w:cs="Arial"/>
                <w:b/>
                <w:bCs/>
                <w:sz w:val="16"/>
                <w:szCs w:val="16"/>
              </w:rPr>
              <w:t>déficit financeiro</w:t>
            </w:r>
            <w:r w:rsidRPr="00310CE4">
              <w:rPr>
                <w:rFonts w:ascii="Arial" w:hAnsi="Arial" w:cs="Arial"/>
                <w:sz w:val="16"/>
                <w:szCs w:val="16"/>
              </w:rPr>
              <w:t>, acrescidas das contribuições previdenciárias de seus segurados,</w:t>
            </w:r>
            <w:r w:rsidRPr="00310CE4">
              <w:rPr>
                <w:rFonts w:ascii="Arial" w:hAnsi="Arial" w:cs="Arial"/>
                <w:b/>
                <w:bCs/>
                <w:sz w:val="16"/>
                <w:szCs w:val="16"/>
              </w:rPr>
              <w:t xml:space="preserve"> </w:t>
            </w:r>
            <w:r w:rsidRPr="00310CE4">
              <w:rPr>
                <w:rFonts w:ascii="Arial" w:hAnsi="Arial" w:cs="Arial"/>
                <w:sz w:val="16"/>
                <w:szCs w:val="16"/>
              </w:rPr>
              <w:t>foram suficientes</w:t>
            </w:r>
            <w:r w:rsidRPr="00310CE4">
              <w:rPr>
                <w:rFonts w:ascii="Arial" w:hAnsi="Arial" w:cs="Arial"/>
                <w:b/>
                <w:bCs/>
                <w:sz w:val="16"/>
                <w:szCs w:val="16"/>
              </w:rPr>
              <w:t xml:space="preserve"> </w:t>
            </w:r>
            <w:r w:rsidRPr="00310CE4">
              <w:rPr>
                <w:rFonts w:ascii="Arial" w:hAnsi="Arial" w:cs="Arial"/>
                <w:sz w:val="16"/>
                <w:szCs w:val="16"/>
              </w:rPr>
              <w:t>para o pagamento dos benefícios previdenciários?</w:t>
            </w:r>
          </w:p>
        </w:tc>
        <w:tc>
          <w:tcPr>
            <w:tcW w:w="850" w:type="dxa"/>
            <w:vAlign w:val="center"/>
          </w:tcPr>
          <w:p w14:paraId="704F2BB0" w14:textId="77777777" w:rsidR="00E04B53" w:rsidRPr="000D39CF" w:rsidRDefault="00E04B53" w:rsidP="0043740D">
            <w:pPr>
              <w:spacing w:afterLines="60" w:after="144"/>
              <w:ind w:right="15"/>
              <w:rPr>
                <w:rFonts w:ascii="Arial" w:hAnsi="Arial" w:cs="Arial"/>
                <w:sz w:val="16"/>
                <w:szCs w:val="16"/>
              </w:rPr>
            </w:pPr>
          </w:p>
        </w:tc>
        <w:tc>
          <w:tcPr>
            <w:tcW w:w="851" w:type="dxa"/>
            <w:vAlign w:val="center"/>
          </w:tcPr>
          <w:p w14:paraId="284BE597" w14:textId="77777777" w:rsidR="00E04B53" w:rsidRPr="000D39CF" w:rsidRDefault="00E04B53" w:rsidP="0043740D">
            <w:pPr>
              <w:spacing w:afterLines="60" w:after="144"/>
              <w:ind w:right="15"/>
              <w:rPr>
                <w:rFonts w:ascii="Arial" w:hAnsi="Arial" w:cs="Arial"/>
                <w:sz w:val="16"/>
                <w:szCs w:val="16"/>
              </w:rPr>
            </w:pPr>
          </w:p>
        </w:tc>
        <w:tc>
          <w:tcPr>
            <w:tcW w:w="1089" w:type="dxa"/>
            <w:vMerge/>
            <w:vAlign w:val="center"/>
          </w:tcPr>
          <w:p w14:paraId="40F4272A" w14:textId="77777777" w:rsidR="00E04B53" w:rsidRPr="000D39CF" w:rsidRDefault="00E04B53" w:rsidP="0043740D">
            <w:pPr>
              <w:spacing w:afterLines="60" w:after="144"/>
              <w:ind w:right="15"/>
              <w:rPr>
                <w:rFonts w:ascii="Arial" w:hAnsi="Arial" w:cs="Arial"/>
                <w:sz w:val="16"/>
                <w:szCs w:val="16"/>
              </w:rPr>
            </w:pPr>
          </w:p>
        </w:tc>
      </w:tr>
      <w:tr w:rsidR="00E04B53" w:rsidRPr="000D39CF" w14:paraId="4E4C2BB5" w14:textId="77777777" w:rsidTr="00DE4CCE">
        <w:trPr>
          <w:cantSplit/>
          <w:trHeight w:val="263"/>
          <w:jc w:val="center"/>
        </w:trPr>
        <w:tc>
          <w:tcPr>
            <w:tcW w:w="678" w:type="dxa"/>
            <w:vAlign w:val="center"/>
          </w:tcPr>
          <w:p w14:paraId="034169D0" w14:textId="0CB6FCAA" w:rsidR="00E04B53" w:rsidRPr="000D39CF" w:rsidRDefault="00E04B53" w:rsidP="0043740D">
            <w:pPr>
              <w:jc w:val="center"/>
              <w:rPr>
                <w:rFonts w:ascii="Arial" w:hAnsi="Arial" w:cs="Arial"/>
                <w:sz w:val="16"/>
                <w:szCs w:val="16"/>
              </w:rPr>
            </w:pPr>
            <w:r>
              <w:rPr>
                <w:rFonts w:ascii="Arial" w:hAnsi="Arial" w:cs="Arial"/>
                <w:sz w:val="16"/>
                <w:szCs w:val="16"/>
              </w:rPr>
              <w:t>8.2</w:t>
            </w:r>
            <w:r w:rsidR="00D37490">
              <w:rPr>
                <w:rFonts w:ascii="Arial" w:hAnsi="Arial" w:cs="Arial"/>
                <w:sz w:val="16"/>
                <w:szCs w:val="16"/>
              </w:rPr>
              <w:t>3</w:t>
            </w:r>
          </w:p>
        </w:tc>
        <w:tc>
          <w:tcPr>
            <w:tcW w:w="5418" w:type="dxa"/>
            <w:vAlign w:val="center"/>
          </w:tcPr>
          <w:p w14:paraId="7F8501A3" w14:textId="68038B1D" w:rsidR="00E04B53" w:rsidRPr="00310CE4" w:rsidRDefault="00E04B53" w:rsidP="0043740D">
            <w:pPr>
              <w:pStyle w:val="Rodap"/>
              <w:tabs>
                <w:tab w:val="clear" w:pos="4419"/>
                <w:tab w:val="clear" w:pos="8838"/>
                <w:tab w:val="left" w:pos="1134"/>
              </w:tabs>
              <w:ind w:left="20"/>
              <w:jc w:val="both"/>
              <w:rPr>
                <w:rFonts w:ascii="Arial" w:hAnsi="Arial" w:cs="Arial"/>
                <w:sz w:val="16"/>
                <w:szCs w:val="16"/>
              </w:rPr>
            </w:pPr>
            <w:r w:rsidRPr="00310CE4">
              <w:rPr>
                <w:rFonts w:ascii="Arial" w:hAnsi="Arial" w:cs="Arial"/>
                <w:sz w:val="16"/>
                <w:szCs w:val="16"/>
              </w:rPr>
              <w:t>As transferências recebidas pelo RPPS (</w:t>
            </w:r>
            <w:r w:rsidRPr="00310CE4">
              <w:rPr>
                <w:rFonts w:ascii="Arial" w:hAnsi="Arial" w:cs="Arial"/>
                <w:b/>
                <w:bCs/>
                <w:sz w:val="16"/>
                <w:szCs w:val="16"/>
              </w:rPr>
              <w:t>Plano Financeiro</w:t>
            </w:r>
            <w:r w:rsidRPr="00310CE4">
              <w:rPr>
                <w:rFonts w:ascii="Arial" w:hAnsi="Arial" w:cs="Arial"/>
                <w:sz w:val="16"/>
                <w:szCs w:val="16"/>
              </w:rPr>
              <w:t xml:space="preserve">) para cobertura do </w:t>
            </w:r>
            <w:r w:rsidRPr="00310CE4">
              <w:rPr>
                <w:rFonts w:ascii="Arial" w:hAnsi="Arial" w:cs="Arial"/>
                <w:b/>
                <w:bCs/>
                <w:sz w:val="16"/>
                <w:szCs w:val="16"/>
              </w:rPr>
              <w:t>déficit financeiro</w:t>
            </w:r>
            <w:r w:rsidRPr="00310CE4">
              <w:rPr>
                <w:rFonts w:ascii="Arial" w:hAnsi="Arial" w:cs="Arial"/>
                <w:sz w:val="16"/>
                <w:szCs w:val="16"/>
              </w:rPr>
              <w:t xml:space="preserve"> </w:t>
            </w:r>
            <w:r w:rsidRPr="009079DD">
              <w:rPr>
                <w:rFonts w:ascii="Arial" w:hAnsi="Arial" w:cs="Arial"/>
                <w:sz w:val="16"/>
                <w:szCs w:val="16"/>
              </w:rPr>
              <w:t>foram registradas no Anexo 10, nos termos preconizados pela Lei Federal n.º 4.320/64?</w:t>
            </w:r>
          </w:p>
        </w:tc>
        <w:tc>
          <w:tcPr>
            <w:tcW w:w="850" w:type="dxa"/>
            <w:vAlign w:val="center"/>
          </w:tcPr>
          <w:p w14:paraId="2C9CC972" w14:textId="77777777" w:rsidR="00E04B53" w:rsidRPr="000D39CF" w:rsidRDefault="00E04B53" w:rsidP="0043740D">
            <w:pPr>
              <w:spacing w:afterLines="60" w:after="144"/>
              <w:ind w:right="15"/>
              <w:rPr>
                <w:rFonts w:ascii="Arial" w:hAnsi="Arial" w:cs="Arial"/>
                <w:sz w:val="16"/>
                <w:szCs w:val="16"/>
              </w:rPr>
            </w:pPr>
          </w:p>
        </w:tc>
        <w:tc>
          <w:tcPr>
            <w:tcW w:w="851" w:type="dxa"/>
            <w:vAlign w:val="center"/>
          </w:tcPr>
          <w:p w14:paraId="15E8F54E" w14:textId="77777777" w:rsidR="00E04B53" w:rsidRPr="000D39CF" w:rsidRDefault="00E04B53" w:rsidP="0043740D">
            <w:pPr>
              <w:spacing w:afterLines="60" w:after="144"/>
              <w:ind w:right="15"/>
              <w:rPr>
                <w:rFonts w:ascii="Arial" w:hAnsi="Arial" w:cs="Arial"/>
                <w:sz w:val="16"/>
                <w:szCs w:val="16"/>
              </w:rPr>
            </w:pPr>
          </w:p>
        </w:tc>
        <w:tc>
          <w:tcPr>
            <w:tcW w:w="1089" w:type="dxa"/>
            <w:vMerge/>
            <w:vAlign w:val="center"/>
          </w:tcPr>
          <w:p w14:paraId="0F691B62" w14:textId="77777777" w:rsidR="00E04B53" w:rsidRPr="000D39CF" w:rsidRDefault="00E04B53" w:rsidP="0043740D">
            <w:pPr>
              <w:spacing w:afterLines="60" w:after="144"/>
              <w:ind w:right="15"/>
              <w:rPr>
                <w:rFonts w:ascii="Arial" w:hAnsi="Arial" w:cs="Arial"/>
                <w:sz w:val="16"/>
                <w:szCs w:val="16"/>
              </w:rPr>
            </w:pPr>
          </w:p>
        </w:tc>
      </w:tr>
      <w:tr w:rsidR="00E04B53" w:rsidRPr="000D39CF" w14:paraId="1EE282E2" w14:textId="77777777" w:rsidTr="00DE4CCE">
        <w:trPr>
          <w:cantSplit/>
          <w:trHeight w:val="263"/>
          <w:jc w:val="center"/>
        </w:trPr>
        <w:tc>
          <w:tcPr>
            <w:tcW w:w="678" w:type="dxa"/>
            <w:vAlign w:val="center"/>
          </w:tcPr>
          <w:p w14:paraId="5B35A5EE" w14:textId="3A4E84FD" w:rsidR="00E04B53" w:rsidRPr="000D39CF" w:rsidRDefault="00E04B53" w:rsidP="0043740D">
            <w:pPr>
              <w:jc w:val="center"/>
              <w:rPr>
                <w:rFonts w:ascii="Arial" w:hAnsi="Arial" w:cs="Arial"/>
                <w:sz w:val="16"/>
                <w:szCs w:val="16"/>
              </w:rPr>
            </w:pPr>
            <w:r>
              <w:rPr>
                <w:rFonts w:ascii="Arial" w:hAnsi="Arial" w:cs="Arial"/>
                <w:sz w:val="16"/>
                <w:szCs w:val="16"/>
              </w:rPr>
              <w:t>8.2</w:t>
            </w:r>
            <w:r w:rsidR="00D37490">
              <w:rPr>
                <w:rFonts w:ascii="Arial" w:hAnsi="Arial" w:cs="Arial"/>
                <w:sz w:val="16"/>
                <w:szCs w:val="16"/>
              </w:rPr>
              <w:t>4</w:t>
            </w:r>
          </w:p>
        </w:tc>
        <w:tc>
          <w:tcPr>
            <w:tcW w:w="5418" w:type="dxa"/>
            <w:vAlign w:val="center"/>
          </w:tcPr>
          <w:p w14:paraId="342B79DF" w14:textId="6BC2DACF" w:rsidR="00E04B53" w:rsidRPr="00310CE4" w:rsidRDefault="00E04B53" w:rsidP="0043740D">
            <w:pPr>
              <w:pStyle w:val="Rodap"/>
              <w:tabs>
                <w:tab w:val="clear" w:pos="4419"/>
                <w:tab w:val="clear" w:pos="8838"/>
                <w:tab w:val="left" w:pos="1134"/>
              </w:tabs>
              <w:ind w:left="20"/>
              <w:jc w:val="both"/>
              <w:rPr>
                <w:rFonts w:ascii="Arial" w:hAnsi="Arial" w:cs="Arial"/>
                <w:sz w:val="16"/>
                <w:szCs w:val="16"/>
              </w:rPr>
            </w:pPr>
            <w:r w:rsidRPr="00310CE4">
              <w:rPr>
                <w:rFonts w:ascii="Arial" w:hAnsi="Arial" w:cs="Arial"/>
                <w:sz w:val="16"/>
                <w:szCs w:val="16"/>
              </w:rPr>
              <w:t>Na hipótese de não ter havido transferência financeira para a cobertura do déficit no Fundo em Repartição (</w:t>
            </w:r>
            <w:r w:rsidRPr="00310CE4">
              <w:rPr>
                <w:rFonts w:ascii="Arial" w:hAnsi="Arial" w:cs="Arial"/>
                <w:b/>
                <w:bCs/>
                <w:sz w:val="16"/>
                <w:szCs w:val="16"/>
              </w:rPr>
              <w:t>Plano Financeiro</w:t>
            </w:r>
            <w:r w:rsidRPr="00310CE4">
              <w:rPr>
                <w:rFonts w:ascii="Arial" w:hAnsi="Arial" w:cs="Arial"/>
                <w:sz w:val="16"/>
                <w:szCs w:val="16"/>
              </w:rPr>
              <w:t>), o gestor do RPPS adotou as medidas cabíveis, a fim de preservar o equilíbrio financeiro do regime, conforme determina a Carta Magna?</w:t>
            </w:r>
          </w:p>
        </w:tc>
        <w:tc>
          <w:tcPr>
            <w:tcW w:w="850" w:type="dxa"/>
            <w:vAlign w:val="center"/>
          </w:tcPr>
          <w:p w14:paraId="02EF34C2" w14:textId="77777777" w:rsidR="00E04B53" w:rsidRPr="000D39CF" w:rsidRDefault="00E04B53" w:rsidP="0043740D">
            <w:pPr>
              <w:spacing w:afterLines="60" w:after="144"/>
              <w:ind w:right="15"/>
              <w:rPr>
                <w:rFonts w:ascii="Arial" w:hAnsi="Arial" w:cs="Arial"/>
                <w:sz w:val="16"/>
                <w:szCs w:val="16"/>
              </w:rPr>
            </w:pPr>
          </w:p>
        </w:tc>
        <w:tc>
          <w:tcPr>
            <w:tcW w:w="851" w:type="dxa"/>
            <w:vAlign w:val="center"/>
          </w:tcPr>
          <w:p w14:paraId="2DC7BAAA" w14:textId="77777777" w:rsidR="00E04B53" w:rsidRPr="000D39CF" w:rsidRDefault="00E04B53" w:rsidP="0043740D">
            <w:pPr>
              <w:spacing w:afterLines="60" w:after="144"/>
              <w:ind w:right="15"/>
              <w:rPr>
                <w:rFonts w:ascii="Arial" w:hAnsi="Arial" w:cs="Arial"/>
                <w:sz w:val="16"/>
                <w:szCs w:val="16"/>
              </w:rPr>
            </w:pPr>
          </w:p>
        </w:tc>
        <w:tc>
          <w:tcPr>
            <w:tcW w:w="1089" w:type="dxa"/>
            <w:vMerge/>
            <w:vAlign w:val="center"/>
          </w:tcPr>
          <w:p w14:paraId="50747612" w14:textId="77777777" w:rsidR="00E04B53" w:rsidRPr="000D39CF" w:rsidRDefault="00E04B53" w:rsidP="0043740D">
            <w:pPr>
              <w:spacing w:afterLines="60" w:after="144"/>
              <w:ind w:right="15"/>
              <w:rPr>
                <w:rFonts w:ascii="Arial" w:hAnsi="Arial" w:cs="Arial"/>
                <w:sz w:val="16"/>
                <w:szCs w:val="16"/>
              </w:rPr>
            </w:pPr>
          </w:p>
        </w:tc>
      </w:tr>
    </w:tbl>
    <w:p w14:paraId="1DAD5DB1" w14:textId="77777777" w:rsidR="008431DF" w:rsidRDefault="008431DF" w:rsidP="008431DF">
      <w:pPr>
        <w:pStyle w:val="Rodap"/>
        <w:tabs>
          <w:tab w:val="clear" w:pos="4419"/>
          <w:tab w:val="clear" w:pos="8838"/>
        </w:tabs>
        <w:rPr>
          <w:rFonts w:ascii="Arial" w:hAnsi="Arial" w:cs="Arial"/>
          <w:b/>
          <w:bCs/>
          <w:sz w:val="20"/>
          <w:szCs w:val="20"/>
        </w:rPr>
      </w:pPr>
    </w:p>
    <w:p w14:paraId="5407BBE2" w14:textId="77777777" w:rsidR="00CB5996" w:rsidRPr="0068469D" w:rsidRDefault="00CB5996" w:rsidP="00CB5996">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47BFC12A" w14:textId="77777777" w:rsidR="00CB5996" w:rsidRPr="0068469D" w:rsidRDefault="00CB5996" w:rsidP="00CB5996">
      <w:pPr>
        <w:jc w:val="both"/>
        <w:rPr>
          <w:rFonts w:ascii="Arial" w:hAnsi="Arial" w:cs="Arial"/>
          <w:bCs/>
          <w:color w:val="0070C0"/>
          <w:sz w:val="20"/>
          <w:szCs w:val="20"/>
        </w:rPr>
      </w:pPr>
    </w:p>
    <w:p w14:paraId="4D08F88D" w14:textId="77777777" w:rsidR="0071562C" w:rsidRPr="00E04B53" w:rsidRDefault="0071562C" w:rsidP="0071562C">
      <w:pPr>
        <w:pStyle w:val="Rodap"/>
        <w:tabs>
          <w:tab w:val="clear" w:pos="4419"/>
          <w:tab w:val="clear" w:pos="8838"/>
        </w:tabs>
        <w:rPr>
          <w:rFonts w:ascii="Arial" w:hAnsi="Arial" w:cs="Arial"/>
          <w:b/>
          <w:bCs/>
          <w:sz w:val="16"/>
          <w:szCs w:val="16"/>
        </w:rPr>
      </w:pPr>
    </w:p>
    <w:tbl>
      <w:tblPr>
        <w:tblStyle w:val="Tabelacomgrade"/>
        <w:tblW w:w="9214" w:type="dxa"/>
        <w:tblInd w:w="-147" w:type="dxa"/>
        <w:tblLook w:val="04A0" w:firstRow="1" w:lastRow="0" w:firstColumn="1" w:lastColumn="0" w:noHBand="0" w:noVBand="1"/>
      </w:tblPr>
      <w:tblGrid>
        <w:gridCol w:w="675"/>
        <w:gridCol w:w="8539"/>
      </w:tblGrid>
      <w:tr w:rsidR="0071562C" w:rsidRPr="00E04B53" w14:paraId="2C26F3EF" w14:textId="77777777" w:rsidTr="00F42516">
        <w:tc>
          <w:tcPr>
            <w:tcW w:w="675" w:type="dxa"/>
            <w:vAlign w:val="center"/>
          </w:tcPr>
          <w:p w14:paraId="6C341216" w14:textId="3D4D78F6" w:rsidR="0071562C" w:rsidRPr="00CB5996" w:rsidRDefault="0071562C" w:rsidP="00F42516">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8.2</w:t>
            </w:r>
            <w:r w:rsidR="00D37490" w:rsidRPr="00CB5996">
              <w:rPr>
                <w:rFonts w:ascii="Arial" w:hAnsi="Arial" w:cs="Arial"/>
                <w:b/>
                <w:bCs/>
                <w:color w:val="215E99" w:themeColor="text2" w:themeTint="BF"/>
                <w:sz w:val="16"/>
                <w:szCs w:val="16"/>
              </w:rPr>
              <w:t>0</w:t>
            </w:r>
          </w:p>
        </w:tc>
        <w:tc>
          <w:tcPr>
            <w:tcW w:w="8539" w:type="dxa"/>
            <w:vAlign w:val="center"/>
          </w:tcPr>
          <w:p w14:paraId="24A6C02B" w14:textId="77777777" w:rsidR="0071562C" w:rsidRPr="00CB5996" w:rsidRDefault="0071562C"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Cs/>
                <w:color w:val="215E99" w:themeColor="text2" w:themeTint="BF"/>
                <w:sz w:val="16"/>
                <w:szCs w:val="16"/>
              </w:rPr>
              <w:t>Caso “</w:t>
            </w: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r w:rsidR="0071562C" w:rsidRPr="00E04B53" w14:paraId="228C4550" w14:textId="77777777" w:rsidTr="00F42516">
        <w:tc>
          <w:tcPr>
            <w:tcW w:w="675" w:type="dxa"/>
            <w:vAlign w:val="center"/>
          </w:tcPr>
          <w:p w14:paraId="6D68E825" w14:textId="38B975ED" w:rsidR="0071562C" w:rsidRPr="00CB5996" w:rsidRDefault="0071562C" w:rsidP="00F42516">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8.2</w:t>
            </w:r>
            <w:r w:rsidR="00D37490" w:rsidRPr="00CB5996">
              <w:rPr>
                <w:rFonts w:ascii="Arial" w:hAnsi="Arial" w:cs="Arial"/>
                <w:b/>
                <w:bCs/>
                <w:color w:val="215E99" w:themeColor="text2" w:themeTint="BF"/>
                <w:sz w:val="16"/>
                <w:szCs w:val="16"/>
              </w:rPr>
              <w:t>1</w:t>
            </w:r>
          </w:p>
        </w:tc>
        <w:tc>
          <w:tcPr>
            <w:tcW w:w="8539" w:type="dxa"/>
            <w:vAlign w:val="center"/>
          </w:tcPr>
          <w:p w14:paraId="6C9EC8DA" w14:textId="77777777" w:rsidR="0071562C" w:rsidRPr="00CB5996" w:rsidRDefault="0071562C"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Cs/>
                <w:color w:val="215E99" w:themeColor="text2" w:themeTint="BF"/>
                <w:sz w:val="16"/>
                <w:szCs w:val="16"/>
              </w:rPr>
              <w:t>Caso “</w:t>
            </w: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r w:rsidR="0071562C" w:rsidRPr="00E04B53" w14:paraId="2B601084" w14:textId="77777777" w:rsidTr="00F42516">
        <w:tc>
          <w:tcPr>
            <w:tcW w:w="675" w:type="dxa"/>
            <w:vAlign w:val="center"/>
          </w:tcPr>
          <w:p w14:paraId="7A4BDA1D" w14:textId="697D2FA2" w:rsidR="0071562C" w:rsidRPr="00CB5996" w:rsidRDefault="0071562C" w:rsidP="00F42516">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8.2</w:t>
            </w:r>
            <w:r w:rsidR="00D37490" w:rsidRPr="00CB5996">
              <w:rPr>
                <w:rFonts w:ascii="Arial" w:hAnsi="Arial" w:cs="Arial"/>
                <w:b/>
                <w:bCs/>
                <w:color w:val="215E99" w:themeColor="text2" w:themeTint="BF"/>
                <w:sz w:val="16"/>
                <w:szCs w:val="16"/>
              </w:rPr>
              <w:t>2</w:t>
            </w:r>
          </w:p>
        </w:tc>
        <w:tc>
          <w:tcPr>
            <w:tcW w:w="8539" w:type="dxa"/>
            <w:vAlign w:val="center"/>
          </w:tcPr>
          <w:p w14:paraId="4AFB7263" w14:textId="77777777" w:rsidR="0071562C" w:rsidRPr="00CB5996" w:rsidRDefault="0071562C"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Cs/>
                <w:color w:val="215E99" w:themeColor="text2" w:themeTint="BF"/>
                <w:sz w:val="16"/>
                <w:szCs w:val="16"/>
              </w:rPr>
              <w:t>Caso “</w:t>
            </w: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r w:rsidR="0071562C" w:rsidRPr="00E04B53" w14:paraId="1709D37C" w14:textId="77777777" w:rsidTr="00F42516">
        <w:tc>
          <w:tcPr>
            <w:tcW w:w="675" w:type="dxa"/>
            <w:vAlign w:val="center"/>
          </w:tcPr>
          <w:p w14:paraId="1F66558C" w14:textId="4E043512" w:rsidR="0071562C" w:rsidRPr="00CB5996" w:rsidRDefault="0071562C" w:rsidP="00F42516">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8.2</w:t>
            </w:r>
            <w:r w:rsidR="00D37490" w:rsidRPr="00CB5996">
              <w:rPr>
                <w:rFonts w:ascii="Arial" w:hAnsi="Arial" w:cs="Arial"/>
                <w:b/>
                <w:bCs/>
                <w:color w:val="215E99" w:themeColor="text2" w:themeTint="BF"/>
                <w:sz w:val="16"/>
                <w:szCs w:val="16"/>
              </w:rPr>
              <w:t>3</w:t>
            </w:r>
          </w:p>
        </w:tc>
        <w:tc>
          <w:tcPr>
            <w:tcW w:w="8539" w:type="dxa"/>
            <w:vAlign w:val="center"/>
          </w:tcPr>
          <w:p w14:paraId="33EC9B2D" w14:textId="77777777" w:rsidR="0071562C" w:rsidRPr="00CB5996" w:rsidRDefault="0071562C"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Cs/>
                <w:color w:val="215E99" w:themeColor="text2" w:themeTint="BF"/>
                <w:sz w:val="16"/>
                <w:szCs w:val="16"/>
              </w:rPr>
              <w:t>Caso “</w:t>
            </w: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r w:rsidR="0071562C" w:rsidRPr="0032366E" w14:paraId="6F25DA5B" w14:textId="77777777" w:rsidTr="00F42516">
        <w:tc>
          <w:tcPr>
            <w:tcW w:w="675" w:type="dxa"/>
            <w:vAlign w:val="center"/>
          </w:tcPr>
          <w:p w14:paraId="6F02F01F" w14:textId="27061EC2" w:rsidR="0071562C" w:rsidRPr="00CB5996" w:rsidRDefault="0071562C" w:rsidP="00F42516">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8.2</w:t>
            </w:r>
            <w:r w:rsidR="00D37490" w:rsidRPr="00CB5996">
              <w:rPr>
                <w:rFonts w:ascii="Arial" w:hAnsi="Arial" w:cs="Arial"/>
                <w:b/>
                <w:bCs/>
                <w:color w:val="215E99" w:themeColor="text2" w:themeTint="BF"/>
                <w:sz w:val="16"/>
                <w:szCs w:val="16"/>
              </w:rPr>
              <w:t>4</w:t>
            </w:r>
          </w:p>
        </w:tc>
        <w:tc>
          <w:tcPr>
            <w:tcW w:w="8539" w:type="dxa"/>
            <w:vAlign w:val="center"/>
          </w:tcPr>
          <w:p w14:paraId="5EC2B851" w14:textId="7EF8BB27" w:rsidR="0071562C" w:rsidRPr="00CB5996" w:rsidRDefault="00BC4CA1"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
                <w:bCs/>
                <w:color w:val="215E99" w:themeColor="text2" w:themeTint="BF"/>
                <w:sz w:val="16"/>
                <w:szCs w:val="16"/>
              </w:rPr>
              <w:t>Sim</w:t>
            </w:r>
            <w:r w:rsidRPr="00CB5996">
              <w:rPr>
                <w:rFonts w:ascii="Arial" w:hAnsi="Arial" w:cs="Arial"/>
                <w:bCs/>
                <w:color w:val="215E99" w:themeColor="text2" w:themeTint="BF"/>
                <w:sz w:val="16"/>
                <w:szCs w:val="16"/>
              </w:rPr>
              <w:t>: Informar as providências adotadas pelo gestor.</w:t>
            </w:r>
            <w:r w:rsidRPr="00CB5996">
              <w:rPr>
                <w:rFonts w:ascii="Arial" w:hAnsi="Arial" w:cs="Arial"/>
                <w:bCs/>
                <w:color w:val="215E99" w:themeColor="text2" w:themeTint="BF"/>
                <w:sz w:val="16"/>
                <w:szCs w:val="16"/>
              </w:rPr>
              <w:br/>
            </w:r>
            <w:r w:rsidRPr="00CB5996">
              <w:rPr>
                <w:rFonts w:ascii="Arial" w:hAnsi="Arial" w:cs="Arial"/>
                <w:b/>
                <w:bCs/>
                <w:color w:val="215E99" w:themeColor="text2" w:themeTint="BF"/>
                <w:sz w:val="16"/>
                <w:szCs w:val="16"/>
              </w:rPr>
              <w:t xml:space="preserve">Não: </w:t>
            </w:r>
            <w:r w:rsidRPr="00CB5996">
              <w:rPr>
                <w:rFonts w:ascii="Arial" w:hAnsi="Arial" w:cs="Arial"/>
                <w:bCs/>
                <w:color w:val="215E99" w:themeColor="text2" w:themeTint="BF"/>
                <w:sz w:val="16"/>
                <w:szCs w:val="16"/>
              </w:rPr>
              <w:t xml:space="preserve"> </w:t>
            </w:r>
            <w:r w:rsidR="003C12A1" w:rsidRPr="00CB5996">
              <w:rPr>
                <w:rFonts w:ascii="Arial" w:hAnsi="Arial" w:cs="Arial"/>
                <w:bCs/>
                <w:color w:val="215E99" w:themeColor="text2" w:themeTint="BF"/>
                <w:sz w:val="16"/>
                <w:szCs w:val="16"/>
              </w:rPr>
              <w:t>I</w:t>
            </w:r>
            <w:r w:rsidRPr="00CB5996">
              <w:rPr>
                <w:rFonts w:ascii="Arial" w:hAnsi="Arial" w:cs="Arial"/>
                <w:bCs/>
                <w:color w:val="215E99" w:themeColor="text2" w:themeTint="BF"/>
                <w:sz w:val="16"/>
                <w:szCs w:val="16"/>
              </w:rPr>
              <w:t>nformar motivos da desconformidade e medidas adotadas para correção.</w:t>
            </w:r>
          </w:p>
        </w:tc>
      </w:tr>
    </w:tbl>
    <w:p w14:paraId="1A36DA95" w14:textId="77777777" w:rsidR="0071562C" w:rsidRDefault="0071562C" w:rsidP="0071562C">
      <w:pPr>
        <w:pStyle w:val="Rodap"/>
        <w:tabs>
          <w:tab w:val="clear" w:pos="4419"/>
          <w:tab w:val="clear" w:pos="8838"/>
        </w:tabs>
        <w:rPr>
          <w:rFonts w:ascii="Arial" w:hAnsi="Arial" w:cs="Arial"/>
          <w:b/>
          <w:bCs/>
          <w:sz w:val="20"/>
          <w:szCs w:val="20"/>
          <w:u w:val="single"/>
        </w:rPr>
      </w:pPr>
    </w:p>
    <w:p w14:paraId="456C53FB" w14:textId="22624FF6" w:rsidR="0071562C" w:rsidRDefault="0071562C" w:rsidP="0071562C">
      <w:pPr>
        <w:pStyle w:val="Rodap"/>
        <w:tabs>
          <w:tab w:val="clear" w:pos="4419"/>
          <w:tab w:val="clear" w:pos="8838"/>
        </w:tabs>
        <w:rPr>
          <w:rFonts w:ascii="Arial" w:hAnsi="Arial" w:cs="Arial"/>
          <w:b/>
          <w:bCs/>
          <w:sz w:val="20"/>
          <w:szCs w:val="20"/>
        </w:rPr>
      </w:pPr>
    </w:p>
    <w:p w14:paraId="30A252D4" w14:textId="5E506D46" w:rsidR="00CB5996" w:rsidRDefault="00CB5996" w:rsidP="0071562C">
      <w:pPr>
        <w:pStyle w:val="Rodap"/>
        <w:tabs>
          <w:tab w:val="clear" w:pos="4419"/>
          <w:tab w:val="clear" w:pos="8838"/>
        </w:tabs>
        <w:rPr>
          <w:rFonts w:ascii="Arial" w:hAnsi="Arial" w:cs="Arial"/>
          <w:b/>
          <w:bCs/>
          <w:sz w:val="20"/>
          <w:szCs w:val="20"/>
        </w:rPr>
      </w:pPr>
    </w:p>
    <w:p w14:paraId="4E7D039A" w14:textId="2CFFF760" w:rsidR="00CB5996" w:rsidRDefault="00CB5996" w:rsidP="0071562C">
      <w:pPr>
        <w:pStyle w:val="Rodap"/>
        <w:tabs>
          <w:tab w:val="clear" w:pos="4419"/>
          <w:tab w:val="clear" w:pos="8838"/>
        </w:tabs>
        <w:rPr>
          <w:rFonts w:ascii="Arial" w:hAnsi="Arial" w:cs="Arial"/>
          <w:b/>
          <w:bCs/>
          <w:sz w:val="20"/>
          <w:szCs w:val="20"/>
        </w:rPr>
      </w:pPr>
    </w:p>
    <w:p w14:paraId="72C1DBD7" w14:textId="121BA944" w:rsidR="00CB5996" w:rsidRDefault="00CB5996" w:rsidP="0071562C">
      <w:pPr>
        <w:pStyle w:val="Rodap"/>
        <w:tabs>
          <w:tab w:val="clear" w:pos="4419"/>
          <w:tab w:val="clear" w:pos="8838"/>
        </w:tabs>
        <w:rPr>
          <w:rFonts w:ascii="Arial" w:hAnsi="Arial" w:cs="Arial"/>
          <w:b/>
          <w:bCs/>
          <w:sz w:val="20"/>
          <w:szCs w:val="20"/>
        </w:rPr>
      </w:pPr>
    </w:p>
    <w:p w14:paraId="4A394761" w14:textId="12743E7D" w:rsidR="00CB5996" w:rsidRDefault="00CB5996" w:rsidP="0071562C">
      <w:pPr>
        <w:pStyle w:val="Rodap"/>
        <w:tabs>
          <w:tab w:val="clear" w:pos="4419"/>
          <w:tab w:val="clear" w:pos="8838"/>
        </w:tabs>
        <w:rPr>
          <w:rFonts w:ascii="Arial" w:hAnsi="Arial" w:cs="Arial"/>
          <w:b/>
          <w:bCs/>
          <w:sz w:val="20"/>
          <w:szCs w:val="20"/>
        </w:rPr>
      </w:pPr>
    </w:p>
    <w:p w14:paraId="108E0A9E" w14:textId="343A14A2" w:rsidR="00CB5996" w:rsidRDefault="00CB5996" w:rsidP="0071562C">
      <w:pPr>
        <w:pStyle w:val="Rodap"/>
        <w:tabs>
          <w:tab w:val="clear" w:pos="4419"/>
          <w:tab w:val="clear" w:pos="8838"/>
        </w:tabs>
        <w:rPr>
          <w:rFonts w:ascii="Arial" w:hAnsi="Arial" w:cs="Arial"/>
          <w:b/>
          <w:bCs/>
          <w:sz w:val="20"/>
          <w:szCs w:val="20"/>
        </w:rPr>
      </w:pPr>
    </w:p>
    <w:p w14:paraId="33365E66" w14:textId="77777777" w:rsidR="00CB5996" w:rsidRDefault="00CB5996" w:rsidP="0071562C">
      <w:pPr>
        <w:pStyle w:val="Rodap"/>
        <w:tabs>
          <w:tab w:val="clear" w:pos="4419"/>
          <w:tab w:val="clear" w:pos="8838"/>
        </w:tabs>
        <w:rPr>
          <w:rFonts w:ascii="Arial" w:hAnsi="Arial" w:cs="Arial"/>
          <w:b/>
          <w:bCs/>
          <w:sz w:val="20"/>
          <w:szCs w:val="20"/>
        </w:rPr>
      </w:pPr>
    </w:p>
    <w:p w14:paraId="07F4AF13" w14:textId="279268AB" w:rsidR="0043740D" w:rsidRPr="00ED6059" w:rsidRDefault="00AD0EF6" w:rsidP="0043740D">
      <w:pPr>
        <w:pStyle w:val="Rodap"/>
        <w:tabs>
          <w:tab w:val="clear" w:pos="4419"/>
          <w:tab w:val="clear" w:pos="8838"/>
        </w:tabs>
        <w:rPr>
          <w:rFonts w:ascii="Arial" w:hAnsi="Arial" w:cs="Arial"/>
          <w:b/>
          <w:bCs/>
          <w:sz w:val="20"/>
          <w:szCs w:val="20"/>
        </w:rPr>
      </w:pPr>
      <w:r>
        <w:rPr>
          <w:rFonts w:ascii="Arial" w:hAnsi="Arial" w:cs="Arial"/>
          <w:b/>
          <w:bCs/>
          <w:sz w:val="20"/>
          <w:szCs w:val="20"/>
        </w:rPr>
        <w:lastRenderedPageBreak/>
        <w:t>8</w:t>
      </w:r>
      <w:r w:rsidR="0043740D">
        <w:rPr>
          <w:rFonts w:ascii="Arial" w:hAnsi="Arial" w:cs="Arial"/>
          <w:b/>
          <w:bCs/>
          <w:sz w:val="20"/>
          <w:szCs w:val="20"/>
        </w:rPr>
        <w:t xml:space="preserve">.4 </w:t>
      </w:r>
      <w:r w:rsidR="0043740D" w:rsidRPr="002C7E3F">
        <w:rPr>
          <w:rFonts w:ascii="Arial" w:hAnsi="Arial" w:cs="Arial"/>
          <w:b/>
          <w:bCs/>
          <w:sz w:val="20"/>
          <w:szCs w:val="20"/>
        </w:rPr>
        <w:t>–</w:t>
      </w:r>
      <w:r w:rsidR="0043740D">
        <w:rPr>
          <w:rFonts w:ascii="Arial" w:hAnsi="Arial" w:cs="Arial"/>
          <w:b/>
          <w:bCs/>
          <w:sz w:val="20"/>
          <w:szCs w:val="20"/>
        </w:rPr>
        <w:t xml:space="preserve"> </w:t>
      </w:r>
      <w:r w:rsidR="0043740D" w:rsidRPr="00ED6059">
        <w:rPr>
          <w:rFonts w:ascii="Arial" w:hAnsi="Arial" w:cs="Arial"/>
          <w:b/>
          <w:bCs/>
          <w:sz w:val="20"/>
          <w:szCs w:val="20"/>
        </w:rPr>
        <w:t>GESTÃO DE INVESTIMENTOS</w:t>
      </w:r>
    </w:p>
    <w:p w14:paraId="50ED15B6" w14:textId="77777777" w:rsidR="0043740D" w:rsidRDefault="0043740D" w:rsidP="0043740D">
      <w:pPr>
        <w:pStyle w:val="Rodap"/>
        <w:tabs>
          <w:tab w:val="clear" w:pos="4419"/>
          <w:tab w:val="clear" w:pos="8838"/>
        </w:tabs>
        <w:rPr>
          <w:rFonts w:ascii="Arial" w:hAnsi="Arial" w:cs="Arial"/>
          <w:b/>
          <w:bCs/>
          <w:sz w:val="20"/>
          <w:szCs w:val="20"/>
        </w:rPr>
      </w:pPr>
    </w:p>
    <w:p w14:paraId="0B1A9990" w14:textId="77777777" w:rsidR="00E04B53" w:rsidRDefault="00E04B53" w:rsidP="0043740D">
      <w:pPr>
        <w:pStyle w:val="Rodap"/>
        <w:tabs>
          <w:tab w:val="clear" w:pos="4419"/>
          <w:tab w:val="clear" w:pos="8838"/>
        </w:tabs>
        <w:rPr>
          <w:rFonts w:ascii="Arial" w:hAnsi="Arial" w:cs="Arial"/>
          <w:b/>
          <w:bCs/>
          <w:sz w:val="20"/>
          <w:szCs w:val="20"/>
        </w:rPr>
      </w:pPr>
    </w:p>
    <w:p w14:paraId="6A199F61" w14:textId="6043716E" w:rsidR="00565F22" w:rsidRPr="00D92CB9" w:rsidRDefault="00565F22" w:rsidP="00565F22">
      <w:pPr>
        <w:spacing w:line="276" w:lineRule="auto"/>
        <w:jc w:val="both"/>
        <w:rPr>
          <w:rFonts w:ascii="Arial" w:hAnsi="Arial" w:cs="Arial"/>
          <w:lang w:eastAsia="en-U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056"/>
        <w:gridCol w:w="645"/>
        <w:gridCol w:w="1050"/>
        <w:gridCol w:w="1076"/>
        <w:gridCol w:w="851"/>
        <w:gridCol w:w="709"/>
        <w:gridCol w:w="992"/>
      </w:tblGrid>
      <w:tr w:rsidR="00E04B53" w:rsidRPr="00E04B53" w14:paraId="394DFEBA" w14:textId="77777777" w:rsidTr="00CB5996">
        <w:trPr>
          <w:trHeight w:val="420"/>
        </w:trPr>
        <w:tc>
          <w:tcPr>
            <w:tcW w:w="7938" w:type="dxa"/>
            <w:gridSpan w:val="8"/>
            <w:tcBorders>
              <w:top w:val="single" w:sz="4" w:space="0" w:color="auto"/>
              <w:left w:val="single" w:sz="4" w:space="0" w:color="auto"/>
              <w:bottom w:val="single" w:sz="4" w:space="0" w:color="auto"/>
              <w:right w:val="single" w:sz="4" w:space="0" w:color="auto"/>
            </w:tcBorders>
            <w:vAlign w:val="center"/>
          </w:tcPr>
          <w:p w14:paraId="2ADB4760" w14:textId="1CDF1FAF" w:rsidR="00E04B53" w:rsidRPr="00E04B53" w:rsidRDefault="00E04B53" w:rsidP="00565F22">
            <w:pPr>
              <w:spacing w:line="276" w:lineRule="auto"/>
              <w:jc w:val="center"/>
              <w:rPr>
                <w:rFonts w:ascii="Arial" w:hAnsi="Arial" w:cs="Arial"/>
                <w:color w:val="FFFFFF"/>
                <w:sz w:val="16"/>
                <w:szCs w:val="16"/>
              </w:rPr>
            </w:pPr>
            <w:r w:rsidRPr="00E04B53">
              <w:rPr>
                <w:rFonts w:ascii="Arial" w:hAnsi="Arial" w:cs="Arial"/>
                <w:b/>
                <w:bCs/>
                <w:sz w:val="18"/>
                <w:szCs w:val="18"/>
              </w:rPr>
              <w:t>Tabela 1</w:t>
            </w:r>
            <w:r w:rsidR="001C1C5B">
              <w:rPr>
                <w:rFonts w:ascii="Arial" w:hAnsi="Arial" w:cs="Arial"/>
                <w:b/>
                <w:bCs/>
                <w:sz w:val="18"/>
                <w:szCs w:val="18"/>
              </w:rPr>
              <w:t>7</w:t>
            </w:r>
            <w:r w:rsidRPr="00E04B53">
              <w:rPr>
                <w:rFonts w:ascii="Arial" w:hAnsi="Arial" w:cs="Arial"/>
                <w:b/>
                <w:bCs/>
                <w:sz w:val="18"/>
                <w:szCs w:val="18"/>
              </w:rPr>
              <w:t xml:space="preserve"> </w:t>
            </w:r>
            <w:r>
              <w:rPr>
                <w:rFonts w:ascii="Arial" w:hAnsi="Arial" w:cs="Arial"/>
                <w:b/>
                <w:bCs/>
                <w:sz w:val="18"/>
                <w:szCs w:val="18"/>
              </w:rPr>
              <w:t>–</w:t>
            </w:r>
            <w:r w:rsidRPr="00E04B53">
              <w:rPr>
                <w:rFonts w:ascii="Arial" w:hAnsi="Arial" w:cs="Arial"/>
                <w:b/>
                <w:bCs/>
                <w:sz w:val="18"/>
                <w:szCs w:val="18"/>
              </w:rPr>
              <w:t xml:space="preserve"> </w:t>
            </w:r>
            <w:r>
              <w:rPr>
                <w:rFonts w:ascii="Arial" w:hAnsi="Arial" w:cs="Arial"/>
                <w:b/>
                <w:bCs/>
                <w:color w:val="000000"/>
                <w:sz w:val="18"/>
                <w:szCs w:val="18"/>
              </w:rPr>
              <w:t>INVESTIMENTOS POR TIPO DE APLICAÇÃO</w:t>
            </w:r>
          </w:p>
        </w:tc>
      </w:tr>
      <w:tr w:rsidR="00437DED" w:rsidRPr="00E04B53" w14:paraId="6A6EC8E2" w14:textId="77777777" w:rsidTr="00CB5996">
        <w:trPr>
          <w:trHeight w:val="420"/>
        </w:trPr>
        <w:tc>
          <w:tcPr>
            <w:tcW w:w="1559" w:type="dxa"/>
            <w:vMerge w:val="restart"/>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hideMark/>
          </w:tcPr>
          <w:p w14:paraId="740432AA" w14:textId="77777777" w:rsidR="00565F22" w:rsidRPr="00E04B53" w:rsidRDefault="00565F22" w:rsidP="00565F22">
            <w:pPr>
              <w:spacing w:line="276" w:lineRule="auto"/>
              <w:jc w:val="center"/>
              <w:rPr>
                <w:rFonts w:ascii="Arial" w:hAnsi="Arial" w:cs="Arial"/>
                <w:color w:val="FFFFFF"/>
                <w:sz w:val="16"/>
                <w:szCs w:val="16"/>
              </w:rPr>
            </w:pPr>
            <w:bookmarkStart w:id="2" w:name="_Hlk188351758"/>
            <w:r w:rsidRPr="00E04B53">
              <w:rPr>
                <w:rFonts w:ascii="Arial" w:hAnsi="Arial" w:cs="Arial"/>
                <w:color w:val="FFFFFF"/>
                <w:sz w:val="16"/>
                <w:szCs w:val="16"/>
              </w:rPr>
              <w:t>Aplicação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hideMark/>
          </w:tcPr>
          <w:p w14:paraId="60188936" w14:textId="77777777" w:rsidR="00565F22" w:rsidRPr="00E04B53" w:rsidRDefault="00565F22" w:rsidP="00565F22">
            <w:pPr>
              <w:spacing w:line="276" w:lineRule="auto"/>
              <w:jc w:val="center"/>
              <w:rPr>
                <w:rFonts w:ascii="Arial" w:hAnsi="Arial" w:cs="Arial"/>
                <w:color w:val="FFFFFF"/>
                <w:sz w:val="16"/>
                <w:szCs w:val="16"/>
              </w:rPr>
            </w:pPr>
            <w:r w:rsidRPr="00E04B53">
              <w:rPr>
                <w:rFonts w:ascii="Arial" w:hAnsi="Arial" w:cs="Arial"/>
                <w:color w:val="FFFFFF"/>
                <w:sz w:val="16"/>
                <w:szCs w:val="16"/>
              </w:rPr>
              <w:t>Resolução CMN nº 4.963/2021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hideMark/>
          </w:tcPr>
          <w:p w14:paraId="2854B45C" w14:textId="77777777" w:rsidR="00565F22" w:rsidRPr="00E04B53" w:rsidRDefault="00565F22" w:rsidP="00565F22">
            <w:pPr>
              <w:spacing w:line="276" w:lineRule="auto"/>
              <w:jc w:val="center"/>
              <w:rPr>
                <w:rFonts w:ascii="Arial" w:hAnsi="Arial" w:cs="Arial"/>
                <w:color w:val="FFFFFF"/>
                <w:sz w:val="16"/>
                <w:szCs w:val="16"/>
              </w:rPr>
            </w:pPr>
            <w:r w:rsidRPr="00E04B53">
              <w:rPr>
                <w:rFonts w:ascii="Arial" w:hAnsi="Arial" w:cs="Arial"/>
                <w:color w:val="FFFFFF"/>
                <w:sz w:val="16"/>
                <w:szCs w:val="16"/>
              </w:rPr>
              <w:t>Modelo 11</w:t>
            </w:r>
          </w:p>
          <w:p w14:paraId="5497FBCC" w14:textId="36F7BF71" w:rsidR="00565F22" w:rsidRPr="00E04B53" w:rsidRDefault="00565F22" w:rsidP="00565F22">
            <w:pPr>
              <w:spacing w:line="276" w:lineRule="auto"/>
              <w:jc w:val="center"/>
              <w:rPr>
                <w:rFonts w:ascii="Arial" w:hAnsi="Arial" w:cs="Arial"/>
                <w:color w:val="FFFFFF"/>
                <w:sz w:val="16"/>
                <w:szCs w:val="16"/>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hideMark/>
          </w:tcPr>
          <w:p w14:paraId="65A39ACC" w14:textId="77777777" w:rsidR="00565F22" w:rsidRPr="00E04B53" w:rsidRDefault="00565F22" w:rsidP="00565F22">
            <w:pPr>
              <w:spacing w:line="276" w:lineRule="auto"/>
              <w:jc w:val="center"/>
              <w:rPr>
                <w:rFonts w:ascii="Arial" w:hAnsi="Arial" w:cs="Arial"/>
                <w:color w:val="FFFFFF"/>
                <w:sz w:val="16"/>
                <w:szCs w:val="16"/>
              </w:rPr>
            </w:pPr>
            <w:r w:rsidRPr="00E04B53">
              <w:rPr>
                <w:rFonts w:ascii="Arial" w:hAnsi="Arial" w:cs="Arial"/>
                <w:color w:val="FFFFFF"/>
                <w:sz w:val="16"/>
                <w:szCs w:val="16"/>
              </w:rPr>
              <w:t>Relatório de Política de Investimentos - Alvo</w:t>
            </w:r>
          </w:p>
          <w:p w14:paraId="50766E35" w14:textId="59781808" w:rsidR="00565F22" w:rsidRPr="00E04B53" w:rsidRDefault="00565F22" w:rsidP="00565F22">
            <w:pPr>
              <w:spacing w:line="276" w:lineRule="auto"/>
              <w:jc w:val="center"/>
              <w:rPr>
                <w:rFonts w:ascii="Arial" w:hAnsi="Arial" w:cs="Arial"/>
                <w:color w:val="FFFFFF"/>
                <w:sz w:val="16"/>
                <w:szCs w:val="16"/>
              </w:rPr>
            </w:pPr>
          </w:p>
        </w:tc>
      </w:tr>
      <w:tr w:rsidR="00437DED" w:rsidRPr="00E04B53" w14:paraId="21711ACE" w14:textId="77777777" w:rsidTr="00CB5996">
        <w:trPr>
          <w:trHeight w:val="420"/>
        </w:trPr>
        <w:tc>
          <w:tcPr>
            <w:tcW w:w="1559" w:type="dxa"/>
            <w:vMerge/>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hideMark/>
          </w:tcPr>
          <w:p w14:paraId="371D79F1" w14:textId="77777777" w:rsidR="00565F22" w:rsidRPr="00E04B53" w:rsidRDefault="00565F22" w:rsidP="00565F22">
            <w:pPr>
              <w:jc w:val="center"/>
              <w:rPr>
                <w:rFonts w:ascii="Arial" w:hAnsi="Arial" w:cs="Arial"/>
                <w:color w:val="FFFFFF"/>
                <w:sz w:val="16"/>
                <w:szCs w:val="16"/>
              </w:rPr>
            </w:pPr>
          </w:p>
        </w:tc>
        <w:tc>
          <w:tcPr>
            <w:tcW w:w="1056" w:type="dxa"/>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hideMark/>
          </w:tcPr>
          <w:p w14:paraId="00DBE55A" w14:textId="77777777" w:rsidR="00565F22" w:rsidRPr="00E04B53" w:rsidRDefault="00565F22" w:rsidP="00565F22">
            <w:pPr>
              <w:spacing w:line="276" w:lineRule="auto"/>
              <w:jc w:val="center"/>
              <w:rPr>
                <w:rFonts w:ascii="Arial" w:hAnsi="Arial" w:cs="Arial"/>
                <w:color w:val="FFFFFF"/>
                <w:sz w:val="16"/>
                <w:szCs w:val="16"/>
              </w:rPr>
            </w:pPr>
            <w:r w:rsidRPr="00E04B53">
              <w:rPr>
                <w:rFonts w:ascii="Arial" w:hAnsi="Arial" w:cs="Arial"/>
                <w:color w:val="FFFFFF"/>
                <w:sz w:val="16"/>
                <w:szCs w:val="16"/>
              </w:rPr>
              <w:t>Art.</w:t>
            </w:r>
          </w:p>
        </w:tc>
        <w:tc>
          <w:tcPr>
            <w:tcW w:w="645" w:type="dxa"/>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hideMark/>
          </w:tcPr>
          <w:p w14:paraId="0EFA5629" w14:textId="77777777" w:rsidR="00565F22" w:rsidRPr="00E04B53" w:rsidRDefault="00565F22" w:rsidP="00565F22">
            <w:pPr>
              <w:spacing w:line="276" w:lineRule="auto"/>
              <w:jc w:val="center"/>
              <w:rPr>
                <w:rFonts w:ascii="Arial" w:hAnsi="Arial" w:cs="Arial"/>
                <w:color w:val="FFFFFF"/>
                <w:sz w:val="16"/>
                <w:szCs w:val="16"/>
              </w:rPr>
            </w:pPr>
            <w:r w:rsidRPr="00E04B53">
              <w:rPr>
                <w:rFonts w:ascii="Arial" w:hAnsi="Arial" w:cs="Arial"/>
                <w:color w:val="FFFFFF"/>
                <w:sz w:val="16"/>
                <w:szCs w:val="16"/>
              </w:rPr>
              <w:t>Limite</w:t>
            </w:r>
          </w:p>
        </w:tc>
        <w:tc>
          <w:tcPr>
            <w:tcW w:w="1050" w:type="dxa"/>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hideMark/>
          </w:tcPr>
          <w:p w14:paraId="34C819AB" w14:textId="77777777" w:rsidR="00565F22" w:rsidRPr="00E04B53" w:rsidRDefault="00565F22" w:rsidP="00565F22">
            <w:pPr>
              <w:spacing w:line="276" w:lineRule="auto"/>
              <w:jc w:val="center"/>
              <w:rPr>
                <w:rFonts w:ascii="Arial" w:hAnsi="Arial" w:cs="Arial"/>
                <w:color w:val="FFFFFF"/>
                <w:sz w:val="16"/>
                <w:szCs w:val="16"/>
              </w:rPr>
            </w:pPr>
            <w:r w:rsidRPr="00E04B53">
              <w:rPr>
                <w:rFonts w:ascii="Arial" w:hAnsi="Arial" w:cs="Arial"/>
                <w:color w:val="FFFFFF"/>
                <w:sz w:val="16"/>
                <w:szCs w:val="16"/>
              </w:rPr>
              <w:t>Valor</w:t>
            </w:r>
          </w:p>
          <w:p w14:paraId="7B8D91FE" w14:textId="77777777" w:rsidR="00565F22" w:rsidRPr="00E04B53" w:rsidRDefault="00565F22" w:rsidP="00565F22">
            <w:pPr>
              <w:spacing w:line="276" w:lineRule="auto"/>
              <w:jc w:val="center"/>
              <w:rPr>
                <w:rFonts w:ascii="Arial" w:hAnsi="Arial" w:cs="Arial"/>
                <w:color w:val="FFFFFF"/>
                <w:sz w:val="16"/>
                <w:szCs w:val="16"/>
              </w:rPr>
            </w:pPr>
            <w:r w:rsidRPr="00E04B53">
              <w:rPr>
                <w:rFonts w:ascii="Arial" w:hAnsi="Arial" w:cs="Arial"/>
                <w:color w:val="FFFFFF"/>
                <w:sz w:val="16"/>
                <w:szCs w:val="16"/>
              </w:rPr>
              <w:t>(R$)</w:t>
            </w:r>
          </w:p>
        </w:tc>
        <w:tc>
          <w:tcPr>
            <w:tcW w:w="1076" w:type="dxa"/>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hideMark/>
          </w:tcPr>
          <w:p w14:paraId="0126AFCE" w14:textId="77777777" w:rsidR="00565F22" w:rsidRPr="00E04B53" w:rsidRDefault="00565F22" w:rsidP="00565F22">
            <w:pPr>
              <w:spacing w:line="276" w:lineRule="auto"/>
              <w:jc w:val="center"/>
              <w:rPr>
                <w:rFonts w:ascii="Arial" w:hAnsi="Arial" w:cs="Arial"/>
                <w:color w:val="FFFFFF"/>
                <w:sz w:val="16"/>
                <w:szCs w:val="16"/>
              </w:rPr>
            </w:pPr>
            <w:r w:rsidRPr="00E04B53">
              <w:rPr>
                <w:rFonts w:ascii="Arial" w:hAnsi="Arial" w:cs="Arial"/>
                <w:color w:val="FFFFFF"/>
                <w:sz w:val="16"/>
                <w:szCs w:val="16"/>
              </w:rPr>
              <w:t>Aplicado em relação ao Patrimônio</w:t>
            </w:r>
          </w:p>
        </w:tc>
        <w:tc>
          <w:tcPr>
            <w:tcW w:w="851" w:type="dxa"/>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hideMark/>
          </w:tcPr>
          <w:p w14:paraId="44332AB5" w14:textId="77777777" w:rsidR="00565F22" w:rsidRPr="00E04B53" w:rsidRDefault="00565F22" w:rsidP="00565F22">
            <w:pPr>
              <w:ind w:left="-100" w:right="-61"/>
              <w:jc w:val="center"/>
              <w:rPr>
                <w:rFonts w:ascii="Arial" w:hAnsi="Arial" w:cs="Arial"/>
                <w:color w:val="FFFFFF"/>
                <w:sz w:val="16"/>
                <w:szCs w:val="16"/>
              </w:rPr>
            </w:pPr>
            <w:r w:rsidRPr="00E04B53">
              <w:rPr>
                <w:rFonts w:ascii="Arial" w:hAnsi="Arial" w:cs="Arial"/>
                <w:color w:val="FFFFFF"/>
                <w:sz w:val="16"/>
                <w:szCs w:val="16"/>
              </w:rPr>
              <w:t>Limite inferior</w:t>
            </w:r>
          </w:p>
          <w:p w14:paraId="79FA366C" w14:textId="77777777" w:rsidR="00565F22" w:rsidRPr="00E04B53" w:rsidRDefault="00565F22" w:rsidP="00565F22">
            <w:pPr>
              <w:ind w:left="-100" w:right="-61"/>
              <w:jc w:val="center"/>
              <w:rPr>
                <w:rFonts w:ascii="Arial" w:hAnsi="Arial" w:cs="Arial"/>
                <w:color w:val="FFFFFF"/>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tcPr>
          <w:p w14:paraId="79709096" w14:textId="23B9CB89" w:rsidR="00565F22" w:rsidRPr="00E04B53" w:rsidRDefault="00565F22" w:rsidP="00565F22">
            <w:pPr>
              <w:jc w:val="center"/>
              <w:rPr>
                <w:rFonts w:ascii="Arial" w:hAnsi="Arial" w:cs="Arial"/>
                <w:color w:val="FFFFFF"/>
                <w:sz w:val="16"/>
                <w:szCs w:val="16"/>
              </w:rPr>
            </w:pPr>
            <w:r w:rsidRPr="00E04B53">
              <w:rPr>
                <w:rFonts w:ascii="Arial" w:hAnsi="Arial" w:cs="Arial"/>
                <w:color w:val="FFFFFF"/>
                <w:sz w:val="16"/>
                <w:szCs w:val="16"/>
              </w:rPr>
              <w:t>Alvo</w:t>
            </w:r>
          </w:p>
        </w:tc>
        <w:tc>
          <w:tcPr>
            <w:tcW w:w="992" w:type="dxa"/>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hideMark/>
          </w:tcPr>
          <w:p w14:paraId="6E67D422" w14:textId="77777777" w:rsidR="00565F22" w:rsidRPr="00E04B53" w:rsidRDefault="00565F22" w:rsidP="00565F22">
            <w:pPr>
              <w:ind w:left="-106" w:right="-14"/>
              <w:jc w:val="center"/>
              <w:rPr>
                <w:rFonts w:ascii="Arial" w:hAnsi="Arial" w:cs="Arial"/>
                <w:color w:val="FFFFFF"/>
                <w:sz w:val="16"/>
                <w:szCs w:val="16"/>
              </w:rPr>
            </w:pPr>
            <w:r w:rsidRPr="00E04B53">
              <w:rPr>
                <w:rFonts w:ascii="Arial" w:hAnsi="Arial" w:cs="Arial"/>
                <w:color w:val="FFFFFF"/>
                <w:sz w:val="16"/>
                <w:szCs w:val="16"/>
              </w:rPr>
              <w:t>Limite superior</w:t>
            </w:r>
          </w:p>
          <w:p w14:paraId="2042101E" w14:textId="77777777" w:rsidR="00565F22" w:rsidRPr="00E04B53" w:rsidRDefault="00565F22" w:rsidP="00565F22">
            <w:pPr>
              <w:ind w:left="-106" w:right="-14"/>
              <w:jc w:val="center"/>
              <w:rPr>
                <w:rFonts w:ascii="Arial" w:hAnsi="Arial" w:cs="Arial"/>
                <w:color w:val="FFFFFF"/>
                <w:sz w:val="16"/>
                <w:szCs w:val="16"/>
              </w:rPr>
            </w:pPr>
          </w:p>
        </w:tc>
      </w:tr>
      <w:tr w:rsidR="00437DED" w:rsidRPr="00E04B53" w14:paraId="4AD76A21" w14:textId="77777777" w:rsidTr="00703605">
        <w:tc>
          <w:tcPr>
            <w:tcW w:w="1559" w:type="dxa"/>
            <w:vMerge w:val="restart"/>
            <w:tcBorders>
              <w:top w:val="single" w:sz="4" w:space="0" w:color="auto"/>
              <w:left w:val="single" w:sz="4" w:space="0" w:color="auto"/>
              <w:bottom w:val="single" w:sz="4" w:space="0" w:color="auto"/>
              <w:right w:val="single" w:sz="4" w:space="0" w:color="auto"/>
            </w:tcBorders>
            <w:vAlign w:val="center"/>
          </w:tcPr>
          <w:p w14:paraId="0B1E0464" w14:textId="77777777" w:rsidR="00565F22" w:rsidRPr="00E04B53" w:rsidRDefault="00565F22" w:rsidP="00565F22">
            <w:pPr>
              <w:spacing w:line="276" w:lineRule="auto"/>
              <w:jc w:val="both"/>
              <w:rPr>
                <w:rFonts w:ascii="Arial" w:hAnsi="Arial" w:cs="Arial"/>
                <w:sz w:val="16"/>
                <w:szCs w:val="16"/>
              </w:rPr>
            </w:pPr>
          </w:p>
          <w:p w14:paraId="199B229C" w14:textId="77777777" w:rsidR="00565F22" w:rsidRPr="00E04B53" w:rsidRDefault="00565F22" w:rsidP="00565F22">
            <w:pPr>
              <w:spacing w:line="276" w:lineRule="auto"/>
              <w:rPr>
                <w:rFonts w:ascii="Arial" w:hAnsi="Arial" w:cs="Arial"/>
                <w:sz w:val="16"/>
                <w:szCs w:val="16"/>
              </w:rPr>
            </w:pPr>
            <w:r w:rsidRPr="00E04B53">
              <w:rPr>
                <w:rFonts w:ascii="Arial" w:hAnsi="Arial" w:cs="Arial"/>
                <w:sz w:val="16"/>
                <w:szCs w:val="16"/>
              </w:rPr>
              <w:t>Renda Fixa</w:t>
            </w:r>
          </w:p>
        </w:tc>
        <w:tc>
          <w:tcPr>
            <w:tcW w:w="1056" w:type="dxa"/>
            <w:tcBorders>
              <w:top w:val="single" w:sz="4" w:space="0" w:color="auto"/>
              <w:left w:val="single" w:sz="4" w:space="0" w:color="auto"/>
              <w:bottom w:val="single" w:sz="4" w:space="0" w:color="auto"/>
              <w:right w:val="single" w:sz="4" w:space="0" w:color="auto"/>
            </w:tcBorders>
            <w:hideMark/>
          </w:tcPr>
          <w:p w14:paraId="6F8B6993"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7º, I, a</w:t>
            </w:r>
          </w:p>
        </w:tc>
        <w:tc>
          <w:tcPr>
            <w:tcW w:w="645" w:type="dxa"/>
            <w:tcBorders>
              <w:top w:val="single" w:sz="4" w:space="0" w:color="auto"/>
              <w:left w:val="single" w:sz="4" w:space="0" w:color="auto"/>
              <w:bottom w:val="single" w:sz="4" w:space="0" w:color="auto"/>
              <w:right w:val="single" w:sz="4" w:space="0" w:color="auto"/>
            </w:tcBorders>
            <w:hideMark/>
          </w:tcPr>
          <w:p w14:paraId="525E215D"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100%</w:t>
            </w:r>
          </w:p>
        </w:tc>
        <w:tc>
          <w:tcPr>
            <w:tcW w:w="1050" w:type="dxa"/>
            <w:tcBorders>
              <w:top w:val="single" w:sz="4" w:space="0" w:color="auto"/>
              <w:left w:val="single" w:sz="4" w:space="0" w:color="auto"/>
              <w:bottom w:val="single" w:sz="4" w:space="0" w:color="auto"/>
              <w:right w:val="single" w:sz="4" w:space="0" w:color="auto"/>
            </w:tcBorders>
          </w:tcPr>
          <w:p w14:paraId="0032DB75"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3A19D5D8"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0C2D9E1C"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4D17437B"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10849F14" w14:textId="77777777" w:rsidR="00565F22" w:rsidRPr="00E04B53" w:rsidRDefault="00565F22" w:rsidP="00565F22">
            <w:pPr>
              <w:spacing w:line="276" w:lineRule="auto"/>
              <w:jc w:val="center"/>
              <w:rPr>
                <w:rFonts w:ascii="Arial" w:hAnsi="Arial" w:cs="Arial"/>
                <w:sz w:val="16"/>
                <w:szCs w:val="16"/>
              </w:rPr>
            </w:pPr>
          </w:p>
        </w:tc>
      </w:tr>
      <w:tr w:rsidR="00437DED" w:rsidRPr="00E04B53" w14:paraId="653717AA" w14:textId="77777777" w:rsidTr="00703605">
        <w:tc>
          <w:tcPr>
            <w:tcW w:w="1559" w:type="dxa"/>
            <w:vMerge/>
            <w:tcBorders>
              <w:top w:val="single" w:sz="4" w:space="0" w:color="auto"/>
              <w:left w:val="single" w:sz="4" w:space="0" w:color="auto"/>
              <w:bottom w:val="single" w:sz="4" w:space="0" w:color="auto"/>
              <w:right w:val="single" w:sz="4" w:space="0" w:color="auto"/>
            </w:tcBorders>
            <w:vAlign w:val="center"/>
            <w:hideMark/>
          </w:tcPr>
          <w:p w14:paraId="450F3FBE" w14:textId="77777777" w:rsidR="00565F22" w:rsidRPr="00E04B53" w:rsidRDefault="00565F22" w:rsidP="00204E6F">
            <w:pPr>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hideMark/>
          </w:tcPr>
          <w:p w14:paraId="750D27FF"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7º, I, b</w:t>
            </w:r>
          </w:p>
        </w:tc>
        <w:tc>
          <w:tcPr>
            <w:tcW w:w="645" w:type="dxa"/>
            <w:tcBorders>
              <w:top w:val="single" w:sz="4" w:space="0" w:color="auto"/>
              <w:left w:val="single" w:sz="4" w:space="0" w:color="auto"/>
              <w:bottom w:val="single" w:sz="4" w:space="0" w:color="auto"/>
              <w:right w:val="single" w:sz="4" w:space="0" w:color="auto"/>
            </w:tcBorders>
            <w:hideMark/>
          </w:tcPr>
          <w:p w14:paraId="14C468E3"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100%</w:t>
            </w:r>
          </w:p>
        </w:tc>
        <w:tc>
          <w:tcPr>
            <w:tcW w:w="1050" w:type="dxa"/>
            <w:tcBorders>
              <w:top w:val="single" w:sz="4" w:space="0" w:color="auto"/>
              <w:left w:val="single" w:sz="4" w:space="0" w:color="auto"/>
              <w:bottom w:val="single" w:sz="4" w:space="0" w:color="auto"/>
              <w:right w:val="single" w:sz="4" w:space="0" w:color="auto"/>
            </w:tcBorders>
          </w:tcPr>
          <w:p w14:paraId="4DF87AB2"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5087DB46"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06F3F9C1"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58C1151D"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0253D5A0" w14:textId="77777777" w:rsidR="00565F22" w:rsidRPr="00E04B53" w:rsidRDefault="00565F22" w:rsidP="00565F22">
            <w:pPr>
              <w:spacing w:line="276" w:lineRule="auto"/>
              <w:jc w:val="center"/>
              <w:rPr>
                <w:rFonts w:ascii="Arial" w:hAnsi="Arial" w:cs="Arial"/>
                <w:sz w:val="16"/>
                <w:szCs w:val="16"/>
              </w:rPr>
            </w:pPr>
          </w:p>
        </w:tc>
      </w:tr>
      <w:tr w:rsidR="00437DED" w:rsidRPr="00E04B53" w14:paraId="1F79EACA" w14:textId="77777777" w:rsidTr="00703605">
        <w:tc>
          <w:tcPr>
            <w:tcW w:w="1559" w:type="dxa"/>
            <w:vMerge/>
            <w:tcBorders>
              <w:top w:val="single" w:sz="4" w:space="0" w:color="auto"/>
              <w:left w:val="single" w:sz="4" w:space="0" w:color="auto"/>
              <w:bottom w:val="single" w:sz="4" w:space="0" w:color="auto"/>
              <w:right w:val="single" w:sz="4" w:space="0" w:color="auto"/>
            </w:tcBorders>
            <w:vAlign w:val="center"/>
            <w:hideMark/>
          </w:tcPr>
          <w:p w14:paraId="0D93CBF9" w14:textId="77777777" w:rsidR="00565F22" w:rsidRPr="00E04B53" w:rsidRDefault="00565F22" w:rsidP="00204E6F">
            <w:pPr>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hideMark/>
          </w:tcPr>
          <w:p w14:paraId="7A04D98F"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7º, I, c</w:t>
            </w:r>
          </w:p>
        </w:tc>
        <w:tc>
          <w:tcPr>
            <w:tcW w:w="645" w:type="dxa"/>
            <w:tcBorders>
              <w:top w:val="single" w:sz="4" w:space="0" w:color="auto"/>
              <w:left w:val="single" w:sz="4" w:space="0" w:color="auto"/>
              <w:bottom w:val="single" w:sz="4" w:space="0" w:color="auto"/>
              <w:right w:val="single" w:sz="4" w:space="0" w:color="auto"/>
            </w:tcBorders>
            <w:hideMark/>
          </w:tcPr>
          <w:p w14:paraId="271B3571"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100%</w:t>
            </w:r>
          </w:p>
        </w:tc>
        <w:tc>
          <w:tcPr>
            <w:tcW w:w="1050" w:type="dxa"/>
            <w:tcBorders>
              <w:top w:val="single" w:sz="4" w:space="0" w:color="auto"/>
              <w:left w:val="single" w:sz="4" w:space="0" w:color="auto"/>
              <w:bottom w:val="single" w:sz="4" w:space="0" w:color="auto"/>
              <w:right w:val="single" w:sz="4" w:space="0" w:color="auto"/>
            </w:tcBorders>
          </w:tcPr>
          <w:p w14:paraId="59DDF881"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33935F81"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37C3AE42"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900DE02"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51F03B" w14:textId="77777777" w:rsidR="00565F22" w:rsidRPr="00E04B53" w:rsidRDefault="00565F22" w:rsidP="00565F22">
            <w:pPr>
              <w:spacing w:line="276" w:lineRule="auto"/>
              <w:jc w:val="center"/>
              <w:rPr>
                <w:rFonts w:ascii="Arial" w:hAnsi="Arial" w:cs="Arial"/>
                <w:sz w:val="16"/>
                <w:szCs w:val="16"/>
              </w:rPr>
            </w:pPr>
          </w:p>
        </w:tc>
      </w:tr>
      <w:tr w:rsidR="00437DED" w:rsidRPr="00E04B53" w14:paraId="2B6050AB" w14:textId="77777777" w:rsidTr="00703605">
        <w:tc>
          <w:tcPr>
            <w:tcW w:w="1559" w:type="dxa"/>
            <w:vMerge/>
            <w:tcBorders>
              <w:top w:val="single" w:sz="4" w:space="0" w:color="auto"/>
              <w:left w:val="single" w:sz="4" w:space="0" w:color="auto"/>
              <w:bottom w:val="single" w:sz="4" w:space="0" w:color="auto"/>
              <w:right w:val="single" w:sz="4" w:space="0" w:color="auto"/>
            </w:tcBorders>
            <w:vAlign w:val="center"/>
            <w:hideMark/>
          </w:tcPr>
          <w:p w14:paraId="23311BAE" w14:textId="77777777" w:rsidR="00565F22" w:rsidRPr="00E04B53" w:rsidRDefault="00565F22" w:rsidP="00204E6F">
            <w:pPr>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hideMark/>
          </w:tcPr>
          <w:p w14:paraId="2DFFA2F3"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7º, II</w:t>
            </w:r>
          </w:p>
        </w:tc>
        <w:tc>
          <w:tcPr>
            <w:tcW w:w="645" w:type="dxa"/>
            <w:tcBorders>
              <w:top w:val="single" w:sz="4" w:space="0" w:color="auto"/>
              <w:left w:val="single" w:sz="4" w:space="0" w:color="auto"/>
              <w:bottom w:val="single" w:sz="4" w:space="0" w:color="auto"/>
              <w:right w:val="single" w:sz="4" w:space="0" w:color="auto"/>
            </w:tcBorders>
            <w:hideMark/>
          </w:tcPr>
          <w:p w14:paraId="431B1BB8"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5%</w:t>
            </w:r>
          </w:p>
        </w:tc>
        <w:tc>
          <w:tcPr>
            <w:tcW w:w="1050" w:type="dxa"/>
            <w:tcBorders>
              <w:top w:val="single" w:sz="4" w:space="0" w:color="auto"/>
              <w:left w:val="single" w:sz="4" w:space="0" w:color="auto"/>
              <w:bottom w:val="single" w:sz="4" w:space="0" w:color="auto"/>
              <w:right w:val="single" w:sz="4" w:space="0" w:color="auto"/>
            </w:tcBorders>
          </w:tcPr>
          <w:p w14:paraId="02033AB6"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50F01BED"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266C3BB4"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213B2263"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74A2FA11" w14:textId="77777777" w:rsidR="00565F22" w:rsidRPr="00E04B53" w:rsidRDefault="00565F22" w:rsidP="00565F22">
            <w:pPr>
              <w:spacing w:line="276" w:lineRule="auto"/>
              <w:jc w:val="center"/>
              <w:rPr>
                <w:rFonts w:ascii="Arial" w:hAnsi="Arial" w:cs="Arial"/>
                <w:sz w:val="16"/>
                <w:szCs w:val="16"/>
              </w:rPr>
            </w:pPr>
          </w:p>
        </w:tc>
      </w:tr>
      <w:tr w:rsidR="00437DED" w:rsidRPr="00E04B53" w14:paraId="6201D70A" w14:textId="77777777" w:rsidTr="00703605">
        <w:tc>
          <w:tcPr>
            <w:tcW w:w="1559" w:type="dxa"/>
            <w:vMerge/>
            <w:tcBorders>
              <w:top w:val="single" w:sz="4" w:space="0" w:color="auto"/>
              <w:left w:val="single" w:sz="4" w:space="0" w:color="auto"/>
              <w:bottom w:val="single" w:sz="4" w:space="0" w:color="auto"/>
              <w:right w:val="single" w:sz="4" w:space="0" w:color="auto"/>
            </w:tcBorders>
            <w:vAlign w:val="center"/>
            <w:hideMark/>
          </w:tcPr>
          <w:p w14:paraId="29037894" w14:textId="77777777" w:rsidR="00565F22" w:rsidRPr="00E04B53" w:rsidRDefault="00565F22" w:rsidP="00204E6F">
            <w:pPr>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hideMark/>
          </w:tcPr>
          <w:p w14:paraId="0535920C"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7º, III, a</w:t>
            </w:r>
          </w:p>
        </w:tc>
        <w:tc>
          <w:tcPr>
            <w:tcW w:w="645" w:type="dxa"/>
            <w:tcBorders>
              <w:top w:val="single" w:sz="4" w:space="0" w:color="auto"/>
              <w:left w:val="single" w:sz="4" w:space="0" w:color="auto"/>
              <w:bottom w:val="single" w:sz="4" w:space="0" w:color="auto"/>
              <w:right w:val="single" w:sz="4" w:space="0" w:color="auto"/>
            </w:tcBorders>
            <w:hideMark/>
          </w:tcPr>
          <w:p w14:paraId="73308663"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60%</w:t>
            </w:r>
          </w:p>
        </w:tc>
        <w:tc>
          <w:tcPr>
            <w:tcW w:w="1050" w:type="dxa"/>
            <w:tcBorders>
              <w:top w:val="single" w:sz="4" w:space="0" w:color="auto"/>
              <w:left w:val="single" w:sz="4" w:space="0" w:color="auto"/>
              <w:bottom w:val="single" w:sz="4" w:space="0" w:color="auto"/>
              <w:right w:val="single" w:sz="4" w:space="0" w:color="auto"/>
            </w:tcBorders>
          </w:tcPr>
          <w:p w14:paraId="27A06E5D"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50B6BCED"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0D7AB375"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37433D70"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2998B26D" w14:textId="77777777" w:rsidR="00565F22" w:rsidRPr="00E04B53" w:rsidRDefault="00565F22" w:rsidP="00565F22">
            <w:pPr>
              <w:spacing w:line="276" w:lineRule="auto"/>
              <w:jc w:val="center"/>
              <w:rPr>
                <w:rFonts w:ascii="Arial" w:hAnsi="Arial" w:cs="Arial"/>
                <w:sz w:val="16"/>
                <w:szCs w:val="16"/>
              </w:rPr>
            </w:pPr>
          </w:p>
        </w:tc>
      </w:tr>
      <w:tr w:rsidR="00437DED" w:rsidRPr="00E04B53" w14:paraId="00D78183" w14:textId="77777777" w:rsidTr="00703605">
        <w:tc>
          <w:tcPr>
            <w:tcW w:w="1559" w:type="dxa"/>
            <w:vMerge/>
            <w:tcBorders>
              <w:top w:val="single" w:sz="4" w:space="0" w:color="auto"/>
              <w:left w:val="single" w:sz="4" w:space="0" w:color="auto"/>
              <w:bottom w:val="single" w:sz="4" w:space="0" w:color="auto"/>
              <w:right w:val="single" w:sz="4" w:space="0" w:color="auto"/>
            </w:tcBorders>
            <w:vAlign w:val="center"/>
            <w:hideMark/>
          </w:tcPr>
          <w:p w14:paraId="7BA3737F" w14:textId="77777777" w:rsidR="00565F22" w:rsidRPr="00E04B53" w:rsidRDefault="00565F22" w:rsidP="00204E6F">
            <w:pPr>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hideMark/>
          </w:tcPr>
          <w:p w14:paraId="4892B94F"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7º, III, b</w:t>
            </w:r>
          </w:p>
        </w:tc>
        <w:tc>
          <w:tcPr>
            <w:tcW w:w="645" w:type="dxa"/>
            <w:tcBorders>
              <w:top w:val="single" w:sz="4" w:space="0" w:color="auto"/>
              <w:left w:val="single" w:sz="4" w:space="0" w:color="auto"/>
              <w:bottom w:val="single" w:sz="4" w:space="0" w:color="auto"/>
              <w:right w:val="single" w:sz="4" w:space="0" w:color="auto"/>
            </w:tcBorders>
            <w:hideMark/>
          </w:tcPr>
          <w:p w14:paraId="3FDBF460"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60%</w:t>
            </w:r>
          </w:p>
        </w:tc>
        <w:tc>
          <w:tcPr>
            <w:tcW w:w="1050" w:type="dxa"/>
            <w:tcBorders>
              <w:top w:val="single" w:sz="4" w:space="0" w:color="auto"/>
              <w:left w:val="single" w:sz="4" w:space="0" w:color="auto"/>
              <w:bottom w:val="single" w:sz="4" w:space="0" w:color="auto"/>
              <w:right w:val="single" w:sz="4" w:space="0" w:color="auto"/>
            </w:tcBorders>
          </w:tcPr>
          <w:p w14:paraId="743AD732"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105E8E94"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16908F85"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42DEAD4B"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73AAF720" w14:textId="77777777" w:rsidR="00565F22" w:rsidRPr="00E04B53" w:rsidRDefault="00565F22" w:rsidP="00565F22">
            <w:pPr>
              <w:spacing w:line="276" w:lineRule="auto"/>
              <w:jc w:val="center"/>
              <w:rPr>
                <w:rFonts w:ascii="Arial" w:hAnsi="Arial" w:cs="Arial"/>
                <w:sz w:val="16"/>
                <w:szCs w:val="16"/>
              </w:rPr>
            </w:pPr>
          </w:p>
        </w:tc>
      </w:tr>
      <w:tr w:rsidR="00437DED" w:rsidRPr="00E04B53" w14:paraId="4AF62C25" w14:textId="77777777" w:rsidTr="00703605">
        <w:tc>
          <w:tcPr>
            <w:tcW w:w="1559" w:type="dxa"/>
            <w:vMerge/>
            <w:tcBorders>
              <w:top w:val="single" w:sz="4" w:space="0" w:color="auto"/>
              <w:left w:val="single" w:sz="4" w:space="0" w:color="auto"/>
              <w:bottom w:val="single" w:sz="4" w:space="0" w:color="auto"/>
              <w:right w:val="single" w:sz="4" w:space="0" w:color="auto"/>
            </w:tcBorders>
            <w:vAlign w:val="center"/>
            <w:hideMark/>
          </w:tcPr>
          <w:p w14:paraId="66902DDE" w14:textId="77777777" w:rsidR="00565F22" w:rsidRPr="00E04B53" w:rsidRDefault="00565F22" w:rsidP="00204E6F">
            <w:pPr>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hideMark/>
          </w:tcPr>
          <w:p w14:paraId="443C8F17"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7º, IV</w:t>
            </w:r>
          </w:p>
        </w:tc>
        <w:tc>
          <w:tcPr>
            <w:tcW w:w="645" w:type="dxa"/>
            <w:tcBorders>
              <w:top w:val="single" w:sz="4" w:space="0" w:color="auto"/>
              <w:left w:val="single" w:sz="4" w:space="0" w:color="auto"/>
              <w:bottom w:val="single" w:sz="4" w:space="0" w:color="auto"/>
              <w:right w:val="single" w:sz="4" w:space="0" w:color="auto"/>
            </w:tcBorders>
            <w:hideMark/>
          </w:tcPr>
          <w:p w14:paraId="624A4ACE"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20%</w:t>
            </w:r>
          </w:p>
        </w:tc>
        <w:tc>
          <w:tcPr>
            <w:tcW w:w="1050" w:type="dxa"/>
            <w:tcBorders>
              <w:top w:val="single" w:sz="4" w:space="0" w:color="auto"/>
              <w:left w:val="single" w:sz="4" w:space="0" w:color="auto"/>
              <w:bottom w:val="single" w:sz="4" w:space="0" w:color="auto"/>
              <w:right w:val="single" w:sz="4" w:space="0" w:color="auto"/>
            </w:tcBorders>
          </w:tcPr>
          <w:p w14:paraId="5724BECA"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37B8322F"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306A1702"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71016AB6"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5E67B0CA" w14:textId="77777777" w:rsidR="00565F22" w:rsidRPr="00E04B53" w:rsidRDefault="00565F22" w:rsidP="00565F22">
            <w:pPr>
              <w:spacing w:line="276" w:lineRule="auto"/>
              <w:jc w:val="center"/>
              <w:rPr>
                <w:rFonts w:ascii="Arial" w:hAnsi="Arial" w:cs="Arial"/>
                <w:sz w:val="16"/>
                <w:szCs w:val="16"/>
              </w:rPr>
            </w:pPr>
          </w:p>
        </w:tc>
      </w:tr>
      <w:tr w:rsidR="00437DED" w:rsidRPr="00E04B53" w14:paraId="243154E9" w14:textId="77777777" w:rsidTr="00703605">
        <w:tc>
          <w:tcPr>
            <w:tcW w:w="1559" w:type="dxa"/>
            <w:vMerge/>
            <w:tcBorders>
              <w:top w:val="single" w:sz="4" w:space="0" w:color="auto"/>
              <w:left w:val="single" w:sz="4" w:space="0" w:color="auto"/>
              <w:bottom w:val="single" w:sz="4" w:space="0" w:color="auto"/>
              <w:right w:val="single" w:sz="4" w:space="0" w:color="auto"/>
            </w:tcBorders>
            <w:vAlign w:val="center"/>
            <w:hideMark/>
          </w:tcPr>
          <w:p w14:paraId="61085D75" w14:textId="77777777" w:rsidR="00565F22" w:rsidRPr="00E04B53" w:rsidRDefault="00565F22" w:rsidP="00204E6F">
            <w:pPr>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hideMark/>
          </w:tcPr>
          <w:p w14:paraId="18F63F6D"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7º, V, a</w:t>
            </w:r>
          </w:p>
        </w:tc>
        <w:tc>
          <w:tcPr>
            <w:tcW w:w="645" w:type="dxa"/>
            <w:tcBorders>
              <w:top w:val="single" w:sz="4" w:space="0" w:color="auto"/>
              <w:left w:val="single" w:sz="4" w:space="0" w:color="auto"/>
              <w:bottom w:val="single" w:sz="4" w:space="0" w:color="auto"/>
              <w:right w:val="single" w:sz="4" w:space="0" w:color="auto"/>
            </w:tcBorders>
            <w:hideMark/>
          </w:tcPr>
          <w:p w14:paraId="39EBFDFB"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5%</w:t>
            </w:r>
          </w:p>
        </w:tc>
        <w:tc>
          <w:tcPr>
            <w:tcW w:w="1050" w:type="dxa"/>
            <w:tcBorders>
              <w:top w:val="single" w:sz="4" w:space="0" w:color="auto"/>
              <w:left w:val="single" w:sz="4" w:space="0" w:color="auto"/>
              <w:bottom w:val="single" w:sz="4" w:space="0" w:color="auto"/>
              <w:right w:val="single" w:sz="4" w:space="0" w:color="auto"/>
            </w:tcBorders>
          </w:tcPr>
          <w:p w14:paraId="2D7B67AB"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7244CAA8"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541F906E"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59F4C079"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1D88CD1B" w14:textId="77777777" w:rsidR="00565F22" w:rsidRPr="00E04B53" w:rsidRDefault="00565F22" w:rsidP="00565F22">
            <w:pPr>
              <w:spacing w:line="276" w:lineRule="auto"/>
              <w:jc w:val="center"/>
              <w:rPr>
                <w:rFonts w:ascii="Arial" w:hAnsi="Arial" w:cs="Arial"/>
                <w:sz w:val="16"/>
                <w:szCs w:val="16"/>
              </w:rPr>
            </w:pPr>
          </w:p>
        </w:tc>
      </w:tr>
      <w:tr w:rsidR="00437DED" w:rsidRPr="00E04B53" w14:paraId="787045ED" w14:textId="77777777" w:rsidTr="00703605">
        <w:tc>
          <w:tcPr>
            <w:tcW w:w="1559" w:type="dxa"/>
            <w:vMerge/>
            <w:tcBorders>
              <w:top w:val="single" w:sz="4" w:space="0" w:color="auto"/>
              <w:left w:val="single" w:sz="4" w:space="0" w:color="auto"/>
              <w:bottom w:val="single" w:sz="4" w:space="0" w:color="auto"/>
              <w:right w:val="single" w:sz="4" w:space="0" w:color="auto"/>
            </w:tcBorders>
            <w:vAlign w:val="center"/>
            <w:hideMark/>
          </w:tcPr>
          <w:p w14:paraId="139328CB" w14:textId="77777777" w:rsidR="00565F22" w:rsidRPr="00E04B53" w:rsidRDefault="00565F22" w:rsidP="00204E6F">
            <w:pPr>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hideMark/>
          </w:tcPr>
          <w:p w14:paraId="0F90A56D"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7º, V, b</w:t>
            </w:r>
          </w:p>
        </w:tc>
        <w:tc>
          <w:tcPr>
            <w:tcW w:w="645" w:type="dxa"/>
            <w:tcBorders>
              <w:top w:val="single" w:sz="4" w:space="0" w:color="auto"/>
              <w:left w:val="single" w:sz="4" w:space="0" w:color="auto"/>
              <w:bottom w:val="single" w:sz="4" w:space="0" w:color="auto"/>
              <w:right w:val="single" w:sz="4" w:space="0" w:color="auto"/>
            </w:tcBorders>
            <w:hideMark/>
          </w:tcPr>
          <w:p w14:paraId="3B270A7C"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5%</w:t>
            </w:r>
          </w:p>
        </w:tc>
        <w:tc>
          <w:tcPr>
            <w:tcW w:w="1050" w:type="dxa"/>
            <w:tcBorders>
              <w:top w:val="single" w:sz="4" w:space="0" w:color="auto"/>
              <w:left w:val="single" w:sz="4" w:space="0" w:color="auto"/>
              <w:bottom w:val="single" w:sz="4" w:space="0" w:color="auto"/>
              <w:right w:val="single" w:sz="4" w:space="0" w:color="auto"/>
            </w:tcBorders>
          </w:tcPr>
          <w:p w14:paraId="63CA0040"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577882D9"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45409261"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593C5B05"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7B7CA91A" w14:textId="77777777" w:rsidR="00565F22" w:rsidRPr="00E04B53" w:rsidRDefault="00565F22" w:rsidP="00565F22">
            <w:pPr>
              <w:spacing w:line="276" w:lineRule="auto"/>
              <w:jc w:val="center"/>
              <w:rPr>
                <w:rFonts w:ascii="Arial" w:hAnsi="Arial" w:cs="Arial"/>
                <w:sz w:val="16"/>
                <w:szCs w:val="16"/>
              </w:rPr>
            </w:pPr>
          </w:p>
        </w:tc>
      </w:tr>
      <w:tr w:rsidR="00437DED" w:rsidRPr="00E04B53" w14:paraId="48E57272" w14:textId="77777777" w:rsidTr="00703605">
        <w:tc>
          <w:tcPr>
            <w:tcW w:w="1559" w:type="dxa"/>
            <w:vMerge/>
            <w:tcBorders>
              <w:top w:val="single" w:sz="4" w:space="0" w:color="auto"/>
              <w:left w:val="single" w:sz="4" w:space="0" w:color="auto"/>
              <w:bottom w:val="single" w:sz="4" w:space="0" w:color="auto"/>
              <w:right w:val="single" w:sz="4" w:space="0" w:color="auto"/>
            </w:tcBorders>
            <w:vAlign w:val="center"/>
            <w:hideMark/>
          </w:tcPr>
          <w:p w14:paraId="06377C21" w14:textId="77777777" w:rsidR="00565F22" w:rsidRPr="00E04B53" w:rsidRDefault="00565F22" w:rsidP="00204E6F">
            <w:pPr>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hideMark/>
          </w:tcPr>
          <w:p w14:paraId="19A1A82D"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7º, V, c</w:t>
            </w:r>
          </w:p>
        </w:tc>
        <w:tc>
          <w:tcPr>
            <w:tcW w:w="645" w:type="dxa"/>
            <w:tcBorders>
              <w:top w:val="single" w:sz="4" w:space="0" w:color="auto"/>
              <w:left w:val="single" w:sz="4" w:space="0" w:color="auto"/>
              <w:bottom w:val="single" w:sz="4" w:space="0" w:color="auto"/>
              <w:right w:val="single" w:sz="4" w:space="0" w:color="auto"/>
            </w:tcBorders>
            <w:hideMark/>
          </w:tcPr>
          <w:p w14:paraId="69BD83F0"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5%</w:t>
            </w:r>
          </w:p>
        </w:tc>
        <w:tc>
          <w:tcPr>
            <w:tcW w:w="1050" w:type="dxa"/>
            <w:tcBorders>
              <w:top w:val="single" w:sz="4" w:space="0" w:color="auto"/>
              <w:left w:val="single" w:sz="4" w:space="0" w:color="auto"/>
              <w:bottom w:val="single" w:sz="4" w:space="0" w:color="auto"/>
              <w:right w:val="single" w:sz="4" w:space="0" w:color="auto"/>
            </w:tcBorders>
          </w:tcPr>
          <w:p w14:paraId="267B73DE"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6918D1C7"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7834C017"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1ABA3BC7"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7593F9DC" w14:textId="77777777" w:rsidR="00565F22" w:rsidRPr="00E04B53" w:rsidRDefault="00565F22" w:rsidP="00565F22">
            <w:pPr>
              <w:spacing w:line="276" w:lineRule="auto"/>
              <w:jc w:val="center"/>
              <w:rPr>
                <w:rFonts w:ascii="Arial" w:hAnsi="Arial" w:cs="Arial"/>
                <w:sz w:val="16"/>
                <w:szCs w:val="16"/>
              </w:rPr>
            </w:pPr>
          </w:p>
        </w:tc>
      </w:tr>
      <w:tr w:rsidR="00437DED" w:rsidRPr="00E04B53" w14:paraId="49FF1EA6" w14:textId="77777777" w:rsidTr="00703605">
        <w:tc>
          <w:tcPr>
            <w:tcW w:w="1559" w:type="dxa"/>
            <w:vMerge w:val="restart"/>
            <w:tcBorders>
              <w:top w:val="single" w:sz="4" w:space="0" w:color="auto"/>
              <w:left w:val="single" w:sz="4" w:space="0" w:color="auto"/>
              <w:bottom w:val="single" w:sz="4" w:space="0" w:color="auto"/>
              <w:right w:val="single" w:sz="4" w:space="0" w:color="auto"/>
            </w:tcBorders>
            <w:hideMark/>
          </w:tcPr>
          <w:p w14:paraId="25644D44" w14:textId="77777777" w:rsidR="00565F22" w:rsidRPr="00E04B53" w:rsidRDefault="00565F22" w:rsidP="00565F22">
            <w:pPr>
              <w:spacing w:line="276" w:lineRule="auto"/>
              <w:jc w:val="both"/>
              <w:rPr>
                <w:rFonts w:ascii="Arial" w:hAnsi="Arial" w:cs="Arial"/>
                <w:sz w:val="16"/>
                <w:szCs w:val="16"/>
              </w:rPr>
            </w:pPr>
            <w:r w:rsidRPr="00E04B53">
              <w:rPr>
                <w:rFonts w:ascii="Arial" w:hAnsi="Arial" w:cs="Arial"/>
                <w:sz w:val="16"/>
                <w:szCs w:val="16"/>
              </w:rPr>
              <w:t>Renda Variável</w:t>
            </w:r>
          </w:p>
        </w:tc>
        <w:tc>
          <w:tcPr>
            <w:tcW w:w="1056" w:type="dxa"/>
            <w:tcBorders>
              <w:top w:val="single" w:sz="4" w:space="0" w:color="auto"/>
              <w:left w:val="single" w:sz="4" w:space="0" w:color="auto"/>
              <w:bottom w:val="single" w:sz="4" w:space="0" w:color="auto"/>
              <w:right w:val="single" w:sz="4" w:space="0" w:color="auto"/>
            </w:tcBorders>
            <w:hideMark/>
          </w:tcPr>
          <w:p w14:paraId="13F4F8FB"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8º, I</w:t>
            </w:r>
          </w:p>
        </w:tc>
        <w:tc>
          <w:tcPr>
            <w:tcW w:w="645" w:type="dxa"/>
            <w:tcBorders>
              <w:top w:val="single" w:sz="4" w:space="0" w:color="auto"/>
              <w:left w:val="single" w:sz="4" w:space="0" w:color="auto"/>
              <w:bottom w:val="single" w:sz="4" w:space="0" w:color="auto"/>
              <w:right w:val="single" w:sz="4" w:space="0" w:color="auto"/>
            </w:tcBorders>
            <w:hideMark/>
          </w:tcPr>
          <w:p w14:paraId="38006F67"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30%</w:t>
            </w:r>
          </w:p>
        </w:tc>
        <w:tc>
          <w:tcPr>
            <w:tcW w:w="1050" w:type="dxa"/>
            <w:tcBorders>
              <w:top w:val="single" w:sz="4" w:space="0" w:color="auto"/>
              <w:left w:val="single" w:sz="4" w:space="0" w:color="auto"/>
              <w:bottom w:val="single" w:sz="4" w:space="0" w:color="auto"/>
              <w:right w:val="single" w:sz="4" w:space="0" w:color="auto"/>
            </w:tcBorders>
          </w:tcPr>
          <w:p w14:paraId="03BEA16E"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4343B8BA"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18128127"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18F176E2"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026A7B0C" w14:textId="77777777" w:rsidR="00565F22" w:rsidRPr="00E04B53" w:rsidRDefault="00565F22" w:rsidP="00565F22">
            <w:pPr>
              <w:spacing w:line="276" w:lineRule="auto"/>
              <w:jc w:val="center"/>
              <w:rPr>
                <w:rFonts w:ascii="Arial" w:hAnsi="Arial" w:cs="Arial"/>
                <w:sz w:val="16"/>
                <w:szCs w:val="16"/>
              </w:rPr>
            </w:pPr>
          </w:p>
        </w:tc>
      </w:tr>
      <w:tr w:rsidR="00437DED" w:rsidRPr="00E04B53" w14:paraId="54154A1F" w14:textId="77777777" w:rsidTr="00703605">
        <w:tc>
          <w:tcPr>
            <w:tcW w:w="1559" w:type="dxa"/>
            <w:vMerge/>
            <w:tcBorders>
              <w:top w:val="single" w:sz="4" w:space="0" w:color="auto"/>
              <w:left w:val="single" w:sz="4" w:space="0" w:color="auto"/>
              <w:bottom w:val="single" w:sz="4" w:space="0" w:color="auto"/>
              <w:right w:val="single" w:sz="4" w:space="0" w:color="auto"/>
            </w:tcBorders>
            <w:vAlign w:val="center"/>
            <w:hideMark/>
          </w:tcPr>
          <w:p w14:paraId="5B47B559" w14:textId="77777777" w:rsidR="00565F22" w:rsidRPr="00E04B53" w:rsidRDefault="00565F22" w:rsidP="00204E6F">
            <w:pPr>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hideMark/>
          </w:tcPr>
          <w:p w14:paraId="69050F84"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8º, II</w:t>
            </w:r>
          </w:p>
        </w:tc>
        <w:tc>
          <w:tcPr>
            <w:tcW w:w="645" w:type="dxa"/>
            <w:tcBorders>
              <w:top w:val="single" w:sz="4" w:space="0" w:color="auto"/>
              <w:left w:val="single" w:sz="4" w:space="0" w:color="auto"/>
              <w:bottom w:val="single" w:sz="4" w:space="0" w:color="auto"/>
              <w:right w:val="single" w:sz="4" w:space="0" w:color="auto"/>
            </w:tcBorders>
            <w:hideMark/>
          </w:tcPr>
          <w:p w14:paraId="02312249"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30%</w:t>
            </w:r>
          </w:p>
        </w:tc>
        <w:tc>
          <w:tcPr>
            <w:tcW w:w="1050" w:type="dxa"/>
            <w:tcBorders>
              <w:top w:val="single" w:sz="4" w:space="0" w:color="auto"/>
              <w:left w:val="single" w:sz="4" w:space="0" w:color="auto"/>
              <w:bottom w:val="single" w:sz="4" w:space="0" w:color="auto"/>
              <w:right w:val="single" w:sz="4" w:space="0" w:color="auto"/>
            </w:tcBorders>
          </w:tcPr>
          <w:p w14:paraId="31FCEA24"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4EAF3395"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5AB711"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5D2DDC25"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43635088" w14:textId="77777777" w:rsidR="00565F22" w:rsidRPr="00E04B53" w:rsidRDefault="00565F22" w:rsidP="00565F22">
            <w:pPr>
              <w:spacing w:line="276" w:lineRule="auto"/>
              <w:jc w:val="center"/>
              <w:rPr>
                <w:rFonts w:ascii="Arial" w:hAnsi="Arial" w:cs="Arial"/>
                <w:sz w:val="16"/>
                <w:szCs w:val="16"/>
              </w:rPr>
            </w:pPr>
          </w:p>
        </w:tc>
      </w:tr>
      <w:tr w:rsidR="00437DED" w:rsidRPr="00E04B53" w14:paraId="41ABC237" w14:textId="77777777" w:rsidTr="00703605">
        <w:tc>
          <w:tcPr>
            <w:tcW w:w="1559" w:type="dxa"/>
            <w:vMerge w:val="restart"/>
            <w:tcBorders>
              <w:top w:val="single" w:sz="4" w:space="0" w:color="auto"/>
              <w:left w:val="single" w:sz="4" w:space="0" w:color="auto"/>
              <w:bottom w:val="single" w:sz="4" w:space="0" w:color="auto"/>
              <w:right w:val="single" w:sz="4" w:space="0" w:color="auto"/>
            </w:tcBorders>
            <w:hideMark/>
          </w:tcPr>
          <w:p w14:paraId="4FC9637F" w14:textId="77777777" w:rsidR="00565F22" w:rsidRPr="00E04B53" w:rsidRDefault="00565F22" w:rsidP="00565F22">
            <w:pPr>
              <w:spacing w:line="276" w:lineRule="auto"/>
              <w:jc w:val="both"/>
              <w:rPr>
                <w:rFonts w:ascii="Arial" w:hAnsi="Arial" w:cs="Arial"/>
                <w:sz w:val="16"/>
                <w:szCs w:val="16"/>
              </w:rPr>
            </w:pPr>
            <w:r w:rsidRPr="00E04B53">
              <w:rPr>
                <w:rFonts w:ascii="Arial" w:hAnsi="Arial" w:cs="Arial"/>
                <w:sz w:val="16"/>
                <w:szCs w:val="16"/>
              </w:rPr>
              <w:t>Investimento no exterior</w:t>
            </w:r>
          </w:p>
        </w:tc>
        <w:tc>
          <w:tcPr>
            <w:tcW w:w="1056" w:type="dxa"/>
            <w:tcBorders>
              <w:top w:val="single" w:sz="4" w:space="0" w:color="auto"/>
              <w:left w:val="single" w:sz="4" w:space="0" w:color="auto"/>
              <w:bottom w:val="single" w:sz="4" w:space="0" w:color="auto"/>
              <w:right w:val="single" w:sz="4" w:space="0" w:color="auto"/>
            </w:tcBorders>
            <w:hideMark/>
          </w:tcPr>
          <w:p w14:paraId="7BFAEFFA"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9º, I</w:t>
            </w:r>
          </w:p>
        </w:tc>
        <w:tc>
          <w:tcPr>
            <w:tcW w:w="645" w:type="dxa"/>
            <w:tcBorders>
              <w:top w:val="single" w:sz="4" w:space="0" w:color="auto"/>
              <w:left w:val="single" w:sz="4" w:space="0" w:color="auto"/>
              <w:bottom w:val="single" w:sz="4" w:space="0" w:color="auto"/>
              <w:right w:val="single" w:sz="4" w:space="0" w:color="auto"/>
            </w:tcBorders>
            <w:hideMark/>
          </w:tcPr>
          <w:p w14:paraId="64D538CA"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10%</w:t>
            </w:r>
          </w:p>
        </w:tc>
        <w:tc>
          <w:tcPr>
            <w:tcW w:w="1050" w:type="dxa"/>
            <w:tcBorders>
              <w:top w:val="single" w:sz="4" w:space="0" w:color="auto"/>
              <w:left w:val="single" w:sz="4" w:space="0" w:color="auto"/>
              <w:bottom w:val="single" w:sz="4" w:space="0" w:color="auto"/>
              <w:right w:val="single" w:sz="4" w:space="0" w:color="auto"/>
            </w:tcBorders>
          </w:tcPr>
          <w:p w14:paraId="62F077AB"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3E2BD69A"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D4B8F9"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25C8F8EF"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2A029F73" w14:textId="77777777" w:rsidR="00565F22" w:rsidRPr="00E04B53" w:rsidRDefault="00565F22" w:rsidP="00565F22">
            <w:pPr>
              <w:spacing w:line="276" w:lineRule="auto"/>
              <w:jc w:val="center"/>
              <w:rPr>
                <w:rFonts w:ascii="Arial" w:hAnsi="Arial" w:cs="Arial"/>
                <w:sz w:val="16"/>
                <w:szCs w:val="16"/>
              </w:rPr>
            </w:pPr>
          </w:p>
        </w:tc>
      </w:tr>
      <w:tr w:rsidR="00437DED" w:rsidRPr="00E04B53" w14:paraId="6014BF05" w14:textId="77777777" w:rsidTr="00703605">
        <w:tc>
          <w:tcPr>
            <w:tcW w:w="1559" w:type="dxa"/>
            <w:vMerge/>
            <w:tcBorders>
              <w:top w:val="single" w:sz="4" w:space="0" w:color="auto"/>
              <w:left w:val="single" w:sz="4" w:space="0" w:color="auto"/>
              <w:bottom w:val="single" w:sz="4" w:space="0" w:color="auto"/>
              <w:right w:val="single" w:sz="4" w:space="0" w:color="auto"/>
            </w:tcBorders>
            <w:vAlign w:val="center"/>
            <w:hideMark/>
          </w:tcPr>
          <w:p w14:paraId="75467DBC" w14:textId="77777777" w:rsidR="00565F22" w:rsidRPr="00E04B53" w:rsidRDefault="00565F22" w:rsidP="00204E6F">
            <w:pPr>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hideMark/>
          </w:tcPr>
          <w:p w14:paraId="2C52999F"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9º, II</w:t>
            </w:r>
          </w:p>
        </w:tc>
        <w:tc>
          <w:tcPr>
            <w:tcW w:w="645" w:type="dxa"/>
            <w:tcBorders>
              <w:top w:val="single" w:sz="4" w:space="0" w:color="auto"/>
              <w:left w:val="single" w:sz="4" w:space="0" w:color="auto"/>
              <w:bottom w:val="single" w:sz="4" w:space="0" w:color="auto"/>
              <w:right w:val="single" w:sz="4" w:space="0" w:color="auto"/>
            </w:tcBorders>
            <w:hideMark/>
          </w:tcPr>
          <w:p w14:paraId="77DC3A35"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10%</w:t>
            </w:r>
          </w:p>
        </w:tc>
        <w:tc>
          <w:tcPr>
            <w:tcW w:w="1050" w:type="dxa"/>
            <w:tcBorders>
              <w:top w:val="single" w:sz="4" w:space="0" w:color="auto"/>
              <w:left w:val="single" w:sz="4" w:space="0" w:color="auto"/>
              <w:bottom w:val="single" w:sz="4" w:space="0" w:color="auto"/>
              <w:right w:val="single" w:sz="4" w:space="0" w:color="auto"/>
            </w:tcBorders>
          </w:tcPr>
          <w:p w14:paraId="56B1EE1A"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03083630"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D1381A3"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20613EE2"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4DB62776" w14:textId="77777777" w:rsidR="00565F22" w:rsidRPr="00E04B53" w:rsidRDefault="00565F22" w:rsidP="00565F22">
            <w:pPr>
              <w:spacing w:line="276" w:lineRule="auto"/>
              <w:jc w:val="center"/>
              <w:rPr>
                <w:rFonts w:ascii="Arial" w:hAnsi="Arial" w:cs="Arial"/>
                <w:sz w:val="16"/>
                <w:szCs w:val="16"/>
              </w:rPr>
            </w:pPr>
          </w:p>
        </w:tc>
      </w:tr>
      <w:tr w:rsidR="00437DED" w:rsidRPr="00E04B53" w14:paraId="645BD694" w14:textId="77777777" w:rsidTr="00703605">
        <w:tc>
          <w:tcPr>
            <w:tcW w:w="1559" w:type="dxa"/>
            <w:vMerge/>
            <w:tcBorders>
              <w:top w:val="single" w:sz="4" w:space="0" w:color="auto"/>
              <w:left w:val="single" w:sz="4" w:space="0" w:color="auto"/>
              <w:bottom w:val="single" w:sz="4" w:space="0" w:color="auto"/>
              <w:right w:val="single" w:sz="4" w:space="0" w:color="auto"/>
            </w:tcBorders>
            <w:vAlign w:val="center"/>
            <w:hideMark/>
          </w:tcPr>
          <w:p w14:paraId="16F104E6" w14:textId="77777777" w:rsidR="00565F22" w:rsidRPr="00E04B53" w:rsidRDefault="00565F22" w:rsidP="00204E6F">
            <w:pPr>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hideMark/>
          </w:tcPr>
          <w:p w14:paraId="3755BC7A"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9º, III</w:t>
            </w:r>
          </w:p>
        </w:tc>
        <w:tc>
          <w:tcPr>
            <w:tcW w:w="645" w:type="dxa"/>
            <w:tcBorders>
              <w:top w:val="single" w:sz="4" w:space="0" w:color="auto"/>
              <w:left w:val="single" w:sz="4" w:space="0" w:color="auto"/>
              <w:bottom w:val="single" w:sz="4" w:space="0" w:color="auto"/>
              <w:right w:val="single" w:sz="4" w:space="0" w:color="auto"/>
            </w:tcBorders>
            <w:hideMark/>
          </w:tcPr>
          <w:p w14:paraId="6F2C74C0"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10%</w:t>
            </w:r>
          </w:p>
        </w:tc>
        <w:tc>
          <w:tcPr>
            <w:tcW w:w="1050" w:type="dxa"/>
            <w:tcBorders>
              <w:top w:val="single" w:sz="4" w:space="0" w:color="auto"/>
              <w:left w:val="single" w:sz="4" w:space="0" w:color="auto"/>
              <w:bottom w:val="single" w:sz="4" w:space="0" w:color="auto"/>
              <w:right w:val="single" w:sz="4" w:space="0" w:color="auto"/>
            </w:tcBorders>
          </w:tcPr>
          <w:p w14:paraId="1787E130"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52D6B698"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27BBFD"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1963996D"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1D01AD23" w14:textId="77777777" w:rsidR="00565F22" w:rsidRPr="00E04B53" w:rsidRDefault="00565F22" w:rsidP="00565F22">
            <w:pPr>
              <w:spacing w:line="276" w:lineRule="auto"/>
              <w:jc w:val="center"/>
              <w:rPr>
                <w:rFonts w:ascii="Arial" w:hAnsi="Arial" w:cs="Arial"/>
                <w:sz w:val="16"/>
                <w:szCs w:val="16"/>
              </w:rPr>
            </w:pPr>
          </w:p>
        </w:tc>
      </w:tr>
      <w:tr w:rsidR="00437DED" w:rsidRPr="00E04B53" w14:paraId="02F20BF1" w14:textId="77777777" w:rsidTr="00703605">
        <w:tc>
          <w:tcPr>
            <w:tcW w:w="1559" w:type="dxa"/>
            <w:vMerge w:val="restart"/>
            <w:tcBorders>
              <w:top w:val="single" w:sz="4" w:space="0" w:color="auto"/>
              <w:left w:val="single" w:sz="4" w:space="0" w:color="auto"/>
              <w:bottom w:val="single" w:sz="4" w:space="0" w:color="auto"/>
              <w:right w:val="single" w:sz="4" w:space="0" w:color="auto"/>
            </w:tcBorders>
            <w:hideMark/>
          </w:tcPr>
          <w:p w14:paraId="3243D4D1" w14:textId="77777777" w:rsidR="00565F22" w:rsidRPr="00E04B53" w:rsidRDefault="00565F22" w:rsidP="00565F22">
            <w:pPr>
              <w:spacing w:line="276" w:lineRule="auto"/>
              <w:jc w:val="both"/>
              <w:rPr>
                <w:rFonts w:ascii="Arial" w:hAnsi="Arial" w:cs="Arial"/>
                <w:sz w:val="16"/>
                <w:szCs w:val="16"/>
              </w:rPr>
            </w:pPr>
            <w:r w:rsidRPr="00E04B53">
              <w:rPr>
                <w:rFonts w:ascii="Arial" w:hAnsi="Arial" w:cs="Arial"/>
                <w:sz w:val="16"/>
                <w:szCs w:val="16"/>
              </w:rPr>
              <w:t>Investimentos Estruturados</w:t>
            </w:r>
          </w:p>
        </w:tc>
        <w:tc>
          <w:tcPr>
            <w:tcW w:w="1056" w:type="dxa"/>
            <w:tcBorders>
              <w:top w:val="single" w:sz="4" w:space="0" w:color="auto"/>
              <w:left w:val="single" w:sz="4" w:space="0" w:color="auto"/>
              <w:bottom w:val="single" w:sz="4" w:space="0" w:color="auto"/>
              <w:right w:val="single" w:sz="4" w:space="0" w:color="auto"/>
            </w:tcBorders>
            <w:hideMark/>
          </w:tcPr>
          <w:p w14:paraId="6F4822BA"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10º, I</w:t>
            </w:r>
          </w:p>
        </w:tc>
        <w:tc>
          <w:tcPr>
            <w:tcW w:w="645" w:type="dxa"/>
            <w:tcBorders>
              <w:top w:val="single" w:sz="4" w:space="0" w:color="auto"/>
              <w:left w:val="single" w:sz="4" w:space="0" w:color="auto"/>
              <w:bottom w:val="single" w:sz="4" w:space="0" w:color="auto"/>
              <w:right w:val="single" w:sz="4" w:space="0" w:color="auto"/>
            </w:tcBorders>
            <w:hideMark/>
          </w:tcPr>
          <w:p w14:paraId="3D691A61"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10%</w:t>
            </w:r>
          </w:p>
        </w:tc>
        <w:tc>
          <w:tcPr>
            <w:tcW w:w="1050" w:type="dxa"/>
            <w:tcBorders>
              <w:top w:val="single" w:sz="4" w:space="0" w:color="auto"/>
              <w:left w:val="single" w:sz="4" w:space="0" w:color="auto"/>
              <w:bottom w:val="single" w:sz="4" w:space="0" w:color="auto"/>
              <w:right w:val="single" w:sz="4" w:space="0" w:color="auto"/>
            </w:tcBorders>
          </w:tcPr>
          <w:p w14:paraId="0425C8CB"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3894C726" w14:textId="77777777" w:rsidR="00565F22" w:rsidRPr="00E04B53" w:rsidRDefault="00565F22" w:rsidP="00565F22">
            <w:pPr>
              <w:spacing w:line="276" w:lineRule="auto"/>
              <w:jc w:val="center"/>
              <w:rPr>
                <w:rFonts w:ascii="Arial" w:hAnsi="Arial" w:cs="Arial"/>
                <w:b/>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A8C782"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BFAA3BC"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09685784" w14:textId="77777777" w:rsidR="00565F22" w:rsidRPr="00E04B53" w:rsidRDefault="00565F22" w:rsidP="00565F22">
            <w:pPr>
              <w:spacing w:line="276" w:lineRule="auto"/>
              <w:jc w:val="center"/>
              <w:rPr>
                <w:rFonts w:ascii="Arial" w:hAnsi="Arial" w:cs="Arial"/>
                <w:sz w:val="16"/>
                <w:szCs w:val="16"/>
              </w:rPr>
            </w:pPr>
          </w:p>
        </w:tc>
      </w:tr>
      <w:tr w:rsidR="00437DED" w:rsidRPr="00E04B53" w14:paraId="68F37827" w14:textId="77777777" w:rsidTr="00703605">
        <w:tc>
          <w:tcPr>
            <w:tcW w:w="1559" w:type="dxa"/>
            <w:vMerge/>
            <w:tcBorders>
              <w:top w:val="single" w:sz="4" w:space="0" w:color="auto"/>
              <w:left w:val="single" w:sz="4" w:space="0" w:color="auto"/>
              <w:bottom w:val="single" w:sz="4" w:space="0" w:color="auto"/>
              <w:right w:val="single" w:sz="4" w:space="0" w:color="auto"/>
            </w:tcBorders>
            <w:vAlign w:val="center"/>
            <w:hideMark/>
          </w:tcPr>
          <w:p w14:paraId="1AC0DDBE" w14:textId="77777777" w:rsidR="00565F22" w:rsidRPr="00E04B53" w:rsidRDefault="00565F22" w:rsidP="00204E6F">
            <w:pPr>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hideMark/>
          </w:tcPr>
          <w:p w14:paraId="7407768C"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10º, II</w:t>
            </w:r>
          </w:p>
        </w:tc>
        <w:tc>
          <w:tcPr>
            <w:tcW w:w="645" w:type="dxa"/>
            <w:tcBorders>
              <w:top w:val="single" w:sz="4" w:space="0" w:color="auto"/>
              <w:left w:val="single" w:sz="4" w:space="0" w:color="auto"/>
              <w:bottom w:val="single" w:sz="4" w:space="0" w:color="auto"/>
              <w:right w:val="single" w:sz="4" w:space="0" w:color="auto"/>
            </w:tcBorders>
            <w:hideMark/>
          </w:tcPr>
          <w:p w14:paraId="5D5BD65D"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5%</w:t>
            </w:r>
          </w:p>
        </w:tc>
        <w:tc>
          <w:tcPr>
            <w:tcW w:w="1050" w:type="dxa"/>
            <w:tcBorders>
              <w:top w:val="single" w:sz="4" w:space="0" w:color="auto"/>
              <w:left w:val="single" w:sz="4" w:space="0" w:color="auto"/>
              <w:bottom w:val="single" w:sz="4" w:space="0" w:color="auto"/>
              <w:right w:val="single" w:sz="4" w:space="0" w:color="auto"/>
            </w:tcBorders>
          </w:tcPr>
          <w:p w14:paraId="273B9138"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333EC63F"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0A481B82"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0B53FBAF"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EB178E" w14:textId="77777777" w:rsidR="00565F22" w:rsidRPr="00E04B53" w:rsidRDefault="00565F22" w:rsidP="00565F22">
            <w:pPr>
              <w:spacing w:line="276" w:lineRule="auto"/>
              <w:jc w:val="center"/>
              <w:rPr>
                <w:rFonts w:ascii="Arial" w:hAnsi="Arial" w:cs="Arial"/>
                <w:sz w:val="16"/>
                <w:szCs w:val="16"/>
              </w:rPr>
            </w:pPr>
          </w:p>
        </w:tc>
      </w:tr>
      <w:tr w:rsidR="00437DED" w:rsidRPr="00E04B53" w14:paraId="726146CC" w14:textId="77777777" w:rsidTr="00703605">
        <w:tc>
          <w:tcPr>
            <w:tcW w:w="1559" w:type="dxa"/>
            <w:vMerge/>
            <w:tcBorders>
              <w:top w:val="single" w:sz="4" w:space="0" w:color="auto"/>
              <w:left w:val="single" w:sz="4" w:space="0" w:color="auto"/>
              <w:bottom w:val="single" w:sz="4" w:space="0" w:color="auto"/>
              <w:right w:val="single" w:sz="4" w:space="0" w:color="auto"/>
            </w:tcBorders>
            <w:vAlign w:val="center"/>
            <w:hideMark/>
          </w:tcPr>
          <w:p w14:paraId="5F555AA4" w14:textId="77777777" w:rsidR="00565F22" w:rsidRPr="00E04B53" w:rsidRDefault="00565F22" w:rsidP="00204E6F">
            <w:pPr>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hideMark/>
          </w:tcPr>
          <w:p w14:paraId="688323B0"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10º, III</w:t>
            </w:r>
          </w:p>
        </w:tc>
        <w:tc>
          <w:tcPr>
            <w:tcW w:w="645" w:type="dxa"/>
            <w:tcBorders>
              <w:top w:val="single" w:sz="4" w:space="0" w:color="auto"/>
              <w:left w:val="single" w:sz="4" w:space="0" w:color="auto"/>
              <w:bottom w:val="single" w:sz="4" w:space="0" w:color="auto"/>
              <w:right w:val="single" w:sz="4" w:space="0" w:color="auto"/>
            </w:tcBorders>
            <w:hideMark/>
          </w:tcPr>
          <w:p w14:paraId="09FCF62D"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5%</w:t>
            </w:r>
          </w:p>
        </w:tc>
        <w:tc>
          <w:tcPr>
            <w:tcW w:w="1050" w:type="dxa"/>
            <w:tcBorders>
              <w:top w:val="single" w:sz="4" w:space="0" w:color="auto"/>
              <w:left w:val="single" w:sz="4" w:space="0" w:color="auto"/>
              <w:bottom w:val="single" w:sz="4" w:space="0" w:color="auto"/>
              <w:right w:val="single" w:sz="4" w:space="0" w:color="auto"/>
            </w:tcBorders>
          </w:tcPr>
          <w:p w14:paraId="487CCAA7"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76774C3F"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59B4F616"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0E5184BC"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85DD27F" w14:textId="77777777" w:rsidR="00565F22" w:rsidRPr="00E04B53" w:rsidRDefault="00565F22" w:rsidP="00565F22">
            <w:pPr>
              <w:spacing w:line="276" w:lineRule="auto"/>
              <w:jc w:val="center"/>
              <w:rPr>
                <w:rFonts w:ascii="Arial" w:hAnsi="Arial" w:cs="Arial"/>
                <w:sz w:val="16"/>
                <w:szCs w:val="16"/>
              </w:rPr>
            </w:pPr>
          </w:p>
        </w:tc>
      </w:tr>
      <w:tr w:rsidR="00437DED" w:rsidRPr="00E04B53" w14:paraId="6850EFAF" w14:textId="77777777" w:rsidTr="00703605">
        <w:tc>
          <w:tcPr>
            <w:tcW w:w="1559" w:type="dxa"/>
            <w:tcBorders>
              <w:top w:val="single" w:sz="4" w:space="0" w:color="auto"/>
              <w:left w:val="single" w:sz="4" w:space="0" w:color="auto"/>
              <w:bottom w:val="single" w:sz="4" w:space="0" w:color="auto"/>
              <w:right w:val="single" w:sz="4" w:space="0" w:color="auto"/>
            </w:tcBorders>
            <w:hideMark/>
          </w:tcPr>
          <w:p w14:paraId="18E5F932" w14:textId="77777777" w:rsidR="00565F22" w:rsidRPr="00E04B53" w:rsidRDefault="00565F22" w:rsidP="00565F22">
            <w:pPr>
              <w:spacing w:line="276" w:lineRule="auto"/>
              <w:jc w:val="both"/>
              <w:rPr>
                <w:rFonts w:ascii="Arial" w:hAnsi="Arial" w:cs="Arial"/>
                <w:sz w:val="16"/>
                <w:szCs w:val="16"/>
              </w:rPr>
            </w:pPr>
            <w:r w:rsidRPr="00E04B53">
              <w:rPr>
                <w:rFonts w:ascii="Arial" w:hAnsi="Arial" w:cs="Arial"/>
                <w:sz w:val="16"/>
                <w:szCs w:val="16"/>
              </w:rPr>
              <w:t>Imobiliário</w:t>
            </w:r>
          </w:p>
        </w:tc>
        <w:tc>
          <w:tcPr>
            <w:tcW w:w="1056" w:type="dxa"/>
            <w:tcBorders>
              <w:top w:val="single" w:sz="4" w:space="0" w:color="auto"/>
              <w:left w:val="single" w:sz="4" w:space="0" w:color="auto"/>
              <w:bottom w:val="single" w:sz="4" w:space="0" w:color="auto"/>
              <w:right w:val="single" w:sz="4" w:space="0" w:color="auto"/>
            </w:tcBorders>
            <w:hideMark/>
          </w:tcPr>
          <w:p w14:paraId="4995BB05"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11</w:t>
            </w:r>
          </w:p>
        </w:tc>
        <w:tc>
          <w:tcPr>
            <w:tcW w:w="645" w:type="dxa"/>
            <w:tcBorders>
              <w:top w:val="single" w:sz="4" w:space="0" w:color="auto"/>
              <w:left w:val="single" w:sz="4" w:space="0" w:color="auto"/>
              <w:bottom w:val="single" w:sz="4" w:space="0" w:color="auto"/>
              <w:right w:val="single" w:sz="4" w:space="0" w:color="auto"/>
            </w:tcBorders>
            <w:hideMark/>
          </w:tcPr>
          <w:p w14:paraId="10349014"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5%</w:t>
            </w:r>
          </w:p>
        </w:tc>
        <w:tc>
          <w:tcPr>
            <w:tcW w:w="1050" w:type="dxa"/>
            <w:tcBorders>
              <w:top w:val="single" w:sz="4" w:space="0" w:color="auto"/>
              <w:left w:val="single" w:sz="4" w:space="0" w:color="auto"/>
              <w:bottom w:val="single" w:sz="4" w:space="0" w:color="auto"/>
              <w:right w:val="single" w:sz="4" w:space="0" w:color="auto"/>
            </w:tcBorders>
          </w:tcPr>
          <w:p w14:paraId="4B87F9E6"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3A8AD3F5" w14:textId="77777777" w:rsidR="00565F22" w:rsidRPr="00E04B53" w:rsidRDefault="00565F22" w:rsidP="00565F22">
            <w:pPr>
              <w:spacing w:line="276" w:lineRule="auto"/>
              <w:jc w:val="center"/>
              <w:rPr>
                <w:rFonts w:ascii="Arial" w:hAnsi="Arial" w:cs="Arial"/>
                <w:b/>
                <w:sz w:val="16"/>
                <w:szCs w:val="16"/>
              </w:rPr>
            </w:pPr>
          </w:p>
        </w:tc>
        <w:tc>
          <w:tcPr>
            <w:tcW w:w="851" w:type="dxa"/>
            <w:tcBorders>
              <w:top w:val="single" w:sz="4" w:space="0" w:color="auto"/>
              <w:left w:val="single" w:sz="4" w:space="0" w:color="auto"/>
              <w:bottom w:val="single" w:sz="4" w:space="0" w:color="auto"/>
              <w:right w:val="single" w:sz="4" w:space="0" w:color="auto"/>
            </w:tcBorders>
          </w:tcPr>
          <w:p w14:paraId="7AF22AF4"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3766C163"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7C15B86C" w14:textId="77777777" w:rsidR="00565F22" w:rsidRPr="00E04B53" w:rsidRDefault="00565F22" w:rsidP="00565F22">
            <w:pPr>
              <w:spacing w:line="276" w:lineRule="auto"/>
              <w:jc w:val="center"/>
              <w:rPr>
                <w:rFonts w:ascii="Arial" w:hAnsi="Arial" w:cs="Arial"/>
                <w:sz w:val="16"/>
                <w:szCs w:val="16"/>
              </w:rPr>
            </w:pPr>
          </w:p>
        </w:tc>
      </w:tr>
      <w:tr w:rsidR="00437DED" w:rsidRPr="00E04B53" w14:paraId="5979EF20" w14:textId="77777777" w:rsidTr="00703605">
        <w:tc>
          <w:tcPr>
            <w:tcW w:w="1559" w:type="dxa"/>
            <w:tcBorders>
              <w:top w:val="single" w:sz="4" w:space="0" w:color="auto"/>
              <w:left w:val="single" w:sz="4" w:space="0" w:color="auto"/>
              <w:bottom w:val="single" w:sz="4" w:space="0" w:color="auto"/>
              <w:right w:val="single" w:sz="4" w:space="0" w:color="auto"/>
            </w:tcBorders>
            <w:hideMark/>
          </w:tcPr>
          <w:p w14:paraId="0407EE82" w14:textId="38F4C4E0" w:rsidR="00565F22" w:rsidRPr="00E04B53" w:rsidRDefault="00565F22" w:rsidP="00565F22">
            <w:pPr>
              <w:spacing w:line="276" w:lineRule="auto"/>
              <w:ind w:left="-101" w:right="-111"/>
              <w:jc w:val="both"/>
              <w:rPr>
                <w:rFonts w:ascii="Arial" w:hAnsi="Arial" w:cs="Arial"/>
                <w:sz w:val="16"/>
                <w:szCs w:val="16"/>
              </w:rPr>
            </w:pPr>
            <w:r w:rsidRPr="00E04B53">
              <w:rPr>
                <w:rFonts w:ascii="Arial" w:hAnsi="Arial" w:cs="Arial"/>
                <w:sz w:val="16"/>
                <w:szCs w:val="16"/>
              </w:rPr>
              <w:t>Emprést</w:t>
            </w:r>
            <w:r w:rsidR="00DE4CCE">
              <w:rPr>
                <w:rFonts w:ascii="Arial" w:hAnsi="Arial" w:cs="Arial"/>
                <w:sz w:val="16"/>
                <w:szCs w:val="16"/>
              </w:rPr>
              <w:t xml:space="preserve">imo </w:t>
            </w:r>
            <w:r w:rsidRPr="00E04B53">
              <w:rPr>
                <w:rFonts w:ascii="Arial" w:hAnsi="Arial" w:cs="Arial"/>
                <w:sz w:val="16"/>
                <w:szCs w:val="16"/>
              </w:rPr>
              <w:t>Consignado</w:t>
            </w:r>
          </w:p>
        </w:tc>
        <w:tc>
          <w:tcPr>
            <w:tcW w:w="1056" w:type="dxa"/>
            <w:tcBorders>
              <w:top w:val="single" w:sz="4" w:space="0" w:color="auto"/>
              <w:left w:val="single" w:sz="4" w:space="0" w:color="auto"/>
              <w:bottom w:val="single" w:sz="4" w:space="0" w:color="auto"/>
              <w:right w:val="single" w:sz="4" w:space="0" w:color="auto"/>
            </w:tcBorders>
            <w:hideMark/>
          </w:tcPr>
          <w:p w14:paraId="3F55B436"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12</w:t>
            </w:r>
          </w:p>
        </w:tc>
        <w:tc>
          <w:tcPr>
            <w:tcW w:w="645" w:type="dxa"/>
            <w:tcBorders>
              <w:top w:val="single" w:sz="4" w:space="0" w:color="auto"/>
              <w:left w:val="single" w:sz="4" w:space="0" w:color="auto"/>
              <w:bottom w:val="single" w:sz="4" w:space="0" w:color="auto"/>
              <w:right w:val="single" w:sz="4" w:space="0" w:color="auto"/>
            </w:tcBorders>
            <w:hideMark/>
          </w:tcPr>
          <w:p w14:paraId="55EF644A"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sz w:val="16"/>
                <w:szCs w:val="16"/>
              </w:rPr>
              <w:t>5%</w:t>
            </w:r>
          </w:p>
        </w:tc>
        <w:tc>
          <w:tcPr>
            <w:tcW w:w="1050" w:type="dxa"/>
            <w:tcBorders>
              <w:top w:val="single" w:sz="4" w:space="0" w:color="auto"/>
              <w:left w:val="single" w:sz="4" w:space="0" w:color="auto"/>
              <w:bottom w:val="single" w:sz="4" w:space="0" w:color="auto"/>
              <w:right w:val="single" w:sz="4" w:space="0" w:color="auto"/>
            </w:tcBorders>
          </w:tcPr>
          <w:p w14:paraId="5BE76191"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tcPr>
          <w:p w14:paraId="5696ED16" w14:textId="77777777" w:rsidR="00565F22" w:rsidRPr="00E04B53" w:rsidRDefault="00565F22" w:rsidP="00565F22">
            <w:pPr>
              <w:spacing w:line="276" w:lineRule="aut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77125708" w14:textId="77777777" w:rsidR="00565F22" w:rsidRPr="00E04B53" w:rsidRDefault="00565F22" w:rsidP="00565F22">
            <w:pPr>
              <w:spacing w:line="276" w:lineRule="auto"/>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15A1B948" w14:textId="77777777" w:rsidR="00565F22" w:rsidRPr="00E04B53" w:rsidRDefault="00565F22" w:rsidP="00565F22">
            <w:pPr>
              <w:spacing w:line="276" w:lineRule="aut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4DBDDE" w14:textId="77777777" w:rsidR="00565F22" w:rsidRPr="00E04B53" w:rsidRDefault="00565F22" w:rsidP="00565F22">
            <w:pPr>
              <w:spacing w:line="276" w:lineRule="auto"/>
              <w:jc w:val="center"/>
              <w:rPr>
                <w:rFonts w:ascii="Arial" w:hAnsi="Arial" w:cs="Arial"/>
                <w:sz w:val="16"/>
                <w:szCs w:val="16"/>
              </w:rPr>
            </w:pPr>
          </w:p>
        </w:tc>
      </w:tr>
      <w:tr w:rsidR="00437DED" w:rsidRPr="00E04B53" w14:paraId="246171FC" w14:textId="77777777" w:rsidTr="00703605">
        <w:tc>
          <w:tcPr>
            <w:tcW w:w="3260" w:type="dxa"/>
            <w:gridSpan w:val="3"/>
            <w:tcBorders>
              <w:top w:val="single" w:sz="4" w:space="0" w:color="auto"/>
              <w:left w:val="single" w:sz="4" w:space="0" w:color="auto"/>
              <w:bottom w:val="single" w:sz="4" w:space="0" w:color="auto"/>
              <w:right w:val="single" w:sz="4" w:space="0" w:color="auto"/>
            </w:tcBorders>
            <w:hideMark/>
          </w:tcPr>
          <w:p w14:paraId="35D773AB" w14:textId="77777777" w:rsidR="00565F22" w:rsidRPr="00E04B53" w:rsidRDefault="00565F22" w:rsidP="00565F22">
            <w:pPr>
              <w:spacing w:line="276" w:lineRule="auto"/>
              <w:jc w:val="center"/>
              <w:rPr>
                <w:rFonts w:ascii="Arial" w:hAnsi="Arial" w:cs="Arial"/>
                <w:b/>
                <w:sz w:val="16"/>
                <w:szCs w:val="16"/>
              </w:rPr>
            </w:pPr>
            <w:r w:rsidRPr="00E04B53">
              <w:rPr>
                <w:rFonts w:ascii="Arial" w:hAnsi="Arial" w:cs="Arial"/>
                <w:b/>
                <w:sz w:val="16"/>
                <w:szCs w:val="16"/>
              </w:rPr>
              <w:t>TOTAL</w:t>
            </w:r>
          </w:p>
        </w:tc>
        <w:tc>
          <w:tcPr>
            <w:tcW w:w="1050" w:type="dxa"/>
            <w:tcBorders>
              <w:top w:val="single" w:sz="4" w:space="0" w:color="auto"/>
              <w:left w:val="single" w:sz="4" w:space="0" w:color="auto"/>
              <w:bottom w:val="single" w:sz="4" w:space="0" w:color="auto"/>
              <w:right w:val="single" w:sz="4" w:space="0" w:color="auto"/>
            </w:tcBorders>
            <w:hideMark/>
          </w:tcPr>
          <w:p w14:paraId="257D472E" w14:textId="77777777" w:rsidR="00565F22" w:rsidRPr="00E04B53" w:rsidRDefault="00565F22" w:rsidP="00565F22">
            <w:pPr>
              <w:spacing w:line="276" w:lineRule="auto"/>
              <w:jc w:val="right"/>
              <w:rPr>
                <w:rFonts w:ascii="Arial" w:hAnsi="Arial" w:cs="Arial"/>
                <w:sz w:val="16"/>
                <w:szCs w:val="16"/>
              </w:rPr>
            </w:pPr>
          </w:p>
        </w:tc>
        <w:tc>
          <w:tcPr>
            <w:tcW w:w="1076" w:type="dxa"/>
            <w:tcBorders>
              <w:top w:val="single" w:sz="4" w:space="0" w:color="auto"/>
              <w:left w:val="single" w:sz="4" w:space="0" w:color="auto"/>
              <w:bottom w:val="single" w:sz="4" w:space="0" w:color="auto"/>
              <w:right w:val="single" w:sz="4" w:space="0" w:color="auto"/>
            </w:tcBorders>
            <w:hideMark/>
          </w:tcPr>
          <w:p w14:paraId="5220844E"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b/>
                <w:bCs/>
                <w:sz w:val="16"/>
                <w:szCs w:val="16"/>
              </w:rPr>
              <w:t>100%</w:t>
            </w:r>
          </w:p>
        </w:tc>
        <w:tc>
          <w:tcPr>
            <w:tcW w:w="851" w:type="dxa"/>
            <w:tcBorders>
              <w:top w:val="single" w:sz="4" w:space="0" w:color="auto"/>
              <w:left w:val="single" w:sz="4" w:space="0" w:color="auto"/>
              <w:bottom w:val="single" w:sz="4" w:space="0" w:color="auto"/>
              <w:right w:val="single" w:sz="4" w:space="0" w:color="auto"/>
            </w:tcBorders>
            <w:hideMark/>
          </w:tcPr>
          <w:p w14:paraId="448080F3"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b/>
                <w:bCs/>
                <w:sz w:val="16"/>
                <w:szCs w:val="16"/>
              </w:rPr>
              <w:t>-</w:t>
            </w:r>
          </w:p>
        </w:tc>
        <w:tc>
          <w:tcPr>
            <w:tcW w:w="709" w:type="dxa"/>
            <w:tcBorders>
              <w:top w:val="single" w:sz="4" w:space="0" w:color="auto"/>
              <w:left w:val="single" w:sz="4" w:space="0" w:color="auto"/>
              <w:bottom w:val="single" w:sz="4" w:space="0" w:color="auto"/>
              <w:right w:val="single" w:sz="4" w:space="0" w:color="auto"/>
            </w:tcBorders>
            <w:hideMark/>
          </w:tcPr>
          <w:p w14:paraId="10DFB13D"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b/>
                <w:bCs/>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709F2528" w14:textId="77777777" w:rsidR="00565F22" w:rsidRPr="00E04B53" w:rsidRDefault="00565F22" w:rsidP="00565F22">
            <w:pPr>
              <w:spacing w:line="276" w:lineRule="auto"/>
              <w:jc w:val="center"/>
              <w:rPr>
                <w:rFonts w:ascii="Arial" w:hAnsi="Arial" w:cs="Arial"/>
                <w:sz w:val="16"/>
                <w:szCs w:val="16"/>
              </w:rPr>
            </w:pPr>
            <w:r w:rsidRPr="00E04B53">
              <w:rPr>
                <w:rFonts w:ascii="Arial" w:hAnsi="Arial" w:cs="Arial"/>
                <w:b/>
                <w:bCs/>
                <w:sz w:val="16"/>
                <w:szCs w:val="16"/>
              </w:rPr>
              <w:t>-</w:t>
            </w:r>
          </w:p>
        </w:tc>
        <w:bookmarkEnd w:id="2"/>
      </w:tr>
    </w:tbl>
    <w:p w14:paraId="76B40DE6" w14:textId="7E0C079F" w:rsidR="00565F22" w:rsidRPr="00E04B53" w:rsidRDefault="00953188" w:rsidP="00703605">
      <w:pPr>
        <w:pStyle w:val="Rodap"/>
        <w:tabs>
          <w:tab w:val="left" w:pos="567"/>
        </w:tabs>
        <w:rPr>
          <w:rFonts w:ascii="Arial" w:hAnsi="Arial" w:cs="Arial"/>
          <w:sz w:val="16"/>
          <w:szCs w:val="16"/>
        </w:rPr>
      </w:pPr>
      <w:r w:rsidRPr="00E04B53">
        <w:rPr>
          <w:rFonts w:ascii="Arial" w:hAnsi="Arial" w:cs="Arial"/>
          <w:b/>
          <w:bCs/>
          <w:sz w:val="16"/>
          <w:szCs w:val="16"/>
        </w:rPr>
        <w:t xml:space="preserve">      </w:t>
      </w:r>
      <w:r w:rsidR="00565F22" w:rsidRPr="00E04B53">
        <w:rPr>
          <w:rFonts w:ascii="Arial" w:hAnsi="Arial" w:cs="Arial"/>
          <w:b/>
          <w:bCs/>
          <w:sz w:val="16"/>
          <w:szCs w:val="16"/>
        </w:rPr>
        <w:t xml:space="preserve">Fonte: </w:t>
      </w:r>
      <w:r w:rsidR="00565F22" w:rsidRPr="00E04B53">
        <w:rPr>
          <w:rFonts w:ascii="Arial" w:hAnsi="Arial" w:cs="Arial"/>
          <w:sz w:val="16"/>
          <w:szCs w:val="16"/>
        </w:rPr>
        <w:t xml:space="preserve">Modelo 11, Política Anual de Investimentos e Demonstrativos Contábeis. </w:t>
      </w:r>
    </w:p>
    <w:p w14:paraId="495E8D2A" w14:textId="27AF8298" w:rsidR="00565F22" w:rsidRPr="00E04B53" w:rsidRDefault="00565F22" w:rsidP="00565F22">
      <w:pPr>
        <w:spacing w:line="276" w:lineRule="auto"/>
        <w:jc w:val="both"/>
        <w:rPr>
          <w:rFonts w:ascii="Arial" w:hAnsi="Arial" w:cs="Arial"/>
          <w:color w:val="FF0000"/>
        </w:rPr>
      </w:pPr>
    </w:p>
    <w:p w14:paraId="04D579BB" w14:textId="77777777" w:rsidR="0043740D" w:rsidRPr="000D39CF" w:rsidRDefault="0043740D" w:rsidP="0043740D">
      <w:pPr>
        <w:pStyle w:val="Rodap"/>
        <w:tabs>
          <w:tab w:val="clear" w:pos="4419"/>
          <w:tab w:val="clear" w:pos="8838"/>
        </w:tabs>
        <w:rPr>
          <w:rFonts w:ascii="Arial" w:hAnsi="Arial" w:cs="Arial"/>
          <w:b/>
          <w:bCs/>
          <w:sz w:val="20"/>
          <w:szCs w:val="20"/>
        </w:rPr>
      </w:pP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134"/>
        <w:gridCol w:w="850"/>
        <w:gridCol w:w="851"/>
        <w:gridCol w:w="1089"/>
      </w:tblGrid>
      <w:tr w:rsidR="00E04B53" w:rsidRPr="00E04B53" w14:paraId="78645CC9" w14:textId="77777777" w:rsidTr="00F36235">
        <w:trPr>
          <w:cantSplit/>
          <w:trHeight w:val="182"/>
          <w:tblHeader/>
          <w:jc w:val="center"/>
        </w:trPr>
        <w:tc>
          <w:tcPr>
            <w:tcW w:w="5812" w:type="dxa"/>
            <w:gridSpan w:val="2"/>
            <w:vAlign w:val="center"/>
            <w:hideMark/>
          </w:tcPr>
          <w:p w14:paraId="0CABA858" w14:textId="77777777" w:rsidR="00E04B53" w:rsidRPr="000D39CF" w:rsidRDefault="00E04B53" w:rsidP="00204E6F">
            <w:pPr>
              <w:jc w:val="center"/>
              <w:rPr>
                <w:rFonts w:ascii="Arial" w:hAnsi="Arial" w:cs="Arial"/>
                <w:b/>
                <w:sz w:val="16"/>
                <w:szCs w:val="16"/>
              </w:rPr>
            </w:pPr>
            <w:r w:rsidRPr="000D39CF">
              <w:rPr>
                <w:rFonts w:ascii="Arial" w:hAnsi="Arial" w:cs="Arial"/>
                <w:b/>
                <w:sz w:val="16"/>
                <w:szCs w:val="16"/>
              </w:rPr>
              <w:t>Questões Normativas</w:t>
            </w:r>
          </w:p>
        </w:tc>
        <w:tc>
          <w:tcPr>
            <w:tcW w:w="850" w:type="dxa"/>
            <w:vAlign w:val="center"/>
            <w:hideMark/>
          </w:tcPr>
          <w:p w14:paraId="3065EE4B" w14:textId="77777777" w:rsidR="00E04B53" w:rsidRPr="000D39CF" w:rsidRDefault="00E04B53" w:rsidP="00204E6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5173812C" w14:textId="77777777" w:rsidR="00E04B53" w:rsidRPr="000D39CF" w:rsidRDefault="00E04B53" w:rsidP="00204E6F">
            <w:pPr>
              <w:ind w:left="-74" w:right="17"/>
              <w:jc w:val="center"/>
              <w:rPr>
                <w:rFonts w:ascii="Arial" w:hAnsi="Arial" w:cs="Arial"/>
                <w:b/>
                <w:sz w:val="16"/>
                <w:szCs w:val="16"/>
              </w:rPr>
            </w:pPr>
            <w:r w:rsidRPr="000D39CF">
              <w:rPr>
                <w:rFonts w:ascii="Arial" w:hAnsi="Arial" w:cs="Arial"/>
                <w:b/>
                <w:sz w:val="16"/>
                <w:szCs w:val="16"/>
              </w:rPr>
              <w:t>Não</w:t>
            </w:r>
          </w:p>
        </w:tc>
        <w:tc>
          <w:tcPr>
            <w:tcW w:w="1089" w:type="dxa"/>
            <w:vMerge w:val="restart"/>
            <w:vAlign w:val="center"/>
            <w:hideMark/>
          </w:tcPr>
          <w:p w14:paraId="4C65CC88" w14:textId="77777777" w:rsidR="00E04B53" w:rsidRPr="00E04B53" w:rsidRDefault="00E04B53" w:rsidP="00204E6F">
            <w:pPr>
              <w:jc w:val="center"/>
              <w:rPr>
                <w:rFonts w:ascii="Arial" w:hAnsi="Arial" w:cs="Arial"/>
                <w:b/>
                <w:sz w:val="16"/>
                <w:szCs w:val="16"/>
              </w:rPr>
            </w:pPr>
            <w:r w:rsidRPr="00E04B53">
              <w:rPr>
                <w:rFonts w:ascii="Arial" w:hAnsi="Arial" w:cs="Arial"/>
                <w:b/>
                <w:sz w:val="16"/>
                <w:szCs w:val="16"/>
              </w:rPr>
              <w:t>Vide Nota Explicativa</w:t>
            </w:r>
          </w:p>
        </w:tc>
      </w:tr>
      <w:tr w:rsidR="00E04B53" w:rsidRPr="00E04B53" w14:paraId="0BEEF05F" w14:textId="77777777" w:rsidTr="00F36235">
        <w:trPr>
          <w:cantSplit/>
          <w:trHeight w:val="263"/>
          <w:jc w:val="center"/>
        </w:trPr>
        <w:tc>
          <w:tcPr>
            <w:tcW w:w="678" w:type="dxa"/>
            <w:vAlign w:val="center"/>
          </w:tcPr>
          <w:p w14:paraId="070F8A48" w14:textId="3A5275FD" w:rsidR="00E04B53" w:rsidRPr="00AD0EF6" w:rsidRDefault="00E04B53" w:rsidP="00565F22">
            <w:pPr>
              <w:jc w:val="center"/>
              <w:rPr>
                <w:rFonts w:ascii="Arial" w:hAnsi="Arial" w:cs="Arial"/>
                <w:sz w:val="16"/>
                <w:szCs w:val="16"/>
              </w:rPr>
            </w:pPr>
            <w:r w:rsidRPr="00AD0EF6">
              <w:rPr>
                <w:rFonts w:ascii="Arial" w:hAnsi="Arial" w:cs="Arial"/>
                <w:sz w:val="16"/>
                <w:szCs w:val="16"/>
              </w:rPr>
              <w:t>8.2</w:t>
            </w:r>
            <w:r w:rsidR="00D37490">
              <w:rPr>
                <w:rFonts w:ascii="Arial" w:hAnsi="Arial" w:cs="Arial"/>
                <w:sz w:val="16"/>
                <w:szCs w:val="16"/>
              </w:rPr>
              <w:t>5</w:t>
            </w:r>
          </w:p>
        </w:tc>
        <w:tc>
          <w:tcPr>
            <w:tcW w:w="5134" w:type="dxa"/>
            <w:vAlign w:val="center"/>
          </w:tcPr>
          <w:p w14:paraId="7A388EB2" w14:textId="4CE97DC7" w:rsidR="00E04B53" w:rsidRPr="00AD0EF6" w:rsidRDefault="00E04B53" w:rsidP="00565F22">
            <w:pPr>
              <w:pStyle w:val="Rodap"/>
              <w:tabs>
                <w:tab w:val="clear" w:pos="4419"/>
                <w:tab w:val="clear" w:pos="8838"/>
                <w:tab w:val="left" w:pos="1134"/>
              </w:tabs>
              <w:ind w:left="20"/>
              <w:jc w:val="both"/>
              <w:rPr>
                <w:rFonts w:ascii="Arial" w:hAnsi="Arial" w:cs="Arial"/>
                <w:sz w:val="16"/>
                <w:szCs w:val="16"/>
              </w:rPr>
            </w:pPr>
            <w:r w:rsidRPr="00AD0EF6">
              <w:rPr>
                <w:rFonts w:ascii="Arial" w:hAnsi="Arial" w:cs="Arial"/>
                <w:sz w:val="16"/>
                <w:szCs w:val="16"/>
              </w:rPr>
              <w:t>O Modelo 11, previsto na Deliberação TCE-RJ nº 277/2017, foi devidamente preenchido e apresenta conformidade com as informações contábeis da unidade gestora?</w:t>
            </w:r>
          </w:p>
        </w:tc>
        <w:tc>
          <w:tcPr>
            <w:tcW w:w="850" w:type="dxa"/>
            <w:vAlign w:val="center"/>
          </w:tcPr>
          <w:p w14:paraId="66C74440" w14:textId="77777777" w:rsidR="00E04B53" w:rsidRPr="000D39CF" w:rsidRDefault="00E04B53" w:rsidP="00565F22">
            <w:pPr>
              <w:spacing w:afterLines="60" w:after="144"/>
              <w:ind w:right="15"/>
              <w:rPr>
                <w:rFonts w:ascii="Arial" w:hAnsi="Arial" w:cs="Arial"/>
                <w:sz w:val="16"/>
                <w:szCs w:val="16"/>
              </w:rPr>
            </w:pPr>
          </w:p>
        </w:tc>
        <w:tc>
          <w:tcPr>
            <w:tcW w:w="851" w:type="dxa"/>
            <w:vAlign w:val="center"/>
          </w:tcPr>
          <w:p w14:paraId="05923DF8" w14:textId="77777777" w:rsidR="00E04B53" w:rsidRPr="000D39CF" w:rsidRDefault="00E04B53" w:rsidP="00565F22">
            <w:pPr>
              <w:spacing w:afterLines="60" w:after="144"/>
              <w:ind w:right="15"/>
              <w:rPr>
                <w:rFonts w:ascii="Arial" w:hAnsi="Arial" w:cs="Arial"/>
                <w:sz w:val="16"/>
                <w:szCs w:val="16"/>
              </w:rPr>
            </w:pPr>
          </w:p>
        </w:tc>
        <w:tc>
          <w:tcPr>
            <w:tcW w:w="1089" w:type="dxa"/>
            <w:vMerge/>
            <w:vAlign w:val="center"/>
          </w:tcPr>
          <w:p w14:paraId="3D6FFAA2" w14:textId="77777777" w:rsidR="00E04B53" w:rsidRPr="00E04B53" w:rsidRDefault="00E04B53" w:rsidP="00565F22">
            <w:pPr>
              <w:spacing w:afterLines="60" w:after="144"/>
              <w:ind w:right="15"/>
              <w:rPr>
                <w:rFonts w:ascii="Arial" w:hAnsi="Arial" w:cs="Arial"/>
                <w:sz w:val="16"/>
                <w:szCs w:val="16"/>
              </w:rPr>
            </w:pPr>
          </w:p>
        </w:tc>
      </w:tr>
      <w:tr w:rsidR="00E04B53" w:rsidRPr="00E04B53" w14:paraId="53A7A9DE" w14:textId="77777777" w:rsidTr="00F36235">
        <w:trPr>
          <w:cantSplit/>
          <w:trHeight w:val="263"/>
          <w:jc w:val="center"/>
        </w:trPr>
        <w:tc>
          <w:tcPr>
            <w:tcW w:w="678" w:type="dxa"/>
            <w:vAlign w:val="center"/>
          </w:tcPr>
          <w:p w14:paraId="030DCD27" w14:textId="7BAE2B4A" w:rsidR="00E04B53" w:rsidRPr="00AD0EF6" w:rsidRDefault="00E04B53" w:rsidP="00565F22">
            <w:pPr>
              <w:jc w:val="center"/>
              <w:rPr>
                <w:rFonts w:ascii="Arial" w:hAnsi="Arial" w:cs="Arial"/>
                <w:sz w:val="16"/>
                <w:szCs w:val="16"/>
              </w:rPr>
            </w:pPr>
            <w:r w:rsidRPr="00AD0EF6">
              <w:rPr>
                <w:rFonts w:ascii="Arial" w:hAnsi="Arial" w:cs="Arial"/>
                <w:sz w:val="16"/>
                <w:szCs w:val="16"/>
              </w:rPr>
              <w:t>8.2</w:t>
            </w:r>
            <w:r w:rsidR="00D37490">
              <w:rPr>
                <w:rFonts w:ascii="Arial" w:hAnsi="Arial" w:cs="Arial"/>
                <w:sz w:val="16"/>
                <w:szCs w:val="16"/>
              </w:rPr>
              <w:t>6</w:t>
            </w:r>
          </w:p>
        </w:tc>
        <w:tc>
          <w:tcPr>
            <w:tcW w:w="5134" w:type="dxa"/>
            <w:vAlign w:val="center"/>
          </w:tcPr>
          <w:p w14:paraId="438404A5" w14:textId="0149485F" w:rsidR="00E04B53" w:rsidRPr="00AD0EF6" w:rsidRDefault="00E04B53" w:rsidP="00565F22">
            <w:pPr>
              <w:pStyle w:val="Rodap"/>
              <w:tabs>
                <w:tab w:val="clear" w:pos="4419"/>
                <w:tab w:val="clear" w:pos="8838"/>
                <w:tab w:val="left" w:pos="1134"/>
              </w:tabs>
              <w:ind w:left="20"/>
              <w:jc w:val="both"/>
              <w:rPr>
                <w:rFonts w:ascii="Arial" w:hAnsi="Arial" w:cs="Arial"/>
                <w:sz w:val="16"/>
                <w:szCs w:val="16"/>
              </w:rPr>
            </w:pPr>
            <w:r w:rsidRPr="00AD0EF6">
              <w:rPr>
                <w:rFonts w:ascii="Arial" w:hAnsi="Arial" w:cs="Arial"/>
                <w:sz w:val="16"/>
                <w:szCs w:val="16"/>
              </w:rPr>
              <w:t>A unidade gestora identifica, avalia, controla e monitora os riscos dos investimentos dos recursos do RPPS, mantendo procedimentos e controles internos formalizados e continuamente aprimorados, em conformidade com os arts. 125 a 127 da Portaria MTP nº 1.467/2022?</w:t>
            </w:r>
          </w:p>
        </w:tc>
        <w:tc>
          <w:tcPr>
            <w:tcW w:w="850" w:type="dxa"/>
            <w:vAlign w:val="center"/>
          </w:tcPr>
          <w:p w14:paraId="3AB2FF9E" w14:textId="77777777" w:rsidR="00E04B53" w:rsidRPr="000D39CF" w:rsidRDefault="00E04B53" w:rsidP="00565F22">
            <w:pPr>
              <w:spacing w:afterLines="60" w:after="144"/>
              <w:ind w:right="15"/>
              <w:rPr>
                <w:rFonts w:ascii="Arial" w:hAnsi="Arial" w:cs="Arial"/>
                <w:sz w:val="16"/>
                <w:szCs w:val="16"/>
              </w:rPr>
            </w:pPr>
          </w:p>
        </w:tc>
        <w:tc>
          <w:tcPr>
            <w:tcW w:w="851" w:type="dxa"/>
            <w:vAlign w:val="center"/>
          </w:tcPr>
          <w:p w14:paraId="00051A6F" w14:textId="77777777" w:rsidR="00E04B53" w:rsidRPr="000D39CF" w:rsidRDefault="00E04B53" w:rsidP="00565F22">
            <w:pPr>
              <w:spacing w:afterLines="60" w:after="144"/>
              <w:ind w:right="15"/>
              <w:rPr>
                <w:rFonts w:ascii="Arial" w:hAnsi="Arial" w:cs="Arial"/>
                <w:sz w:val="16"/>
                <w:szCs w:val="16"/>
              </w:rPr>
            </w:pPr>
          </w:p>
        </w:tc>
        <w:tc>
          <w:tcPr>
            <w:tcW w:w="1089" w:type="dxa"/>
            <w:vMerge/>
            <w:vAlign w:val="center"/>
          </w:tcPr>
          <w:p w14:paraId="7A8B78D6" w14:textId="77777777" w:rsidR="00E04B53" w:rsidRPr="00E04B53" w:rsidRDefault="00E04B53" w:rsidP="00565F22">
            <w:pPr>
              <w:spacing w:afterLines="60" w:after="144"/>
              <w:ind w:right="15"/>
              <w:rPr>
                <w:rFonts w:ascii="Arial" w:hAnsi="Arial" w:cs="Arial"/>
                <w:sz w:val="16"/>
                <w:szCs w:val="16"/>
              </w:rPr>
            </w:pPr>
          </w:p>
        </w:tc>
      </w:tr>
      <w:tr w:rsidR="00E04B53" w:rsidRPr="00E04B53" w14:paraId="1A1FC2E3" w14:textId="77777777" w:rsidTr="00F36235">
        <w:trPr>
          <w:cantSplit/>
          <w:trHeight w:val="263"/>
          <w:jc w:val="center"/>
        </w:trPr>
        <w:tc>
          <w:tcPr>
            <w:tcW w:w="678" w:type="dxa"/>
            <w:vAlign w:val="center"/>
          </w:tcPr>
          <w:p w14:paraId="3D4893FD" w14:textId="4C09E3B4" w:rsidR="00E04B53" w:rsidRPr="00AD0EF6" w:rsidRDefault="00E04B53" w:rsidP="00AD0EF6">
            <w:pPr>
              <w:jc w:val="center"/>
              <w:rPr>
                <w:rFonts w:ascii="Arial" w:hAnsi="Arial" w:cs="Arial"/>
                <w:sz w:val="16"/>
                <w:szCs w:val="16"/>
              </w:rPr>
            </w:pPr>
            <w:r w:rsidRPr="00AD0EF6">
              <w:rPr>
                <w:rFonts w:ascii="Arial" w:hAnsi="Arial" w:cs="Arial"/>
                <w:sz w:val="16"/>
                <w:szCs w:val="16"/>
              </w:rPr>
              <w:t>8.2</w:t>
            </w:r>
            <w:r w:rsidR="00D37490">
              <w:rPr>
                <w:rFonts w:ascii="Arial" w:hAnsi="Arial" w:cs="Arial"/>
                <w:sz w:val="16"/>
                <w:szCs w:val="16"/>
              </w:rPr>
              <w:t>7</w:t>
            </w:r>
          </w:p>
        </w:tc>
        <w:tc>
          <w:tcPr>
            <w:tcW w:w="5134" w:type="dxa"/>
            <w:vAlign w:val="center"/>
          </w:tcPr>
          <w:p w14:paraId="24622C40" w14:textId="48E881E6" w:rsidR="00E04B53" w:rsidRPr="00AD0EF6" w:rsidRDefault="00E04B53" w:rsidP="00565F22">
            <w:pPr>
              <w:pStyle w:val="Rodap"/>
              <w:tabs>
                <w:tab w:val="clear" w:pos="4419"/>
                <w:tab w:val="clear" w:pos="8838"/>
                <w:tab w:val="left" w:pos="1134"/>
              </w:tabs>
              <w:ind w:left="20"/>
              <w:jc w:val="both"/>
              <w:rPr>
                <w:rFonts w:ascii="Arial" w:hAnsi="Arial" w:cs="Arial"/>
                <w:sz w:val="16"/>
                <w:szCs w:val="16"/>
              </w:rPr>
            </w:pPr>
            <w:r w:rsidRPr="00AD0EF6">
              <w:rPr>
                <w:rFonts w:ascii="Arial" w:hAnsi="Arial" w:cs="Arial"/>
                <w:sz w:val="16"/>
                <w:szCs w:val="16"/>
              </w:rPr>
              <w:t>Foi elaborado relatório que definiu a Política Anual de Investimentos, na forma estabelecida pela Portaria MTP n.º 1.467/2022 ou alterações posteriores?</w:t>
            </w:r>
          </w:p>
        </w:tc>
        <w:tc>
          <w:tcPr>
            <w:tcW w:w="850" w:type="dxa"/>
            <w:vAlign w:val="center"/>
          </w:tcPr>
          <w:p w14:paraId="654856D5" w14:textId="77777777" w:rsidR="00E04B53" w:rsidRPr="000D39CF" w:rsidRDefault="00E04B53" w:rsidP="00565F22">
            <w:pPr>
              <w:spacing w:afterLines="60" w:after="144"/>
              <w:ind w:right="15"/>
              <w:rPr>
                <w:rFonts w:ascii="Arial" w:hAnsi="Arial" w:cs="Arial"/>
                <w:sz w:val="16"/>
                <w:szCs w:val="16"/>
              </w:rPr>
            </w:pPr>
          </w:p>
        </w:tc>
        <w:tc>
          <w:tcPr>
            <w:tcW w:w="851" w:type="dxa"/>
            <w:vAlign w:val="center"/>
          </w:tcPr>
          <w:p w14:paraId="23382370" w14:textId="77777777" w:rsidR="00E04B53" w:rsidRPr="000D39CF" w:rsidRDefault="00E04B53" w:rsidP="00565F22">
            <w:pPr>
              <w:spacing w:afterLines="60" w:after="144"/>
              <w:ind w:right="15"/>
              <w:rPr>
                <w:rFonts w:ascii="Arial" w:hAnsi="Arial" w:cs="Arial"/>
                <w:sz w:val="16"/>
                <w:szCs w:val="16"/>
              </w:rPr>
            </w:pPr>
          </w:p>
        </w:tc>
        <w:tc>
          <w:tcPr>
            <w:tcW w:w="1089" w:type="dxa"/>
            <w:vMerge/>
            <w:vAlign w:val="center"/>
          </w:tcPr>
          <w:p w14:paraId="103D48D5" w14:textId="77777777" w:rsidR="00E04B53" w:rsidRPr="00E04B53" w:rsidRDefault="00E04B53" w:rsidP="00565F22">
            <w:pPr>
              <w:spacing w:afterLines="60" w:after="144"/>
              <w:ind w:right="15"/>
              <w:rPr>
                <w:rFonts w:ascii="Arial" w:hAnsi="Arial" w:cs="Arial"/>
                <w:sz w:val="16"/>
                <w:szCs w:val="16"/>
              </w:rPr>
            </w:pPr>
          </w:p>
        </w:tc>
      </w:tr>
      <w:tr w:rsidR="00E04B53" w:rsidRPr="00E04B53" w14:paraId="432A4572" w14:textId="77777777" w:rsidTr="00F36235">
        <w:trPr>
          <w:cantSplit/>
          <w:trHeight w:val="263"/>
          <w:jc w:val="center"/>
        </w:trPr>
        <w:tc>
          <w:tcPr>
            <w:tcW w:w="678" w:type="dxa"/>
            <w:vAlign w:val="center"/>
          </w:tcPr>
          <w:p w14:paraId="4F843816" w14:textId="02201F8F" w:rsidR="00E04B53" w:rsidRPr="00AD0EF6" w:rsidRDefault="00E04B53" w:rsidP="00565F22">
            <w:pPr>
              <w:jc w:val="center"/>
              <w:rPr>
                <w:rFonts w:ascii="Arial" w:hAnsi="Arial" w:cs="Arial"/>
                <w:sz w:val="16"/>
                <w:szCs w:val="16"/>
              </w:rPr>
            </w:pPr>
            <w:r w:rsidRPr="00AD0EF6">
              <w:rPr>
                <w:rFonts w:ascii="Arial" w:hAnsi="Arial" w:cs="Arial"/>
                <w:sz w:val="16"/>
                <w:szCs w:val="16"/>
              </w:rPr>
              <w:t>8.</w:t>
            </w:r>
            <w:r w:rsidR="00D37490">
              <w:rPr>
                <w:rFonts w:ascii="Arial" w:hAnsi="Arial" w:cs="Arial"/>
                <w:sz w:val="16"/>
                <w:szCs w:val="16"/>
              </w:rPr>
              <w:t>28</w:t>
            </w:r>
          </w:p>
        </w:tc>
        <w:tc>
          <w:tcPr>
            <w:tcW w:w="5134" w:type="dxa"/>
            <w:vAlign w:val="center"/>
          </w:tcPr>
          <w:p w14:paraId="1E68719F" w14:textId="0A10D3E7" w:rsidR="00E04B53" w:rsidRPr="00AD0EF6" w:rsidRDefault="00E04B53" w:rsidP="00565F22">
            <w:pPr>
              <w:pStyle w:val="Rodap"/>
              <w:tabs>
                <w:tab w:val="clear" w:pos="4419"/>
                <w:tab w:val="clear" w:pos="8838"/>
                <w:tab w:val="left" w:pos="1134"/>
              </w:tabs>
              <w:ind w:left="20"/>
              <w:jc w:val="both"/>
              <w:rPr>
                <w:rFonts w:ascii="Arial" w:hAnsi="Arial" w:cs="Arial"/>
                <w:sz w:val="16"/>
                <w:szCs w:val="16"/>
              </w:rPr>
            </w:pPr>
            <w:r w:rsidRPr="00AD0EF6">
              <w:rPr>
                <w:rFonts w:ascii="Arial" w:hAnsi="Arial" w:cs="Arial"/>
                <w:sz w:val="16"/>
                <w:szCs w:val="16"/>
              </w:rPr>
              <w:t xml:space="preserve">Os investimentos mantidos pelo RPPS estão de acordo com os </w:t>
            </w:r>
            <w:r w:rsidRPr="00AD0EF6">
              <w:rPr>
                <w:rFonts w:ascii="Arial" w:hAnsi="Arial" w:cs="Arial"/>
                <w:b/>
                <w:sz w:val="16"/>
                <w:szCs w:val="16"/>
              </w:rPr>
              <w:t>limites máximos</w:t>
            </w:r>
            <w:r w:rsidRPr="00AD0EF6">
              <w:rPr>
                <w:rFonts w:ascii="Arial" w:hAnsi="Arial" w:cs="Arial"/>
                <w:sz w:val="16"/>
                <w:szCs w:val="16"/>
              </w:rPr>
              <w:t xml:space="preserve"> estabelecidos pela Política Anual de Investimentos e pela Resolução CMN n.º 4.963/2021?</w:t>
            </w:r>
          </w:p>
        </w:tc>
        <w:tc>
          <w:tcPr>
            <w:tcW w:w="850" w:type="dxa"/>
            <w:vAlign w:val="center"/>
          </w:tcPr>
          <w:p w14:paraId="27DB9B22" w14:textId="77777777" w:rsidR="00E04B53" w:rsidRPr="000D39CF" w:rsidRDefault="00E04B53" w:rsidP="00565F22">
            <w:pPr>
              <w:spacing w:afterLines="60" w:after="144"/>
              <w:ind w:right="15"/>
              <w:rPr>
                <w:rFonts w:ascii="Arial" w:hAnsi="Arial" w:cs="Arial"/>
                <w:sz w:val="16"/>
                <w:szCs w:val="16"/>
              </w:rPr>
            </w:pPr>
          </w:p>
        </w:tc>
        <w:tc>
          <w:tcPr>
            <w:tcW w:w="851" w:type="dxa"/>
            <w:vAlign w:val="center"/>
          </w:tcPr>
          <w:p w14:paraId="2EDB2DEF" w14:textId="77777777" w:rsidR="00E04B53" w:rsidRPr="000D39CF" w:rsidRDefault="00E04B53" w:rsidP="00565F22">
            <w:pPr>
              <w:spacing w:afterLines="60" w:after="144"/>
              <w:ind w:right="15"/>
              <w:rPr>
                <w:rFonts w:ascii="Arial" w:hAnsi="Arial" w:cs="Arial"/>
                <w:sz w:val="16"/>
                <w:szCs w:val="16"/>
              </w:rPr>
            </w:pPr>
          </w:p>
        </w:tc>
        <w:tc>
          <w:tcPr>
            <w:tcW w:w="1089" w:type="dxa"/>
            <w:vMerge/>
            <w:vAlign w:val="center"/>
          </w:tcPr>
          <w:p w14:paraId="62FA9B72" w14:textId="77777777" w:rsidR="00E04B53" w:rsidRPr="00E04B53" w:rsidRDefault="00E04B53" w:rsidP="00565F22">
            <w:pPr>
              <w:spacing w:afterLines="60" w:after="144"/>
              <w:ind w:right="15"/>
              <w:rPr>
                <w:rFonts w:ascii="Arial" w:hAnsi="Arial" w:cs="Arial"/>
                <w:sz w:val="16"/>
                <w:szCs w:val="16"/>
              </w:rPr>
            </w:pPr>
          </w:p>
        </w:tc>
      </w:tr>
      <w:tr w:rsidR="00E04B53" w:rsidRPr="00E04B53" w14:paraId="1503F01A" w14:textId="77777777" w:rsidTr="00F36235">
        <w:trPr>
          <w:cantSplit/>
          <w:trHeight w:val="263"/>
          <w:jc w:val="center"/>
        </w:trPr>
        <w:tc>
          <w:tcPr>
            <w:tcW w:w="678" w:type="dxa"/>
            <w:vAlign w:val="center"/>
          </w:tcPr>
          <w:p w14:paraId="47B708DF" w14:textId="56484A36" w:rsidR="00E04B53" w:rsidRPr="00AD0EF6" w:rsidRDefault="00E04B53" w:rsidP="00565F22">
            <w:pPr>
              <w:jc w:val="center"/>
              <w:rPr>
                <w:rFonts w:ascii="Arial" w:hAnsi="Arial" w:cs="Arial"/>
                <w:sz w:val="16"/>
                <w:szCs w:val="16"/>
              </w:rPr>
            </w:pPr>
            <w:r w:rsidRPr="00AD0EF6">
              <w:rPr>
                <w:rFonts w:ascii="Arial" w:hAnsi="Arial" w:cs="Arial"/>
                <w:sz w:val="16"/>
                <w:szCs w:val="16"/>
              </w:rPr>
              <w:t>8.</w:t>
            </w:r>
            <w:r w:rsidR="00D37490">
              <w:rPr>
                <w:rFonts w:ascii="Arial" w:hAnsi="Arial" w:cs="Arial"/>
                <w:sz w:val="16"/>
                <w:szCs w:val="16"/>
              </w:rPr>
              <w:t>29</w:t>
            </w:r>
          </w:p>
        </w:tc>
        <w:tc>
          <w:tcPr>
            <w:tcW w:w="5134" w:type="dxa"/>
            <w:vAlign w:val="center"/>
          </w:tcPr>
          <w:p w14:paraId="53DC2069" w14:textId="4E5DA5F4" w:rsidR="00E04B53" w:rsidRPr="00AD0EF6" w:rsidRDefault="00E04B53" w:rsidP="00565F22">
            <w:pPr>
              <w:pStyle w:val="Rodap"/>
              <w:tabs>
                <w:tab w:val="clear" w:pos="4419"/>
                <w:tab w:val="clear" w:pos="8838"/>
                <w:tab w:val="left" w:pos="1134"/>
              </w:tabs>
              <w:ind w:left="20"/>
              <w:jc w:val="both"/>
              <w:rPr>
                <w:rFonts w:ascii="Arial" w:hAnsi="Arial" w:cs="Arial"/>
                <w:sz w:val="16"/>
                <w:szCs w:val="16"/>
              </w:rPr>
            </w:pPr>
            <w:r w:rsidRPr="00AD0EF6">
              <w:rPr>
                <w:rFonts w:ascii="Arial" w:hAnsi="Arial" w:cs="Arial"/>
                <w:sz w:val="16"/>
                <w:szCs w:val="16"/>
              </w:rPr>
              <w:t>As aplicações de recursos promovidas pelo RPPS ocorreram em fundos de investimentos elegíveis pela Resolução do CMN nº 4.963/2021?</w:t>
            </w:r>
          </w:p>
        </w:tc>
        <w:tc>
          <w:tcPr>
            <w:tcW w:w="850" w:type="dxa"/>
            <w:vAlign w:val="center"/>
          </w:tcPr>
          <w:p w14:paraId="3ED44E56" w14:textId="77777777" w:rsidR="00E04B53" w:rsidRPr="000D39CF" w:rsidRDefault="00E04B53" w:rsidP="00565F22">
            <w:pPr>
              <w:spacing w:afterLines="60" w:after="144"/>
              <w:ind w:right="15"/>
              <w:rPr>
                <w:rFonts w:ascii="Arial" w:hAnsi="Arial" w:cs="Arial"/>
                <w:sz w:val="16"/>
                <w:szCs w:val="16"/>
              </w:rPr>
            </w:pPr>
          </w:p>
        </w:tc>
        <w:tc>
          <w:tcPr>
            <w:tcW w:w="851" w:type="dxa"/>
            <w:vAlign w:val="center"/>
          </w:tcPr>
          <w:p w14:paraId="71CE0C2F" w14:textId="77777777" w:rsidR="00E04B53" w:rsidRPr="000D39CF" w:rsidRDefault="00E04B53" w:rsidP="00565F22">
            <w:pPr>
              <w:spacing w:afterLines="60" w:after="144"/>
              <w:ind w:right="15"/>
              <w:rPr>
                <w:rFonts w:ascii="Arial" w:hAnsi="Arial" w:cs="Arial"/>
                <w:sz w:val="16"/>
                <w:szCs w:val="16"/>
              </w:rPr>
            </w:pPr>
          </w:p>
        </w:tc>
        <w:tc>
          <w:tcPr>
            <w:tcW w:w="1089" w:type="dxa"/>
            <w:vMerge/>
            <w:vAlign w:val="center"/>
          </w:tcPr>
          <w:p w14:paraId="5914FB92" w14:textId="77777777" w:rsidR="00E04B53" w:rsidRPr="00E04B53" w:rsidRDefault="00E04B53" w:rsidP="00565F22">
            <w:pPr>
              <w:spacing w:afterLines="60" w:after="144"/>
              <w:ind w:right="15"/>
              <w:rPr>
                <w:rFonts w:ascii="Arial" w:hAnsi="Arial" w:cs="Arial"/>
                <w:sz w:val="16"/>
                <w:szCs w:val="16"/>
              </w:rPr>
            </w:pPr>
          </w:p>
        </w:tc>
      </w:tr>
      <w:tr w:rsidR="00E04B53" w:rsidRPr="000D39CF" w14:paraId="1803DC7C" w14:textId="77777777" w:rsidTr="00F36235">
        <w:trPr>
          <w:cantSplit/>
          <w:trHeight w:val="263"/>
          <w:jc w:val="center"/>
        </w:trPr>
        <w:tc>
          <w:tcPr>
            <w:tcW w:w="678" w:type="dxa"/>
            <w:vAlign w:val="center"/>
          </w:tcPr>
          <w:p w14:paraId="531EC3AD" w14:textId="7C2B6DAF" w:rsidR="00E04B53" w:rsidRPr="00AD0EF6" w:rsidRDefault="00E04B53" w:rsidP="00565F22">
            <w:pPr>
              <w:jc w:val="center"/>
              <w:rPr>
                <w:rFonts w:ascii="Arial" w:hAnsi="Arial" w:cs="Arial"/>
                <w:sz w:val="16"/>
                <w:szCs w:val="16"/>
              </w:rPr>
            </w:pPr>
            <w:r w:rsidRPr="00AD0EF6">
              <w:rPr>
                <w:rFonts w:ascii="Arial" w:hAnsi="Arial" w:cs="Arial"/>
                <w:sz w:val="16"/>
                <w:szCs w:val="16"/>
              </w:rPr>
              <w:t>8.</w:t>
            </w:r>
            <w:r w:rsidR="00D37490">
              <w:rPr>
                <w:rFonts w:ascii="Arial" w:hAnsi="Arial" w:cs="Arial"/>
                <w:sz w:val="16"/>
                <w:szCs w:val="16"/>
              </w:rPr>
              <w:t>30</w:t>
            </w:r>
          </w:p>
        </w:tc>
        <w:tc>
          <w:tcPr>
            <w:tcW w:w="5134" w:type="dxa"/>
            <w:vAlign w:val="center"/>
          </w:tcPr>
          <w:p w14:paraId="5E45A075" w14:textId="1523C682" w:rsidR="00E04B53" w:rsidRPr="00AD0EF6" w:rsidRDefault="00E04B53" w:rsidP="00565F22">
            <w:pPr>
              <w:pStyle w:val="Rodap"/>
              <w:tabs>
                <w:tab w:val="clear" w:pos="4419"/>
                <w:tab w:val="clear" w:pos="8838"/>
                <w:tab w:val="left" w:pos="1134"/>
              </w:tabs>
              <w:ind w:left="20"/>
              <w:jc w:val="both"/>
              <w:rPr>
                <w:rFonts w:ascii="Arial" w:hAnsi="Arial" w:cs="Arial"/>
                <w:sz w:val="16"/>
                <w:szCs w:val="16"/>
              </w:rPr>
            </w:pPr>
            <w:r w:rsidRPr="00AD0EF6">
              <w:rPr>
                <w:rFonts w:ascii="Arial" w:hAnsi="Arial" w:cs="Arial"/>
                <w:sz w:val="16"/>
                <w:szCs w:val="16"/>
              </w:rPr>
              <w:t xml:space="preserve">Os investimentos mantidos pelo RPPS encontram-se devidamente registrados no Balanço Patrimonial, em conformidade com a NBC TSP 11? </w:t>
            </w:r>
          </w:p>
        </w:tc>
        <w:tc>
          <w:tcPr>
            <w:tcW w:w="850" w:type="dxa"/>
            <w:vAlign w:val="center"/>
          </w:tcPr>
          <w:p w14:paraId="302995D3" w14:textId="77777777" w:rsidR="00E04B53" w:rsidRPr="000D39CF" w:rsidRDefault="00E04B53" w:rsidP="00565F22">
            <w:pPr>
              <w:spacing w:afterLines="60" w:after="144"/>
              <w:ind w:right="15"/>
              <w:rPr>
                <w:rFonts w:ascii="Arial" w:hAnsi="Arial" w:cs="Arial"/>
                <w:sz w:val="16"/>
                <w:szCs w:val="16"/>
              </w:rPr>
            </w:pPr>
          </w:p>
        </w:tc>
        <w:tc>
          <w:tcPr>
            <w:tcW w:w="851" w:type="dxa"/>
            <w:vAlign w:val="center"/>
          </w:tcPr>
          <w:p w14:paraId="46659A04" w14:textId="77777777" w:rsidR="00E04B53" w:rsidRPr="000D39CF" w:rsidRDefault="00E04B53" w:rsidP="00565F22">
            <w:pPr>
              <w:spacing w:afterLines="60" w:after="144"/>
              <w:ind w:right="15"/>
              <w:rPr>
                <w:rFonts w:ascii="Arial" w:hAnsi="Arial" w:cs="Arial"/>
                <w:sz w:val="16"/>
                <w:szCs w:val="16"/>
              </w:rPr>
            </w:pPr>
          </w:p>
        </w:tc>
        <w:tc>
          <w:tcPr>
            <w:tcW w:w="1089" w:type="dxa"/>
            <w:vMerge/>
            <w:vAlign w:val="center"/>
          </w:tcPr>
          <w:p w14:paraId="1CDAFC0A" w14:textId="77777777" w:rsidR="00E04B53" w:rsidRPr="000D39CF" w:rsidRDefault="00E04B53" w:rsidP="00565F22">
            <w:pPr>
              <w:spacing w:afterLines="60" w:after="144"/>
              <w:ind w:right="15"/>
              <w:rPr>
                <w:rFonts w:ascii="Arial" w:hAnsi="Arial" w:cs="Arial"/>
                <w:sz w:val="16"/>
                <w:szCs w:val="16"/>
              </w:rPr>
            </w:pPr>
          </w:p>
        </w:tc>
      </w:tr>
      <w:tr w:rsidR="00E04B53" w:rsidRPr="000D39CF" w14:paraId="743F084C" w14:textId="77777777" w:rsidTr="00F36235">
        <w:trPr>
          <w:cantSplit/>
          <w:trHeight w:val="263"/>
          <w:jc w:val="center"/>
        </w:trPr>
        <w:tc>
          <w:tcPr>
            <w:tcW w:w="678" w:type="dxa"/>
            <w:vAlign w:val="center"/>
          </w:tcPr>
          <w:p w14:paraId="672E3425" w14:textId="2866F104" w:rsidR="00E04B53" w:rsidRPr="00AD0EF6" w:rsidRDefault="00E04B53" w:rsidP="00565F22">
            <w:pPr>
              <w:jc w:val="center"/>
              <w:rPr>
                <w:rFonts w:ascii="Arial" w:hAnsi="Arial" w:cs="Arial"/>
                <w:sz w:val="16"/>
                <w:szCs w:val="16"/>
              </w:rPr>
            </w:pPr>
            <w:r w:rsidRPr="00AD0EF6">
              <w:rPr>
                <w:rFonts w:ascii="Arial" w:hAnsi="Arial" w:cs="Arial"/>
                <w:sz w:val="16"/>
                <w:szCs w:val="16"/>
              </w:rPr>
              <w:t>8.3</w:t>
            </w:r>
            <w:r w:rsidR="00D37490">
              <w:rPr>
                <w:rFonts w:ascii="Arial" w:hAnsi="Arial" w:cs="Arial"/>
                <w:sz w:val="16"/>
                <w:szCs w:val="16"/>
              </w:rPr>
              <w:t>1</w:t>
            </w:r>
          </w:p>
        </w:tc>
        <w:tc>
          <w:tcPr>
            <w:tcW w:w="5134" w:type="dxa"/>
            <w:vAlign w:val="center"/>
          </w:tcPr>
          <w:p w14:paraId="72936AFF" w14:textId="7A32E893" w:rsidR="00E04B53" w:rsidRPr="00AD0EF6" w:rsidRDefault="00E04B53" w:rsidP="00565F22">
            <w:pPr>
              <w:pStyle w:val="Rodap"/>
              <w:tabs>
                <w:tab w:val="clear" w:pos="4419"/>
                <w:tab w:val="clear" w:pos="8838"/>
                <w:tab w:val="left" w:pos="1134"/>
              </w:tabs>
              <w:ind w:left="20"/>
              <w:jc w:val="both"/>
              <w:rPr>
                <w:rFonts w:ascii="Arial" w:hAnsi="Arial" w:cs="Arial"/>
                <w:sz w:val="16"/>
                <w:szCs w:val="16"/>
              </w:rPr>
            </w:pPr>
            <w:r w:rsidRPr="00AD0EF6">
              <w:rPr>
                <w:rFonts w:ascii="Arial" w:hAnsi="Arial" w:cs="Arial"/>
                <w:sz w:val="16"/>
                <w:szCs w:val="16"/>
              </w:rPr>
              <w:t>Foram certificados os responsáveis pela gestão dos recursos do RPPS no exercício, na forma estabelecida pelo artigo 76, inciso II da Portaria MTP n.º 1.467/2022 ou alterações posteriores?</w:t>
            </w:r>
          </w:p>
        </w:tc>
        <w:tc>
          <w:tcPr>
            <w:tcW w:w="850" w:type="dxa"/>
            <w:vAlign w:val="center"/>
          </w:tcPr>
          <w:p w14:paraId="1C7CA6A2" w14:textId="77777777" w:rsidR="00E04B53" w:rsidRPr="000D39CF" w:rsidRDefault="00E04B53" w:rsidP="00565F22">
            <w:pPr>
              <w:spacing w:afterLines="60" w:after="144"/>
              <w:ind w:right="15"/>
              <w:rPr>
                <w:rFonts w:ascii="Arial" w:hAnsi="Arial" w:cs="Arial"/>
                <w:sz w:val="16"/>
                <w:szCs w:val="16"/>
              </w:rPr>
            </w:pPr>
          </w:p>
        </w:tc>
        <w:tc>
          <w:tcPr>
            <w:tcW w:w="851" w:type="dxa"/>
            <w:vAlign w:val="center"/>
          </w:tcPr>
          <w:p w14:paraId="75116133" w14:textId="77777777" w:rsidR="00E04B53" w:rsidRPr="000D39CF" w:rsidRDefault="00E04B53" w:rsidP="00565F22">
            <w:pPr>
              <w:spacing w:afterLines="60" w:after="144"/>
              <w:ind w:right="15"/>
              <w:rPr>
                <w:rFonts w:ascii="Arial" w:hAnsi="Arial" w:cs="Arial"/>
                <w:sz w:val="16"/>
                <w:szCs w:val="16"/>
              </w:rPr>
            </w:pPr>
          </w:p>
        </w:tc>
        <w:tc>
          <w:tcPr>
            <w:tcW w:w="1089" w:type="dxa"/>
            <w:vMerge/>
            <w:vAlign w:val="center"/>
          </w:tcPr>
          <w:p w14:paraId="20C9AEAE" w14:textId="77777777" w:rsidR="00E04B53" w:rsidRPr="000D39CF" w:rsidRDefault="00E04B53" w:rsidP="00565F22">
            <w:pPr>
              <w:spacing w:afterLines="60" w:after="144"/>
              <w:ind w:right="15"/>
              <w:rPr>
                <w:rFonts w:ascii="Arial" w:hAnsi="Arial" w:cs="Arial"/>
                <w:sz w:val="16"/>
                <w:szCs w:val="16"/>
              </w:rPr>
            </w:pPr>
          </w:p>
        </w:tc>
      </w:tr>
    </w:tbl>
    <w:p w14:paraId="78B27F2A" w14:textId="77777777" w:rsidR="00CB5996" w:rsidRPr="0068469D" w:rsidRDefault="00CB5996" w:rsidP="00CB5996">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lastRenderedPageBreak/>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72C56611" w14:textId="77777777" w:rsidR="00CB5996" w:rsidRPr="0068469D" w:rsidRDefault="00CB5996" w:rsidP="00CB5996">
      <w:pPr>
        <w:jc w:val="both"/>
        <w:rPr>
          <w:rFonts w:ascii="Arial" w:hAnsi="Arial" w:cs="Arial"/>
          <w:bCs/>
          <w:color w:val="0070C0"/>
          <w:sz w:val="20"/>
          <w:szCs w:val="20"/>
        </w:rPr>
      </w:pPr>
    </w:p>
    <w:p w14:paraId="62B1124C" w14:textId="77777777" w:rsidR="00953188" w:rsidRPr="00E04B53" w:rsidRDefault="00953188" w:rsidP="00953188">
      <w:pPr>
        <w:pStyle w:val="Rodap"/>
        <w:tabs>
          <w:tab w:val="clear" w:pos="4419"/>
          <w:tab w:val="clear" w:pos="8838"/>
        </w:tabs>
        <w:rPr>
          <w:rFonts w:ascii="Arial" w:hAnsi="Arial" w:cs="Arial"/>
          <w:b/>
          <w:bCs/>
          <w:sz w:val="16"/>
          <w:szCs w:val="16"/>
        </w:rPr>
      </w:pPr>
    </w:p>
    <w:p w14:paraId="3E17CE1E" w14:textId="77777777" w:rsidR="00953188" w:rsidRPr="00E04B53" w:rsidRDefault="00953188" w:rsidP="00953188">
      <w:pPr>
        <w:pStyle w:val="Rodap"/>
        <w:tabs>
          <w:tab w:val="clear" w:pos="4419"/>
          <w:tab w:val="clear" w:pos="8838"/>
        </w:tabs>
        <w:rPr>
          <w:rFonts w:ascii="Arial" w:hAnsi="Arial" w:cs="Arial"/>
          <w:b/>
          <w:bCs/>
          <w:sz w:val="16"/>
          <w:szCs w:val="16"/>
        </w:rPr>
      </w:pPr>
    </w:p>
    <w:tbl>
      <w:tblPr>
        <w:tblStyle w:val="Tabelacomgrade"/>
        <w:tblW w:w="9214" w:type="dxa"/>
        <w:tblInd w:w="-147" w:type="dxa"/>
        <w:tblLook w:val="04A0" w:firstRow="1" w:lastRow="0" w:firstColumn="1" w:lastColumn="0" w:noHBand="0" w:noVBand="1"/>
      </w:tblPr>
      <w:tblGrid>
        <w:gridCol w:w="675"/>
        <w:gridCol w:w="8539"/>
      </w:tblGrid>
      <w:tr w:rsidR="00953188" w:rsidRPr="00E04B53" w14:paraId="0DC6DAE5" w14:textId="77777777" w:rsidTr="00F42516">
        <w:tc>
          <w:tcPr>
            <w:tcW w:w="675" w:type="dxa"/>
            <w:vAlign w:val="center"/>
          </w:tcPr>
          <w:p w14:paraId="324B2CF1" w14:textId="709FEA89" w:rsidR="00953188" w:rsidRPr="00CB5996" w:rsidRDefault="00953188" w:rsidP="00F42516">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8.2</w:t>
            </w:r>
            <w:r w:rsidR="00D37490" w:rsidRPr="00CB5996">
              <w:rPr>
                <w:rFonts w:ascii="Arial" w:hAnsi="Arial" w:cs="Arial"/>
                <w:b/>
                <w:bCs/>
                <w:color w:val="215E99" w:themeColor="text2" w:themeTint="BF"/>
                <w:sz w:val="16"/>
                <w:szCs w:val="16"/>
              </w:rPr>
              <w:t>5</w:t>
            </w:r>
          </w:p>
        </w:tc>
        <w:tc>
          <w:tcPr>
            <w:tcW w:w="8539" w:type="dxa"/>
            <w:vAlign w:val="center"/>
          </w:tcPr>
          <w:p w14:paraId="0907DD71" w14:textId="77777777" w:rsidR="00953188" w:rsidRPr="00CB5996" w:rsidRDefault="00953188"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Cs/>
                <w:color w:val="215E99" w:themeColor="text2" w:themeTint="BF"/>
                <w:sz w:val="16"/>
                <w:szCs w:val="16"/>
              </w:rPr>
              <w:t>Caso “</w:t>
            </w: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r w:rsidR="00953188" w:rsidRPr="00E04B53" w14:paraId="1B28C03A" w14:textId="77777777" w:rsidTr="00F42516">
        <w:tc>
          <w:tcPr>
            <w:tcW w:w="675" w:type="dxa"/>
            <w:vAlign w:val="center"/>
          </w:tcPr>
          <w:p w14:paraId="20C8486D" w14:textId="00E96798" w:rsidR="00953188" w:rsidRPr="00CB5996" w:rsidRDefault="00953188" w:rsidP="00F42516">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8.2</w:t>
            </w:r>
            <w:r w:rsidR="00D37490" w:rsidRPr="00CB5996">
              <w:rPr>
                <w:rFonts w:ascii="Arial" w:hAnsi="Arial" w:cs="Arial"/>
                <w:b/>
                <w:bCs/>
                <w:color w:val="215E99" w:themeColor="text2" w:themeTint="BF"/>
                <w:sz w:val="16"/>
                <w:szCs w:val="16"/>
              </w:rPr>
              <w:t>6</w:t>
            </w:r>
          </w:p>
        </w:tc>
        <w:tc>
          <w:tcPr>
            <w:tcW w:w="8539" w:type="dxa"/>
            <w:vAlign w:val="center"/>
          </w:tcPr>
          <w:p w14:paraId="02FFBA60" w14:textId="1A8733F2" w:rsidR="00953188" w:rsidRPr="00CB5996" w:rsidRDefault="00953188"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
                <w:bCs/>
                <w:color w:val="215E99" w:themeColor="text2" w:themeTint="BF"/>
                <w:sz w:val="16"/>
                <w:szCs w:val="16"/>
              </w:rPr>
              <w:t>Sim</w:t>
            </w:r>
            <w:r w:rsidRPr="00CB5996">
              <w:rPr>
                <w:rFonts w:ascii="Arial" w:hAnsi="Arial" w:cs="Arial"/>
                <w:bCs/>
                <w:color w:val="215E99" w:themeColor="text2" w:themeTint="BF"/>
                <w:sz w:val="16"/>
                <w:szCs w:val="16"/>
              </w:rPr>
              <w:t>: Descrever os procedimentos formalizados de avaliação, controle e monitoramento.</w:t>
            </w:r>
          </w:p>
          <w:p w14:paraId="3E8F5125" w14:textId="0B0BFC3A" w:rsidR="00953188" w:rsidRPr="00CB5996" w:rsidRDefault="00953188"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r w:rsidR="00953188" w:rsidRPr="00E04B53" w14:paraId="58C21623" w14:textId="77777777" w:rsidTr="00F42516">
        <w:tc>
          <w:tcPr>
            <w:tcW w:w="675" w:type="dxa"/>
            <w:vAlign w:val="center"/>
          </w:tcPr>
          <w:p w14:paraId="05632500" w14:textId="1C2BD293" w:rsidR="00953188" w:rsidRPr="00CB5996" w:rsidRDefault="00953188" w:rsidP="00F42516">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8.2</w:t>
            </w:r>
            <w:r w:rsidR="00D37490" w:rsidRPr="00CB5996">
              <w:rPr>
                <w:rFonts w:ascii="Arial" w:hAnsi="Arial" w:cs="Arial"/>
                <w:b/>
                <w:bCs/>
                <w:color w:val="215E99" w:themeColor="text2" w:themeTint="BF"/>
                <w:sz w:val="16"/>
                <w:szCs w:val="16"/>
              </w:rPr>
              <w:t>7</w:t>
            </w:r>
          </w:p>
        </w:tc>
        <w:tc>
          <w:tcPr>
            <w:tcW w:w="8539" w:type="dxa"/>
            <w:vAlign w:val="center"/>
          </w:tcPr>
          <w:p w14:paraId="478F1FC1" w14:textId="77777777" w:rsidR="00953188" w:rsidRPr="00CB5996" w:rsidRDefault="00953188"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Cs/>
                <w:color w:val="215E99" w:themeColor="text2" w:themeTint="BF"/>
                <w:sz w:val="16"/>
                <w:szCs w:val="16"/>
              </w:rPr>
              <w:t>Caso “</w:t>
            </w: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r w:rsidR="00953188" w:rsidRPr="00E04B53" w14:paraId="3E892C0E" w14:textId="77777777" w:rsidTr="00F42516">
        <w:tc>
          <w:tcPr>
            <w:tcW w:w="675" w:type="dxa"/>
            <w:vAlign w:val="center"/>
          </w:tcPr>
          <w:p w14:paraId="28D8338E" w14:textId="08D7562C" w:rsidR="00953188" w:rsidRPr="00CB5996" w:rsidRDefault="00953188" w:rsidP="00F42516">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w:t>
            </w:r>
            <w:r w:rsidR="00D37490" w:rsidRPr="00CB5996">
              <w:rPr>
                <w:rFonts w:ascii="Arial" w:hAnsi="Arial" w:cs="Arial"/>
                <w:b/>
                <w:bCs/>
                <w:color w:val="215E99" w:themeColor="text2" w:themeTint="BF"/>
                <w:sz w:val="16"/>
                <w:szCs w:val="16"/>
              </w:rPr>
              <w:t>28</w:t>
            </w:r>
          </w:p>
        </w:tc>
        <w:tc>
          <w:tcPr>
            <w:tcW w:w="8539" w:type="dxa"/>
            <w:vAlign w:val="center"/>
          </w:tcPr>
          <w:p w14:paraId="093E8536" w14:textId="77777777" w:rsidR="00953188" w:rsidRPr="00CB5996" w:rsidRDefault="00953188"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Cs/>
                <w:color w:val="215E99" w:themeColor="text2" w:themeTint="BF"/>
                <w:sz w:val="16"/>
                <w:szCs w:val="16"/>
              </w:rPr>
              <w:t>Caso “</w:t>
            </w: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r w:rsidR="00953188" w:rsidRPr="00E04B53" w14:paraId="33144342" w14:textId="77777777" w:rsidTr="00F42516">
        <w:tc>
          <w:tcPr>
            <w:tcW w:w="675" w:type="dxa"/>
            <w:vAlign w:val="center"/>
          </w:tcPr>
          <w:p w14:paraId="2F6BDAD8" w14:textId="456E749C" w:rsidR="00953188" w:rsidRPr="00CB5996" w:rsidRDefault="00953188" w:rsidP="00F42516">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w:t>
            </w:r>
            <w:r w:rsidR="00D37490" w:rsidRPr="00CB5996">
              <w:rPr>
                <w:rFonts w:ascii="Arial" w:hAnsi="Arial" w:cs="Arial"/>
                <w:b/>
                <w:bCs/>
                <w:color w:val="215E99" w:themeColor="text2" w:themeTint="BF"/>
                <w:sz w:val="16"/>
                <w:szCs w:val="16"/>
              </w:rPr>
              <w:t>29</w:t>
            </w:r>
          </w:p>
        </w:tc>
        <w:tc>
          <w:tcPr>
            <w:tcW w:w="8539" w:type="dxa"/>
            <w:vAlign w:val="center"/>
          </w:tcPr>
          <w:p w14:paraId="57B76E6D" w14:textId="77777777" w:rsidR="00953188" w:rsidRPr="00CB5996" w:rsidRDefault="00953188"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Cs/>
                <w:color w:val="215E99" w:themeColor="text2" w:themeTint="BF"/>
                <w:sz w:val="16"/>
                <w:szCs w:val="16"/>
              </w:rPr>
              <w:t>Caso “</w:t>
            </w: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r w:rsidR="00953188" w:rsidRPr="00E04B53" w14:paraId="6BBB15CA" w14:textId="77777777" w:rsidTr="00F42516">
        <w:tc>
          <w:tcPr>
            <w:tcW w:w="675" w:type="dxa"/>
            <w:vAlign w:val="center"/>
          </w:tcPr>
          <w:p w14:paraId="4E0E43BE" w14:textId="7325DA8D" w:rsidR="00953188" w:rsidRPr="00CB5996" w:rsidRDefault="00953188" w:rsidP="00953188">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8.3</w:t>
            </w:r>
            <w:r w:rsidR="00D37490" w:rsidRPr="00CB5996">
              <w:rPr>
                <w:rFonts w:ascii="Arial" w:hAnsi="Arial" w:cs="Arial"/>
                <w:b/>
                <w:bCs/>
                <w:color w:val="215E99" w:themeColor="text2" w:themeTint="BF"/>
                <w:sz w:val="16"/>
                <w:szCs w:val="16"/>
              </w:rPr>
              <w:t>0</w:t>
            </w:r>
          </w:p>
        </w:tc>
        <w:tc>
          <w:tcPr>
            <w:tcW w:w="8539" w:type="dxa"/>
            <w:vAlign w:val="center"/>
          </w:tcPr>
          <w:p w14:paraId="1449BBEC" w14:textId="301BA57F" w:rsidR="00953188" w:rsidRPr="00CB5996" w:rsidRDefault="00953188" w:rsidP="00953188">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Cs/>
                <w:color w:val="215E99" w:themeColor="text2" w:themeTint="BF"/>
                <w:sz w:val="16"/>
                <w:szCs w:val="16"/>
              </w:rPr>
              <w:t>Caso “</w:t>
            </w: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r w:rsidR="00953188" w:rsidRPr="0032366E" w14:paraId="52A03039" w14:textId="77777777" w:rsidTr="00F42516">
        <w:tc>
          <w:tcPr>
            <w:tcW w:w="675" w:type="dxa"/>
            <w:vAlign w:val="center"/>
          </w:tcPr>
          <w:p w14:paraId="4F97D6D2" w14:textId="086F4A36" w:rsidR="00953188" w:rsidRPr="00CB5996" w:rsidRDefault="00953188" w:rsidP="00953188">
            <w:pPr>
              <w:pStyle w:val="Rodap"/>
              <w:tabs>
                <w:tab w:val="clear" w:pos="4419"/>
                <w:tab w:val="clear" w:pos="8838"/>
              </w:tabs>
              <w:jc w:val="center"/>
              <w:rPr>
                <w:rFonts w:ascii="Arial" w:hAnsi="Arial" w:cs="Arial"/>
                <w:b/>
                <w:bCs/>
                <w:color w:val="215E99" w:themeColor="text2" w:themeTint="BF"/>
                <w:sz w:val="16"/>
                <w:szCs w:val="16"/>
              </w:rPr>
            </w:pPr>
            <w:r w:rsidRPr="00CB5996">
              <w:rPr>
                <w:rFonts w:ascii="Arial" w:hAnsi="Arial" w:cs="Arial"/>
                <w:b/>
                <w:bCs/>
                <w:color w:val="215E99" w:themeColor="text2" w:themeTint="BF"/>
                <w:sz w:val="16"/>
                <w:szCs w:val="16"/>
              </w:rPr>
              <w:t>8.3</w:t>
            </w:r>
            <w:r w:rsidR="00D37490" w:rsidRPr="00CB5996">
              <w:rPr>
                <w:rFonts w:ascii="Arial" w:hAnsi="Arial" w:cs="Arial"/>
                <w:b/>
                <w:bCs/>
                <w:color w:val="215E99" w:themeColor="text2" w:themeTint="BF"/>
                <w:sz w:val="16"/>
                <w:szCs w:val="16"/>
              </w:rPr>
              <w:t>1</w:t>
            </w:r>
          </w:p>
        </w:tc>
        <w:tc>
          <w:tcPr>
            <w:tcW w:w="8539" w:type="dxa"/>
            <w:vAlign w:val="center"/>
          </w:tcPr>
          <w:p w14:paraId="0F1924A9" w14:textId="15A6AE40" w:rsidR="00953188" w:rsidRPr="00CB5996" w:rsidRDefault="00BC4CA1" w:rsidP="00953188">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
                <w:bCs/>
                <w:color w:val="215E99" w:themeColor="text2" w:themeTint="BF"/>
                <w:sz w:val="16"/>
                <w:szCs w:val="16"/>
              </w:rPr>
              <w:t>Sim</w:t>
            </w:r>
            <w:r w:rsidRPr="00CB5996">
              <w:rPr>
                <w:rFonts w:ascii="Arial" w:hAnsi="Arial" w:cs="Arial"/>
                <w:bCs/>
                <w:color w:val="215E99" w:themeColor="text2" w:themeTint="BF"/>
                <w:sz w:val="16"/>
                <w:szCs w:val="16"/>
              </w:rPr>
              <w:t>: Informar quais são os responsáveis e a respectiva certificação.</w:t>
            </w:r>
            <w:r w:rsidRPr="00CB5996">
              <w:rPr>
                <w:rFonts w:ascii="Arial" w:hAnsi="Arial" w:cs="Arial"/>
                <w:bCs/>
                <w:color w:val="215E99" w:themeColor="text2" w:themeTint="BF"/>
                <w:sz w:val="16"/>
                <w:szCs w:val="16"/>
              </w:rPr>
              <w:br/>
            </w:r>
            <w:r w:rsidRPr="00CB5996">
              <w:rPr>
                <w:rFonts w:ascii="Arial" w:hAnsi="Arial" w:cs="Arial"/>
                <w:b/>
                <w:bCs/>
                <w:color w:val="215E99" w:themeColor="text2" w:themeTint="BF"/>
                <w:sz w:val="16"/>
                <w:szCs w:val="16"/>
              </w:rPr>
              <w:t xml:space="preserve">Não: </w:t>
            </w:r>
            <w:r w:rsidRPr="00CB5996">
              <w:rPr>
                <w:rFonts w:ascii="Arial" w:hAnsi="Arial" w:cs="Arial"/>
                <w:bCs/>
                <w:color w:val="215E99" w:themeColor="text2" w:themeTint="BF"/>
                <w:sz w:val="16"/>
                <w:szCs w:val="16"/>
              </w:rPr>
              <w:t xml:space="preserve"> informar motivos da desconformidade e medidas adotadas para correção.</w:t>
            </w:r>
          </w:p>
        </w:tc>
      </w:tr>
    </w:tbl>
    <w:p w14:paraId="2B6517E4" w14:textId="77777777" w:rsidR="00953188" w:rsidRDefault="00953188" w:rsidP="00953188">
      <w:pPr>
        <w:pStyle w:val="Rodap"/>
        <w:tabs>
          <w:tab w:val="clear" w:pos="4419"/>
          <w:tab w:val="clear" w:pos="8838"/>
        </w:tabs>
        <w:rPr>
          <w:rFonts w:ascii="Arial" w:hAnsi="Arial" w:cs="Arial"/>
          <w:b/>
          <w:bCs/>
          <w:sz w:val="20"/>
          <w:szCs w:val="20"/>
          <w:u w:val="single"/>
        </w:rPr>
      </w:pPr>
    </w:p>
    <w:p w14:paraId="094A6952" w14:textId="77777777" w:rsidR="0043740D" w:rsidRDefault="0043740D" w:rsidP="0043740D">
      <w:pPr>
        <w:pStyle w:val="Rodap"/>
        <w:tabs>
          <w:tab w:val="clear" w:pos="4419"/>
          <w:tab w:val="clear" w:pos="8838"/>
        </w:tabs>
        <w:rPr>
          <w:rFonts w:ascii="Arial" w:hAnsi="Arial" w:cs="Arial"/>
          <w:b/>
          <w:bCs/>
          <w:sz w:val="20"/>
          <w:szCs w:val="20"/>
        </w:rPr>
      </w:pPr>
    </w:p>
    <w:p w14:paraId="06B71E86" w14:textId="77777777" w:rsidR="0043740D" w:rsidRDefault="0043740D" w:rsidP="0043740D">
      <w:pPr>
        <w:pStyle w:val="Rodap"/>
        <w:tabs>
          <w:tab w:val="clear" w:pos="4419"/>
          <w:tab w:val="clear" w:pos="8838"/>
        </w:tabs>
        <w:rPr>
          <w:rFonts w:ascii="Arial" w:hAnsi="Arial" w:cs="Arial"/>
          <w:b/>
          <w:bCs/>
          <w:sz w:val="20"/>
          <w:szCs w:val="20"/>
        </w:rPr>
      </w:pPr>
    </w:p>
    <w:p w14:paraId="4E2893D8" w14:textId="11F27499" w:rsidR="00437DED" w:rsidRDefault="00AD0EF6" w:rsidP="00437DED">
      <w:pPr>
        <w:pStyle w:val="Rodap"/>
        <w:tabs>
          <w:tab w:val="clear" w:pos="4419"/>
          <w:tab w:val="clear" w:pos="8838"/>
        </w:tabs>
        <w:rPr>
          <w:rFonts w:ascii="Arial" w:hAnsi="Arial" w:cs="Arial"/>
          <w:b/>
          <w:bCs/>
          <w:sz w:val="20"/>
          <w:szCs w:val="20"/>
        </w:rPr>
      </w:pPr>
      <w:r>
        <w:rPr>
          <w:rFonts w:ascii="Arial" w:hAnsi="Arial" w:cs="Arial"/>
          <w:b/>
          <w:bCs/>
          <w:sz w:val="20"/>
          <w:szCs w:val="20"/>
        </w:rPr>
        <w:t>8</w:t>
      </w:r>
      <w:r w:rsidR="00437DED">
        <w:rPr>
          <w:rFonts w:ascii="Arial" w:hAnsi="Arial" w:cs="Arial"/>
          <w:b/>
          <w:bCs/>
          <w:sz w:val="20"/>
          <w:szCs w:val="20"/>
        </w:rPr>
        <w:t>.</w:t>
      </w:r>
      <w:r>
        <w:rPr>
          <w:rFonts w:ascii="Arial" w:hAnsi="Arial" w:cs="Arial"/>
          <w:b/>
          <w:bCs/>
          <w:sz w:val="20"/>
          <w:szCs w:val="20"/>
        </w:rPr>
        <w:t>5</w:t>
      </w:r>
      <w:r w:rsidR="00437DED">
        <w:rPr>
          <w:rFonts w:ascii="Arial" w:hAnsi="Arial" w:cs="Arial"/>
          <w:b/>
          <w:bCs/>
          <w:sz w:val="20"/>
          <w:szCs w:val="20"/>
        </w:rPr>
        <w:t xml:space="preserve"> </w:t>
      </w:r>
      <w:r w:rsidR="00437DED" w:rsidRPr="00ED6059">
        <w:rPr>
          <w:rFonts w:ascii="Arial" w:hAnsi="Arial" w:cs="Arial"/>
          <w:b/>
          <w:bCs/>
          <w:sz w:val="20"/>
          <w:szCs w:val="20"/>
        </w:rPr>
        <w:t xml:space="preserve">– </w:t>
      </w:r>
      <w:r w:rsidR="00200139" w:rsidRPr="00ED6059">
        <w:rPr>
          <w:rFonts w:ascii="Arial" w:hAnsi="Arial" w:cs="Arial"/>
          <w:b/>
          <w:bCs/>
          <w:sz w:val="20"/>
          <w:szCs w:val="20"/>
        </w:rPr>
        <w:t>GESTÃO DAS DESPESAS ADMINISTRATIVAS</w:t>
      </w:r>
    </w:p>
    <w:p w14:paraId="05BCA8D4" w14:textId="77777777" w:rsidR="00437DED" w:rsidRDefault="00437DED" w:rsidP="00437DED">
      <w:pPr>
        <w:pStyle w:val="Rodap"/>
        <w:tabs>
          <w:tab w:val="clear" w:pos="4419"/>
          <w:tab w:val="clear" w:pos="8838"/>
        </w:tabs>
        <w:rPr>
          <w:rFonts w:ascii="Arial" w:hAnsi="Arial" w:cs="Arial"/>
          <w:b/>
          <w:bCs/>
          <w:sz w:val="20"/>
          <w:szCs w:val="20"/>
        </w:rPr>
      </w:pPr>
    </w:p>
    <w:p w14:paraId="2B384783" w14:textId="71A04002" w:rsidR="00437DED" w:rsidRDefault="00437DED" w:rsidP="00706FB6">
      <w:pPr>
        <w:spacing w:line="276" w:lineRule="auto"/>
        <w:jc w:val="both"/>
        <w:rPr>
          <w:rFonts w:ascii="Arial" w:hAnsi="Arial" w:cs="Arial"/>
          <w:lang w:eastAsia="en-US"/>
        </w:rPr>
      </w:pPr>
      <w:r>
        <w:rPr>
          <w:rFonts w:ascii="Arial" w:hAnsi="Arial" w:cs="Arial"/>
          <w:lang w:eastAsia="en-US"/>
        </w:rPr>
        <w:t xml:space="preserve"> </w:t>
      </w:r>
    </w:p>
    <w:tbl>
      <w:tblPr>
        <w:tblW w:w="9180" w:type="dxa"/>
        <w:jc w:val="center"/>
        <w:tblCellMar>
          <w:left w:w="70" w:type="dxa"/>
          <w:right w:w="70" w:type="dxa"/>
        </w:tblCellMar>
        <w:tblLook w:val="04A0" w:firstRow="1" w:lastRow="0" w:firstColumn="1" w:lastColumn="0" w:noHBand="0" w:noVBand="1"/>
      </w:tblPr>
      <w:tblGrid>
        <w:gridCol w:w="6120"/>
        <w:gridCol w:w="3060"/>
      </w:tblGrid>
      <w:tr w:rsidR="009E3D2B" w14:paraId="6A7A104F" w14:textId="77777777" w:rsidTr="00E83CD3">
        <w:trPr>
          <w:trHeight w:val="300"/>
          <w:jc w:val="center"/>
        </w:trPr>
        <w:tc>
          <w:tcPr>
            <w:tcW w:w="9180" w:type="dxa"/>
            <w:gridSpan w:val="2"/>
            <w:tcBorders>
              <w:top w:val="single" w:sz="4" w:space="0" w:color="auto"/>
              <w:left w:val="single" w:sz="4" w:space="0" w:color="auto"/>
              <w:bottom w:val="single" w:sz="4" w:space="0" w:color="auto"/>
              <w:right w:val="single" w:sz="4" w:space="0" w:color="auto"/>
            </w:tcBorders>
            <w:noWrap/>
            <w:vAlign w:val="bottom"/>
            <w:hideMark/>
          </w:tcPr>
          <w:p w14:paraId="66CD3BC0" w14:textId="48FF8B87" w:rsidR="009E3D2B" w:rsidRDefault="00E04B53">
            <w:pPr>
              <w:jc w:val="center"/>
              <w:rPr>
                <w:rFonts w:ascii="Calibri" w:hAnsi="Calibri" w:cs="Calibri"/>
                <w:b/>
                <w:bCs/>
                <w:color w:val="000000"/>
                <w:sz w:val="22"/>
                <w:szCs w:val="22"/>
              </w:rPr>
            </w:pPr>
            <w:r w:rsidRPr="00E04B53">
              <w:rPr>
                <w:rFonts w:ascii="Arial" w:hAnsi="Arial" w:cs="Arial"/>
                <w:b/>
                <w:bCs/>
                <w:sz w:val="18"/>
                <w:szCs w:val="18"/>
              </w:rPr>
              <w:t>Tabela 1</w:t>
            </w:r>
            <w:r w:rsidR="001C1C5B">
              <w:rPr>
                <w:rFonts w:ascii="Arial" w:hAnsi="Arial" w:cs="Arial"/>
                <w:b/>
                <w:bCs/>
                <w:sz w:val="18"/>
                <w:szCs w:val="18"/>
              </w:rPr>
              <w:t>8</w:t>
            </w:r>
            <w:r w:rsidRPr="00E04B53">
              <w:rPr>
                <w:rFonts w:ascii="Arial" w:hAnsi="Arial" w:cs="Arial"/>
                <w:b/>
                <w:bCs/>
                <w:sz w:val="18"/>
                <w:szCs w:val="18"/>
              </w:rPr>
              <w:t xml:space="preserve"> </w:t>
            </w:r>
            <w:r>
              <w:rPr>
                <w:rFonts w:ascii="Arial" w:hAnsi="Arial" w:cs="Arial"/>
                <w:b/>
                <w:bCs/>
                <w:sz w:val="18"/>
                <w:szCs w:val="18"/>
              </w:rPr>
              <w:t>–</w:t>
            </w:r>
            <w:r w:rsidR="009E3D2B">
              <w:rPr>
                <w:rFonts w:ascii="Calibri" w:hAnsi="Calibri" w:cs="Calibri"/>
                <w:b/>
                <w:bCs/>
                <w:color w:val="000000"/>
                <w:sz w:val="22"/>
                <w:szCs w:val="22"/>
              </w:rPr>
              <w:t>DEMONSTRATIVO DO LIMITE D</w:t>
            </w:r>
            <w:r w:rsidR="00BD65CF">
              <w:rPr>
                <w:rFonts w:ascii="Calibri" w:hAnsi="Calibri" w:cs="Calibri"/>
                <w:b/>
                <w:bCs/>
                <w:color w:val="000000"/>
                <w:sz w:val="22"/>
                <w:szCs w:val="22"/>
              </w:rPr>
              <w:t>AS</w:t>
            </w:r>
            <w:r w:rsidR="009E3D2B">
              <w:rPr>
                <w:rFonts w:ascii="Calibri" w:hAnsi="Calibri" w:cs="Calibri"/>
                <w:b/>
                <w:bCs/>
                <w:color w:val="000000"/>
                <w:sz w:val="22"/>
                <w:szCs w:val="22"/>
              </w:rPr>
              <w:t xml:space="preserve"> DESPESAS ADMINISTRATIVAS DO RPPS</w:t>
            </w:r>
          </w:p>
        </w:tc>
      </w:tr>
      <w:tr w:rsidR="009E3D2B" w:rsidRPr="00E04B53" w14:paraId="2C45B137" w14:textId="77777777" w:rsidTr="00E83CD3">
        <w:trPr>
          <w:trHeight w:val="300"/>
          <w:jc w:val="center"/>
        </w:trPr>
        <w:tc>
          <w:tcPr>
            <w:tcW w:w="6120" w:type="dxa"/>
            <w:tcBorders>
              <w:top w:val="nil"/>
              <w:left w:val="single" w:sz="4" w:space="0" w:color="auto"/>
              <w:bottom w:val="single" w:sz="4" w:space="0" w:color="auto"/>
              <w:right w:val="single" w:sz="4" w:space="0" w:color="auto"/>
            </w:tcBorders>
            <w:noWrap/>
            <w:vAlign w:val="bottom"/>
            <w:hideMark/>
          </w:tcPr>
          <w:p w14:paraId="67D0A58D" w14:textId="77777777" w:rsidR="009E3D2B" w:rsidRPr="00E04B53" w:rsidRDefault="009E3D2B" w:rsidP="00FA7C09">
            <w:pPr>
              <w:jc w:val="center"/>
              <w:rPr>
                <w:rFonts w:ascii="Arial" w:hAnsi="Arial" w:cs="Arial"/>
                <w:color w:val="000000"/>
                <w:sz w:val="20"/>
                <w:szCs w:val="20"/>
              </w:rPr>
            </w:pPr>
            <w:r w:rsidRPr="00E04B53">
              <w:rPr>
                <w:rFonts w:ascii="Arial" w:hAnsi="Arial" w:cs="Arial"/>
                <w:color w:val="000000"/>
                <w:sz w:val="20"/>
                <w:szCs w:val="20"/>
              </w:rPr>
              <w:t>Descrição</w:t>
            </w:r>
          </w:p>
        </w:tc>
        <w:tc>
          <w:tcPr>
            <w:tcW w:w="3060" w:type="dxa"/>
            <w:tcBorders>
              <w:top w:val="nil"/>
              <w:left w:val="nil"/>
              <w:bottom w:val="single" w:sz="4" w:space="0" w:color="auto"/>
              <w:right w:val="single" w:sz="4" w:space="0" w:color="auto"/>
            </w:tcBorders>
            <w:noWrap/>
            <w:vAlign w:val="bottom"/>
            <w:hideMark/>
          </w:tcPr>
          <w:p w14:paraId="4A6BFFEB" w14:textId="77777777" w:rsidR="009E3D2B" w:rsidRPr="00E04B53" w:rsidRDefault="009E3D2B">
            <w:pPr>
              <w:jc w:val="center"/>
              <w:rPr>
                <w:rFonts w:ascii="Arial" w:hAnsi="Arial" w:cs="Arial"/>
                <w:color w:val="000000"/>
                <w:sz w:val="20"/>
                <w:szCs w:val="20"/>
              </w:rPr>
            </w:pPr>
            <w:r w:rsidRPr="00E04B53">
              <w:rPr>
                <w:rFonts w:ascii="Arial" w:hAnsi="Arial" w:cs="Arial"/>
                <w:color w:val="000000"/>
                <w:sz w:val="20"/>
                <w:szCs w:val="20"/>
              </w:rPr>
              <w:t>Valor (R$)</w:t>
            </w:r>
          </w:p>
        </w:tc>
      </w:tr>
      <w:tr w:rsidR="009E3D2B" w:rsidRPr="00E04B53" w14:paraId="34E9688C" w14:textId="77777777" w:rsidTr="00E83CD3">
        <w:trPr>
          <w:trHeight w:val="842"/>
          <w:jc w:val="center"/>
        </w:trPr>
        <w:tc>
          <w:tcPr>
            <w:tcW w:w="6120" w:type="dxa"/>
            <w:tcBorders>
              <w:top w:val="nil"/>
              <w:left w:val="single" w:sz="4" w:space="0" w:color="auto"/>
              <w:bottom w:val="single" w:sz="4" w:space="0" w:color="auto"/>
              <w:right w:val="single" w:sz="4" w:space="0" w:color="auto"/>
            </w:tcBorders>
            <w:vAlign w:val="center"/>
            <w:hideMark/>
          </w:tcPr>
          <w:p w14:paraId="08AC5277" w14:textId="5A791B52" w:rsidR="009E3D2B" w:rsidRPr="00E04B53" w:rsidRDefault="009E3D2B" w:rsidP="00FA7C09">
            <w:pPr>
              <w:jc w:val="both"/>
              <w:rPr>
                <w:rFonts w:ascii="Arial" w:hAnsi="Arial" w:cs="Arial"/>
                <w:color w:val="000000"/>
                <w:sz w:val="20"/>
                <w:szCs w:val="20"/>
              </w:rPr>
            </w:pPr>
            <w:r w:rsidRPr="00E04B53">
              <w:rPr>
                <w:rFonts w:ascii="Arial" w:hAnsi="Arial" w:cs="Arial"/>
                <w:color w:val="000000"/>
                <w:sz w:val="20"/>
                <w:szCs w:val="20"/>
              </w:rPr>
              <w:t xml:space="preserve">(A) Total da base de cálculo para fins de apuração do limite de despesas administrativas do RPPS </w:t>
            </w:r>
            <w:r w:rsidRPr="00BD65CF">
              <w:rPr>
                <w:rFonts w:ascii="Arial" w:hAnsi="Arial" w:cs="Arial"/>
                <w:b/>
                <w:color w:val="000000"/>
                <w:sz w:val="20"/>
                <w:szCs w:val="20"/>
              </w:rPr>
              <w:t>(Extraído do Modelo 12 OU do Modelo 12.1)</w:t>
            </w:r>
          </w:p>
        </w:tc>
        <w:tc>
          <w:tcPr>
            <w:tcW w:w="3060" w:type="dxa"/>
            <w:tcBorders>
              <w:top w:val="nil"/>
              <w:left w:val="nil"/>
              <w:bottom w:val="single" w:sz="4" w:space="0" w:color="auto"/>
              <w:right w:val="single" w:sz="4" w:space="0" w:color="auto"/>
            </w:tcBorders>
            <w:noWrap/>
            <w:vAlign w:val="center"/>
            <w:hideMark/>
          </w:tcPr>
          <w:p w14:paraId="55E45DA5" w14:textId="27ED20C0" w:rsidR="009E3D2B" w:rsidRPr="00E04B53" w:rsidRDefault="009E3D2B" w:rsidP="00E83CD3">
            <w:pPr>
              <w:jc w:val="center"/>
              <w:rPr>
                <w:rFonts w:ascii="Arial" w:hAnsi="Arial" w:cs="Arial"/>
                <w:color w:val="000000"/>
                <w:sz w:val="20"/>
                <w:szCs w:val="20"/>
              </w:rPr>
            </w:pPr>
          </w:p>
        </w:tc>
      </w:tr>
      <w:tr w:rsidR="009E3D2B" w:rsidRPr="00E04B53" w14:paraId="0DDD7B7E" w14:textId="77777777" w:rsidTr="00E83CD3">
        <w:trPr>
          <w:trHeight w:val="600"/>
          <w:jc w:val="center"/>
        </w:trPr>
        <w:tc>
          <w:tcPr>
            <w:tcW w:w="6120" w:type="dxa"/>
            <w:tcBorders>
              <w:top w:val="nil"/>
              <w:left w:val="single" w:sz="4" w:space="0" w:color="auto"/>
              <w:bottom w:val="single" w:sz="4" w:space="0" w:color="auto"/>
              <w:right w:val="single" w:sz="4" w:space="0" w:color="auto"/>
            </w:tcBorders>
            <w:vAlign w:val="bottom"/>
            <w:hideMark/>
          </w:tcPr>
          <w:p w14:paraId="795C8205" w14:textId="7F792C07" w:rsidR="009E3D2B" w:rsidRPr="00E04B53" w:rsidRDefault="009E3D2B" w:rsidP="00FA7C09">
            <w:pPr>
              <w:jc w:val="both"/>
              <w:rPr>
                <w:rFonts w:ascii="Arial" w:hAnsi="Arial" w:cs="Arial"/>
                <w:color w:val="000000"/>
                <w:sz w:val="20"/>
                <w:szCs w:val="20"/>
              </w:rPr>
            </w:pPr>
            <w:r w:rsidRPr="00E04B53">
              <w:rPr>
                <w:rFonts w:ascii="Arial" w:hAnsi="Arial" w:cs="Arial"/>
                <w:color w:val="000000"/>
                <w:sz w:val="20"/>
                <w:szCs w:val="20"/>
              </w:rPr>
              <w:t>(B) Percentual fixado na legislação do RPPS para Taxa</w:t>
            </w:r>
            <w:r w:rsidR="00FA7C09" w:rsidRPr="00E04B53">
              <w:rPr>
                <w:rFonts w:ascii="Arial" w:hAnsi="Arial" w:cs="Arial"/>
                <w:color w:val="000000"/>
                <w:sz w:val="20"/>
                <w:szCs w:val="20"/>
              </w:rPr>
              <w:t xml:space="preserve"> </w:t>
            </w:r>
            <w:r w:rsidRPr="00E04B53">
              <w:rPr>
                <w:rFonts w:ascii="Arial" w:hAnsi="Arial" w:cs="Arial"/>
                <w:color w:val="000000"/>
                <w:sz w:val="20"/>
                <w:szCs w:val="20"/>
              </w:rPr>
              <w:t>Administrativa %</w:t>
            </w:r>
          </w:p>
        </w:tc>
        <w:tc>
          <w:tcPr>
            <w:tcW w:w="3060" w:type="dxa"/>
            <w:tcBorders>
              <w:top w:val="nil"/>
              <w:left w:val="nil"/>
              <w:bottom w:val="single" w:sz="4" w:space="0" w:color="auto"/>
              <w:right w:val="single" w:sz="4" w:space="0" w:color="auto"/>
            </w:tcBorders>
            <w:noWrap/>
            <w:vAlign w:val="center"/>
            <w:hideMark/>
          </w:tcPr>
          <w:p w14:paraId="6CF4FEBD" w14:textId="0374E3A4" w:rsidR="009E3D2B" w:rsidRPr="00E04B53" w:rsidRDefault="009E3D2B" w:rsidP="00E83CD3">
            <w:pPr>
              <w:jc w:val="center"/>
              <w:rPr>
                <w:rFonts w:ascii="Arial" w:hAnsi="Arial" w:cs="Arial"/>
                <w:color w:val="000000"/>
                <w:sz w:val="20"/>
                <w:szCs w:val="20"/>
              </w:rPr>
            </w:pPr>
          </w:p>
        </w:tc>
      </w:tr>
      <w:tr w:rsidR="009E3D2B" w:rsidRPr="00E04B53" w14:paraId="76807A52" w14:textId="77777777" w:rsidTr="00C87ECC">
        <w:trPr>
          <w:trHeight w:val="300"/>
          <w:jc w:val="center"/>
        </w:trPr>
        <w:tc>
          <w:tcPr>
            <w:tcW w:w="6120" w:type="dxa"/>
            <w:tcBorders>
              <w:top w:val="nil"/>
              <w:left w:val="single" w:sz="4" w:space="0" w:color="auto"/>
              <w:bottom w:val="single" w:sz="4" w:space="0" w:color="auto"/>
              <w:right w:val="single" w:sz="4" w:space="0" w:color="auto"/>
            </w:tcBorders>
            <w:noWrap/>
            <w:vAlign w:val="bottom"/>
            <w:hideMark/>
          </w:tcPr>
          <w:p w14:paraId="04D75ABB" w14:textId="77777777" w:rsidR="009E3D2B" w:rsidRPr="00E04B53" w:rsidRDefault="009E3D2B" w:rsidP="00FA7C09">
            <w:pPr>
              <w:jc w:val="both"/>
              <w:rPr>
                <w:rFonts w:ascii="Arial" w:hAnsi="Arial" w:cs="Arial"/>
                <w:color w:val="000000"/>
                <w:sz w:val="20"/>
                <w:szCs w:val="20"/>
              </w:rPr>
            </w:pPr>
            <w:r w:rsidRPr="00E04B53">
              <w:rPr>
                <w:rFonts w:ascii="Arial" w:hAnsi="Arial" w:cs="Arial"/>
                <w:color w:val="000000"/>
                <w:sz w:val="20"/>
                <w:szCs w:val="20"/>
              </w:rPr>
              <w:t>(C) Limite de Despesas Administrativas do RPPS (C = A * B)</w:t>
            </w:r>
          </w:p>
        </w:tc>
        <w:tc>
          <w:tcPr>
            <w:tcW w:w="3060" w:type="dxa"/>
            <w:tcBorders>
              <w:top w:val="nil"/>
              <w:left w:val="nil"/>
              <w:bottom w:val="single" w:sz="4" w:space="0" w:color="auto"/>
              <w:right w:val="single" w:sz="4" w:space="0" w:color="auto"/>
            </w:tcBorders>
            <w:shd w:val="clear" w:color="auto" w:fill="FFFFFF" w:themeFill="background1"/>
            <w:noWrap/>
            <w:vAlign w:val="center"/>
            <w:hideMark/>
          </w:tcPr>
          <w:p w14:paraId="54C07620" w14:textId="77777777" w:rsidR="009E3D2B" w:rsidRPr="00C87ECC" w:rsidRDefault="009E3D2B">
            <w:pPr>
              <w:jc w:val="center"/>
              <w:rPr>
                <w:rFonts w:ascii="Arial" w:hAnsi="Arial" w:cs="Arial"/>
                <w:color w:val="000000"/>
                <w:sz w:val="20"/>
                <w:szCs w:val="20"/>
              </w:rPr>
            </w:pPr>
            <w:r w:rsidRPr="00C87ECC">
              <w:rPr>
                <w:rFonts w:ascii="Arial" w:hAnsi="Arial" w:cs="Arial"/>
                <w:color w:val="000000"/>
                <w:sz w:val="20"/>
                <w:szCs w:val="20"/>
              </w:rPr>
              <w:t xml:space="preserve"> A * B</w:t>
            </w:r>
          </w:p>
        </w:tc>
      </w:tr>
      <w:tr w:rsidR="009E3D2B" w:rsidRPr="00E04B53" w14:paraId="6A1B8C2F" w14:textId="77777777" w:rsidTr="00C87ECC">
        <w:trPr>
          <w:trHeight w:val="300"/>
          <w:jc w:val="center"/>
        </w:trPr>
        <w:tc>
          <w:tcPr>
            <w:tcW w:w="6120" w:type="dxa"/>
            <w:tcBorders>
              <w:top w:val="nil"/>
              <w:left w:val="single" w:sz="4" w:space="0" w:color="auto"/>
              <w:bottom w:val="single" w:sz="4" w:space="0" w:color="auto"/>
              <w:right w:val="single" w:sz="4" w:space="0" w:color="auto"/>
            </w:tcBorders>
            <w:noWrap/>
            <w:vAlign w:val="bottom"/>
            <w:hideMark/>
          </w:tcPr>
          <w:p w14:paraId="39E18DAE" w14:textId="77777777" w:rsidR="009E3D2B" w:rsidRPr="00E04B53" w:rsidRDefault="009E3D2B" w:rsidP="00FA7C09">
            <w:pPr>
              <w:jc w:val="both"/>
              <w:rPr>
                <w:rFonts w:ascii="Arial" w:hAnsi="Arial" w:cs="Arial"/>
                <w:color w:val="000000"/>
                <w:sz w:val="20"/>
                <w:szCs w:val="20"/>
              </w:rPr>
            </w:pPr>
            <w:r w:rsidRPr="00E04B53">
              <w:rPr>
                <w:rFonts w:ascii="Arial" w:hAnsi="Arial" w:cs="Arial"/>
                <w:color w:val="000000"/>
                <w:sz w:val="20"/>
                <w:szCs w:val="20"/>
              </w:rPr>
              <w:t xml:space="preserve">(D) Despesas Administrativas Empenhadas </w:t>
            </w:r>
          </w:p>
        </w:tc>
        <w:tc>
          <w:tcPr>
            <w:tcW w:w="3060" w:type="dxa"/>
            <w:tcBorders>
              <w:top w:val="nil"/>
              <w:left w:val="nil"/>
              <w:bottom w:val="single" w:sz="4" w:space="0" w:color="auto"/>
              <w:right w:val="single" w:sz="4" w:space="0" w:color="auto"/>
            </w:tcBorders>
            <w:shd w:val="clear" w:color="auto" w:fill="FFFFFF" w:themeFill="background1"/>
            <w:noWrap/>
            <w:vAlign w:val="center"/>
            <w:hideMark/>
          </w:tcPr>
          <w:p w14:paraId="1D0529A6" w14:textId="77777777" w:rsidR="009E3D2B" w:rsidRPr="00C87ECC" w:rsidRDefault="009E3D2B">
            <w:pPr>
              <w:rPr>
                <w:rFonts w:ascii="Arial" w:hAnsi="Arial" w:cs="Arial"/>
                <w:color w:val="000000"/>
                <w:sz w:val="20"/>
                <w:szCs w:val="20"/>
              </w:rPr>
            </w:pPr>
            <w:r w:rsidRPr="00C87ECC">
              <w:rPr>
                <w:rFonts w:ascii="Arial" w:hAnsi="Arial" w:cs="Arial"/>
                <w:color w:val="000000"/>
                <w:sz w:val="20"/>
                <w:szCs w:val="20"/>
              </w:rPr>
              <w:t> </w:t>
            </w:r>
          </w:p>
        </w:tc>
      </w:tr>
      <w:tr w:rsidR="009E3D2B" w:rsidRPr="00E04B53" w14:paraId="221FFC06" w14:textId="77777777" w:rsidTr="00C87ECC">
        <w:trPr>
          <w:trHeight w:val="300"/>
          <w:jc w:val="center"/>
        </w:trPr>
        <w:tc>
          <w:tcPr>
            <w:tcW w:w="6120" w:type="dxa"/>
            <w:tcBorders>
              <w:top w:val="nil"/>
              <w:left w:val="single" w:sz="4" w:space="0" w:color="auto"/>
              <w:bottom w:val="single" w:sz="4" w:space="0" w:color="auto"/>
              <w:right w:val="single" w:sz="4" w:space="0" w:color="auto"/>
            </w:tcBorders>
            <w:noWrap/>
            <w:vAlign w:val="bottom"/>
            <w:hideMark/>
          </w:tcPr>
          <w:p w14:paraId="3DDDE0D5" w14:textId="77777777" w:rsidR="009E3D2B" w:rsidRPr="00E04B53" w:rsidRDefault="009E3D2B" w:rsidP="00FA7C09">
            <w:pPr>
              <w:jc w:val="both"/>
              <w:rPr>
                <w:rFonts w:ascii="Arial" w:hAnsi="Arial" w:cs="Arial"/>
                <w:color w:val="000000"/>
                <w:sz w:val="20"/>
                <w:szCs w:val="20"/>
              </w:rPr>
            </w:pPr>
            <w:r w:rsidRPr="00E04B53">
              <w:rPr>
                <w:rFonts w:ascii="Arial" w:hAnsi="Arial" w:cs="Arial"/>
                <w:color w:val="000000"/>
                <w:sz w:val="20"/>
                <w:szCs w:val="20"/>
              </w:rPr>
              <w:t>(E) Sobra de gastos no Exercício (E = C - D)</w:t>
            </w:r>
          </w:p>
        </w:tc>
        <w:tc>
          <w:tcPr>
            <w:tcW w:w="3060" w:type="dxa"/>
            <w:tcBorders>
              <w:top w:val="nil"/>
              <w:left w:val="nil"/>
              <w:bottom w:val="single" w:sz="4" w:space="0" w:color="auto"/>
              <w:right w:val="single" w:sz="4" w:space="0" w:color="auto"/>
            </w:tcBorders>
            <w:shd w:val="clear" w:color="auto" w:fill="FFFFFF" w:themeFill="background1"/>
            <w:noWrap/>
            <w:vAlign w:val="center"/>
            <w:hideMark/>
          </w:tcPr>
          <w:p w14:paraId="04072B97" w14:textId="77777777" w:rsidR="009E3D2B" w:rsidRPr="00C87ECC" w:rsidRDefault="009E3D2B">
            <w:pPr>
              <w:jc w:val="center"/>
              <w:rPr>
                <w:rFonts w:ascii="Arial" w:hAnsi="Arial" w:cs="Arial"/>
                <w:color w:val="000000"/>
                <w:sz w:val="20"/>
                <w:szCs w:val="20"/>
              </w:rPr>
            </w:pPr>
            <w:r w:rsidRPr="00C87ECC">
              <w:rPr>
                <w:rFonts w:ascii="Arial" w:hAnsi="Arial" w:cs="Arial"/>
                <w:color w:val="000000"/>
                <w:sz w:val="20"/>
                <w:szCs w:val="20"/>
              </w:rPr>
              <w:t xml:space="preserve"> C - D</w:t>
            </w:r>
          </w:p>
        </w:tc>
      </w:tr>
    </w:tbl>
    <w:p w14:paraId="2B0F5E49" w14:textId="77777777" w:rsidR="00706FB6" w:rsidRPr="00E04B53" w:rsidRDefault="00706FB6" w:rsidP="00706FB6">
      <w:pPr>
        <w:spacing w:line="276" w:lineRule="auto"/>
        <w:jc w:val="both"/>
        <w:rPr>
          <w:rFonts w:ascii="Arial" w:hAnsi="Arial" w:cs="Arial"/>
          <w:sz w:val="20"/>
          <w:szCs w:val="20"/>
          <w:lang w:eastAsia="en-US"/>
        </w:rPr>
      </w:pPr>
    </w:p>
    <w:tbl>
      <w:tblPr>
        <w:tblW w:w="9180" w:type="dxa"/>
        <w:jc w:val="center"/>
        <w:tblCellMar>
          <w:left w:w="70" w:type="dxa"/>
          <w:right w:w="70" w:type="dxa"/>
        </w:tblCellMar>
        <w:tblLook w:val="04A0" w:firstRow="1" w:lastRow="0" w:firstColumn="1" w:lastColumn="0" w:noHBand="0" w:noVBand="1"/>
      </w:tblPr>
      <w:tblGrid>
        <w:gridCol w:w="6120"/>
        <w:gridCol w:w="3060"/>
      </w:tblGrid>
      <w:tr w:rsidR="009E3D2B" w:rsidRPr="00E04B53" w14:paraId="40796070" w14:textId="77777777" w:rsidTr="00E83CD3">
        <w:trPr>
          <w:trHeight w:val="300"/>
          <w:jc w:val="center"/>
        </w:trPr>
        <w:tc>
          <w:tcPr>
            <w:tcW w:w="6120" w:type="dxa"/>
            <w:tcBorders>
              <w:top w:val="single" w:sz="4" w:space="0" w:color="auto"/>
              <w:left w:val="single" w:sz="4" w:space="0" w:color="auto"/>
              <w:bottom w:val="single" w:sz="4" w:space="0" w:color="auto"/>
              <w:right w:val="single" w:sz="4" w:space="0" w:color="auto"/>
            </w:tcBorders>
            <w:noWrap/>
            <w:vAlign w:val="center"/>
            <w:hideMark/>
          </w:tcPr>
          <w:p w14:paraId="29F3FA68" w14:textId="77777777" w:rsidR="009E3D2B" w:rsidRPr="00E04B53" w:rsidRDefault="009E3D2B">
            <w:pPr>
              <w:rPr>
                <w:rFonts w:ascii="Arial" w:hAnsi="Arial" w:cs="Arial"/>
                <w:color w:val="000000"/>
                <w:sz w:val="20"/>
                <w:szCs w:val="20"/>
              </w:rPr>
            </w:pPr>
            <w:r w:rsidRPr="00E04B53">
              <w:rPr>
                <w:rFonts w:ascii="Arial" w:hAnsi="Arial" w:cs="Arial"/>
                <w:color w:val="000000"/>
                <w:sz w:val="20"/>
                <w:szCs w:val="20"/>
              </w:rPr>
              <w:t>(F) Base de cálculo utilizada:</w:t>
            </w:r>
          </w:p>
        </w:tc>
        <w:tc>
          <w:tcPr>
            <w:tcW w:w="3060" w:type="dxa"/>
            <w:tcBorders>
              <w:top w:val="single" w:sz="4" w:space="0" w:color="auto"/>
              <w:left w:val="nil"/>
              <w:bottom w:val="single" w:sz="4" w:space="0" w:color="auto"/>
              <w:right w:val="single" w:sz="4" w:space="0" w:color="auto"/>
            </w:tcBorders>
            <w:noWrap/>
            <w:vAlign w:val="center"/>
            <w:hideMark/>
          </w:tcPr>
          <w:p w14:paraId="0FDA303D" w14:textId="6866FAE4" w:rsidR="009E3D2B" w:rsidRPr="00E04B53" w:rsidRDefault="009E3D2B">
            <w:pPr>
              <w:jc w:val="center"/>
              <w:rPr>
                <w:rFonts w:ascii="Arial" w:hAnsi="Arial" w:cs="Arial"/>
                <w:b/>
                <w:color w:val="000000"/>
                <w:sz w:val="20"/>
                <w:szCs w:val="20"/>
              </w:rPr>
            </w:pPr>
            <w:r w:rsidRPr="00E04B53">
              <w:rPr>
                <w:rFonts w:ascii="Arial" w:hAnsi="Arial" w:cs="Arial"/>
                <w:b/>
                <w:color w:val="000000"/>
                <w:sz w:val="20"/>
                <w:szCs w:val="20"/>
              </w:rPr>
              <w:t xml:space="preserve">* </w:t>
            </w:r>
          </w:p>
        </w:tc>
      </w:tr>
      <w:tr w:rsidR="009E3D2B" w:rsidRPr="00E04B53" w14:paraId="4B87ACE6" w14:textId="77777777" w:rsidTr="00E83CD3">
        <w:trPr>
          <w:trHeight w:val="300"/>
          <w:jc w:val="center"/>
        </w:trPr>
        <w:tc>
          <w:tcPr>
            <w:tcW w:w="6120" w:type="dxa"/>
            <w:tcBorders>
              <w:top w:val="nil"/>
              <w:left w:val="single" w:sz="4" w:space="0" w:color="auto"/>
              <w:bottom w:val="single" w:sz="4" w:space="0" w:color="auto"/>
              <w:right w:val="single" w:sz="4" w:space="0" w:color="auto"/>
            </w:tcBorders>
            <w:noWrap/>
            <w:vAlign w:val="center"/>
            <w:hideMark/>
          </w:tcPr>
          <w:p w14:paraId="0B757F15" w14:textId="77777777" w:rsidR="009E3D2B" w:rsidRPr="00E04B53" w:rsidRDefault="009E3D2B">
            <w:pPr>
              <w:rPr>
                <w:rFonts w:ascii="Arial" w:hAnsi="Arial" w:cs="Arial"/>
                <w:color w:val="000000"/>
                <w:sz w:val="20"/>
                <w:szCs w:val="20"/>
              </w:rPr>
            </w:pPr>
            <w:r w:rsidRPr="00E04B53">
              <w:rPr>
                <w:rFonts w:ascii="Arial" w:hAnsi="Arial" w:cs="Arial"/>
                <w:color w:val="000000"/>
                <w:sz w:val="20"/>
                <w:szCs w:val="20"/>
              </w:rPr>
              <w:t>(G) A alíquota da taxa de administração está expressa em Lei?</w:t>
            </w:r>
          </w:p>
        </w:tc>
        <w:tc>
          <w:tcPr>
            <w:tcW w:w="3060" w:type="dxa"/>
            <w:tcBorders>
              <w:top w:val="nil"/>
              <w:left w:val="nil"/>
              <w:bottom w:val="single" w:sz="4" w:space="0" w:color="auto"/>
              <w:right w:val="single" w:sz="4" w:space="0" w:color="auto"/>
            </w:tcBorders>
            <w:noWrap/>
            <w:vAlign w:val="center"/>
            <w:hideMark/>
          </w:tcPr>
          <w:p w14:paraId="35990CAA" w14:textId="5CD9F772" w:rsidR="009E3D2B" w:rsidRPr="00ED6059" w:rsidRDefault="003A0DEF">
            <w:pPr>
              <w:jc w:val="center"/>
              <w:rPr>
                <w:rFonts w:ascii="Arial" w:hAnsi="Arial" w:cs="Arial"/>
                <w:color w:val="215E99" w:themeColor="text2" w:themeTint="BF"/>
                <w:sz w:val="20"/>
                <w:szCs w:val="20"/>
              </w:rPr>
            </w:pPr>
            <w:r w:rsidRPr="00ED6059">
              <w:rPr>
                <w:rFonts w:ascii="Arial" w:hAnsi="Arial" w:cs="Arial"/>
                <w:color w:val="215E99" w:themeColor="text2" w:themeTint="BF"/>
                <w:sz w:val="20"/>
                <w:szCs w:val="20"/>
              </w:rPr>
              <w:t>(</w:t>
            </w:r>
            <w:r w:rsidR="009E3D2B" w:rsidRPr="00ED6059">
              <w:rPr>
                <w:rFonts w:ascii="Arial" w:hAnsi="Arial" w:cs="Arial"/>
                <w:color w:val="215E99" w:themeColor="text2" w:themeTint="BF"/>
                <w:sz w:val="20"/>
                <w:szCs w:val="20"/>
              </w:rPr>
              <w:t>SIM / NÃO</w:t>
            </w:r>
            <w:r w:rsidRPr="00ED6059">
              <w:rPr>
                <w:rFonts w:ascii="Arial" w:hAnsi="Arial" w:cs="Arial"/>
                <w:color w:val="215E99" w:themeColor="text2" w:themeTint="BF"/>
                <w:sz w:val="20"/>
                <w:szCs w:val="20"/>
              </w:rPr>
              <w:t>)</w:t>
            </w:r>
          </w:p>
        </w:tc>
      </w:tr>
      <w:tr w:rsidR="009E3D2B" w:rsidRPr="00E04B53" w14:paraId="4162EA4A" w14:textId="77777777" w:rsidTr="00E83CD3">
        <w:trPr>
          <w:trHeight w:val="300"/>
          <w:jc w:val="center"/>
        </w:trPr>
        <w:tc>
          <w:tcPr>
            <w:tcW w:w="6120" w:type="dxa"/>
            <w:tcBorders>
              <w:top w:val="nil"/>
              <w:left w:val="single" w:sz="4" w:space="0" w:color="auto"/>
              <w:bottom w:val="single" w:sz="4" w:space="0" w:color="auto"/>
              <w:right w:val="single" w:sz="4" w:space="0" w:color="auto"/>
            </w:tcBorders>
            <w:noWrap/>
            <w:vAlign w:val="center"/>
            <w:hideMark/>
          </w:tcPr>
          <w:p w14:paraId="2F00D6E9" w14:textId="3B59FA42" w:rsidR="009E3D2B" w:rsidRPr="00E04B53" w:rsidRDefault="003A0DEF" w:rsidP="003A0DEF">
            <w:pPr>
              <w:rPr>
                <w:rFonts w:ascii="Arial" w:hAnsi="Arial" w:cs="Arial"/>
                <w:color w:val="000000"/>
                <w:sz w:val="20"/>
                <w:szCs w:val="20"/>
              </w:rPr>
            </w:pPr>
            <w:r w:rsidRPr="00E04B53">
              <w:rPr>
                <w:rFonts w:ascii="Arial" w:hAnsi="Arial" w:cs="Arial"/>
                <w:color w:val="000000"/>
                <w:sz w:val="20"/>
                <w:szCs w:val="20"/>
              </w:rPr>
              <w:t>(H) Base legal da alíquota</w:t>
            </w:r>
            <w:r w:rsidR="009E3D2B" w:rsidRPr="00E04B53">
              <w:rPr>
                <w:rFonts w:ascii="Arial" w:hAnsi="Arial" w:cs="Arial"/>
                <w:color w:val="000000"/>
                <w:sz w:val="20"/>
                <w:szCs w:val="20"/>
              </w:rPr>
              <w:t>:</w:t>
            </w:r>
          </w:p>
        </w:tc>
        <w:tc>
          <w:tcPr>
            <w:tcW w:w="3060" w:type="dxa"/>
            <w:tcBorders>
              <w:top w:val="nil"/>
              <w:left w:val="nil"/>
              <w:bottom w:val="single" w:sz="4" w:space="0" w:color="auto"/>
              <w:right w:val="single" w:sz="4" w:space="0" w:color="auto"/>
            </w:tcBorders>
            <w:noWrap/>
            <w:vAlign w:val="center"/>
            <w:hideMark/>
          </w:tcPr>
          <w:p w14:paraId="4E417CF0" w14:textId="74E6E13A" w:rsidR="009E3D2B" w:rsidRPr="00ED6059" w:rsidRDefault="003A0DEF">
            <w:pPr>
              <w:jc w:val="center"/>
              <w:rPr>
                <w:rFonts w:ascii="Arial" w:hAnsi="Arial" w:cs="Arial"/>
                <w:color w:val="215E99" w:themeColor="text2" w:themeTint="BF"/>
                <w:sz w:val="20"/>
                <w:szCs w:val="20"/>
              </w:rPr>
            </w:pPr>
            <w:r w:rsidRPr="00ED6059">
              <w:rPr>
                <w:rFonts w:ascii="Arial" w:hAnsi="Arial" w:cs="Arial"/>
                <w:color w:val="215E99" w:themeColor="text2" w:themeTint="BF"/>
                <w:sz w:val="20"/>
                <w:szCs w:val="20"/>
              </w:rPr>
              <w:t>(lei instituidora, atualizações e artigos)</w:t>
            </w:r>
            <w:r w:rsidR="009E3D2B" w:rsidRPr="00ED6059">
              <w:rPr>
                <w:rFonts w:ascii="Arial" w:hAnsi="Arial" w:cs="Arial"/>
                <w:color w:val="215E99" w:themeColor="text2" w:themeTint="BF"/>
                <w:sz w:val="20"/>
                <w:szCs w:val="20"/>
              </w:rPr>
              <w:t> </w:t>
            </w:r>
          </w:p>
        </w:tc>
      </w:tr>
      <w:tr w:rsidR="009E3D2B" w:rsidRPr="00E04B53" w14:paraId="225178A1" w14:textId="77777777" w:rsidTr="00E83CD3">
        <w:trPr>
          <w:trHeight w:val="300"/>
          <w:jc w:val="center"/>
        </w:trPr>
        <w:tc>
          <w:tcPr>
            <w:tcW w:w="6120" w:type="dxa"/>
            <w:tcBorders>
              <w:top w:val="nil"/>
              <w:left w:val="single" w:sz="4" w:space="0" w:color="auto"/>
              <w:bottom w:val="single" w:sz="4" w:space="0" w:color="auto"/>
              <w:right w:val="single" w:sz="4" w:space="0" w:color="auto"/>
            </w:tcBorders>
            <w:noWrap/>
            <w:vAlign w:val="center"/>
            <w:hideMark/>
          </w:tcPr>
          <w:p w14:paraId="0AC2F054" w14:textId="77777777" w:rsidR="009E3D2B" w:rsidRPr="00E04B53" w:rsidRDefault="009E3D2B">
            <w:pPr>
              <w:rPr>
                <w:rFonts w:ascii="Arial" w:hAnsi="Arial" w:cs="Arial"/>
                <w:color w:val="000000"/>
                <w:sz w:val="20"/>
                <w:szCs w:val="20"/>
              </w:rPr>
            </w:pPr>
            <w:r w:rsidRPr="00E04B53">
              <w:rPr>
                <w:rFonts w:ascii="Arial" w:hAnsi="Arial" w:cs="Arial"/>
                <w:color w:val="000000"/>
                <w:sz w:val="20"/>
                <w:szCs w:val="20"/>
              </w:rPr>
              <w:t>(I) Porte para o exercício em análise (IPS-RPPS):</w:t>
            </w:r>
          </w:p>
        </w:tc>
        <w:tc>
          <w:tcPr>
            <w:tcW w:w="3060" w:type="dxa"/>
            <w:tcBorders>
              <w:top w:val="nil"/>
              <w:left w:val="nil"/>
              <w:bottom w:val="single" w:sz="4" w:space="0" w:color="auto"/>
              <w:right w:val="single" w:sz="4" w:space="0" w:color="auto"/>
            </w:tcBorders>
            <w:noWrap/>
            <w:vAlign w:val="center"/>
            <w:hideMark/>
          </w:tcPr>
          <w:p w14:paraId="738A7904" w14:textId="51B3F995" w:rsidR="009E3D2B" w:rsidRPr="00E04B53" w:rsidRDefault="009E3D2B">
            <w:pPr>
              <w:jc w:val="center"/>
              <w:rPr>
                <w:rFonts w:ascii="Arial" w:hAnsi="Arial" w:cs="Arial"/>
                <w:b/>
                <w:color w:val="000000"/>
                <w:sz w:val="20"/>
                <w:szCs w:val="20"/>
              </w:rPr>
            </w:pPr>
            <w:r w:rsidRPr="00E04B53">
              <w:rPr>
                <w:rFonts w:ascii="Arial" w:hAnsi="Arial" w:cs="Arial"/>
                <w:b/>
                <w:color w:val="000000"/>
                <w:sz w:val="20"/>
                <w:szCs w:val="20"/>
              </w:rPr>
              <w:t xml:space="preserve">** </w:t>
            </w:r>
          </w:p>
        </w:tc>
      </w:tr>
      <w:tr w:rsidR="009E3D2B" w:rsidRPr="00E04B53" w14:paraId="52529328" w14:textId="77777777" w:rsidTr="00E83CD3">
        <w:trPr>
          <w:trHeight w:val="300"/>
          <w:jc w:val="center"/>
        </w:trPr>
        <w:tc>
          <w:tcPr>
            <w:tcW w:w="6120" w:type="dxa"/>
            <w:tcBorders>
              <w:top w:val="nil"/>
              <w:left w:val="single" w:sz="4" w:space="0" w:color="auto"/>
              <w:bottom w:val="single" w:sz="4" w:space="0" w:color="auto"/>
              <w:right w:val="single" w:sz="4" w:space="0" w:color="auto"/>
            </w:tcBorders>
            <w:noWrap/>
            <w:vAlign w:val="center"/>
            <w:hideMark/>
          </w:tcPr>
          <w:p w14:paraId="2A8D7ACD" w14:textId="77777777" w:rsidR="009E3D2B" w:rsidRPr="00E04B53" w:rsidRDefault="009E3D2B">
            <w:pPr>
              <w:rPr>
                <w:rFonts w:ascii="Arial" w:hAnsi="Arial" w:cs="Arial"/>
                <w:color w:val="000000"/>
                <w:sz w:val="20"/>
                <w:szCs w:val="20"/>
              </w:rPr>
            </w:pPr>
            <w:r w:rsidRPr="00E04B53">
              <w:rPr>
                <w:rFonts w:ascii="Arial" w:hAnsi="Arial" w:cs="Arial"/>
                <w:color w:val="000000"/>
                <w:sz w:val="20"/>
                <w:szCs w:val="20"/>
              </w:rPr>
              <w:t>(J) Certificado Pró-Gestão no exercício em análise:</w:t>
            </w:r>
          </w:p>
        </w:tc>
        <w:tc>
          <w:tcPr>
            <w:tcW w:w="3060" w:type="dxa"/>
            <w:tcBorders>
              <w:top w:val="nil"/>
              <w:left w:val="nil"/>
              <w:bottom w:val="single" w:sz="4" w:space="0" w:color="auto"/>
              <w:right w:val="single" w:sz="4" w:space="0" w:color="auto"/>
            </w:tcBorders>
            <w:noWrap/>
            <w:vAlign w:val="center"/>
            <w:hideMark/>
          </w:tcPr>
          <w:p w14:paraId="10ACDACD" w14:textId="007AB388" w:rsidR="009E3D2B" w:rsidRPr="00E04B53" w:rsidRDefault="009E3D2B">
            <w:pPr>
              <w:jc w:val="center"/>
              <w:rPr>
                <w:rFonts w:ascii="Arial" w:hAnsi="Arial" w:cs="Arial"/>
                <w:b/>
                <w:color w:val="000000"/>
                <w:sz w:val="20"/>
                <w:szCs w:val="20"/>
              </w:rPr>
            </w:pPr>
            <w:r w:rsidRPr="00E04B53">
              <w:rPr>
                <w:rFonts w:ascii="Arial" w:hAnsi="Arial" w:cs="Arial"/>
                <w:b/>
                <w:color w:val="000000"/>
                <w:sz w:val="20"/>
                <w:szCs w:val="20"/>
              </w:rPr>
              <w:t xml:space="preserve">*** </w:t>
            </w:r>
          </w:p>
        </w:tc>
      </w:tr>
    </w:tbl>
    <w:p w14:paraId="441B4917" w14:textId="3791CCB4" w:rsidR="00085000" w:rsidRPr="00E04B53" w:rsidRDefault="00085000" w:rsidP="00085000">
      <w:pPr>
        <w:pStyle w:val="Rodap"/>
        <w:rPr>
          <w:rFonts w:ascii="Arial" w:hAnsi="Arial" w:cs="Arial"/>
          <w:sz w:val="20"/>
          <w:szCs w:val="20"/>
        </w:rPr>
      </w:pPr>
      <w:r w:rsidRPr="00E04B53">
        <w:rPr>
          <w:rFonts w:ascii="Arial" w:hAnsi="Arial" w:cs="Arial"/>
          <w:b/>
          <w:bCs/>
          <w:sz w:val="20"/>
          <w:szCs w:val="20"/>
        </w:rPr>
        <w:t xml:space="preserve">Fonte: </w:t>
      </w:r>
      <w:r w:rsidRPr="00E04B53">
        <w:rPr>
          <w:rFonts w:ascii="Arial" w:hAnsi="Arial" w:cs="Arial"/>
          <w:sz w:val="20"/>
          <w:szCs w:val="20"/>
        </w:rPr>
        <w:t>Modelos 12 ou 12.1, Demonstrativos Contábeis, Portaria MTP n.º 1.467/2022 e Legislação Municipal.</w:t>
      </w:r>
    </w:p>
    <w:p w14:paraId="4257806F" w14:textId="77777777" w:rsidR="00706FB6" w:rsidRPr="00E04B53" w:rsidRDefault="00706FB6" w:rsidP="00706FB6">
      <w:pPr>
        <w:spacing w:line="276" w:lineRule="auto"/>
        <w:jc w:val="both"/>
        <w:rPr>
          <w:rFonts w:ascii="Arial" w:hAnsi="Arial" w:cs="Arial"/>
          <w:sz w:val="20"/>
          <w:szCs w:val="20"/>
        </w:rPr>
      </w:pPr>
    </w:p>
    <w:p w14:paraId="291C23F7" w14:textId="6950261F" w:rsidR="00437DED" w:rsidRPr="00E04B53" w:rsidRDefault="009E3D2B" w:rsidP="00437DED">
      <w:pPr>
        <w:spacing w:line="276" w:lineRule="auto"/>
        <w:jc w:val="both"/>
        <w:rPr>
          <w:rFonts w:ascii="Arial" w:hAnsi="Arial" w:cs="Arial"/>
          <w:color w:val="000000"/>
          <w:sz w:val="20"/>
          <w:szCs w:val="20"/>
        </w:rPr>
      </w:pPr>
      <w:r w:rsidRPr="00E04B53">
        <w:rPr>
          <w:rFonts w:ascii="Arial" w:hAnsi="Arial" w:cs="Arial"/>
          <w:b/>
          <w:color w:val="000000"/>
          <w:sz w:val="20"/>
          <w:szCs w:val="20"/>
        </w:rPr>
        <w:t>*</w:t>
      </w:r>
      <w:r w:rsidRPr="00E04B53">
        <w:rPr>
          <w:rFonts w:ascii="Arial" w:hAnsi="Arial" w:cs="Arial"/>
          <w:color w:val="000000"/>
          <w:sz w:val="20"/>
          <w:szCs w:val="20"/>
        </w:rPr>
        <w:t xml:space="preserve"> Contribuição dos Servidores / Remunerações brutas</w:t>
      </w:r>
    </w:p>
    <w:p w14:paraId="3F9AC394" w14:textId="33300423" w:rsidR="009E3D2B" w:rsidRPr="00E04B53" w:rsidRDefault="009E3D2B" w:rsidP="00437DED">
      <w:pPr>
        <w:spacing w:line="276" w:lineRule="auto"/>
        <w:jc w:val="both"/>
        <w:rPr>
          <w:rFonts w:ascii="Arial" w:hAnsi="Arial" w:cs="Arial"/>
          <w:color w:val="000000"/>
          <w:sz w:val="20"/>
          <w:szCs w:val="20"/>
        </w:rPr>
      </w:pPr>
      <w:r w:rsidRPr="00E04B53">
        <w:rPr>
          <w:rFonts w:ascii="Arial" w:hAnsi="Arial" w:cs="Arial"/>
          <w:b/>
          <w:color w:val="000000"/>
          <w:sz w:val="20"/>
          <w:szCs w:val="20"/>
        </w:rPr>
        <w:t>**</w:t>
      </w:r>
      <w:r w:rsidRPr="00E04B53">
        <w:rPr>
          <w:rFonts w:ascii="Arial" w:hAnsi="Arial" w:cs="Arial"/>
          <w:color w:val="000000"/>
          <w:sz w:val="20"/>
          <w:szCs w:val="20"/>
        </w:rPr>
        <w:t xml:space="preserve"> Pequeno Porte / Médio Porte / Grande Porte </w:t>
      </w:r>
    </w:p>
    <w:p w14:paraId="74DF5F50" w14:textId="36C86D79" w:rsidR="0062429A" w:rsidRPr="00E04B53" w:rsidRDefault="009E3D2B" w:rsidP="009E3D2B">
      <w:pPr>
        <w:spacing w:line="276" w:lineRule="auto"/>
        <w:jc w:val="both"/>
        <w:rPr>
          <w:rFonts w:ascii="Arial" w:hAnsi="Arial" w:cs="Arial"/>
          <w:color w:val="FF0000"/>
          <w:sz w:val="20"/>
          <w:szCs w:val="20"/>
        </w:rPr>
      </w:pPr>
      <w:r w:rsidRPr="00E04B53">
        <w:rPr>
          <w:rFonts w:ascii="Arial" w:hAnsi="Arial" w:cs="Arial"/>
          <w:b/>
          <w:color w:val="000000"/>
          <w:sz w:val="20"/>
          <w:szCs w:val="20"/>
        </w:rPr>
        <w:t xml:space="preserve">*** </w:t>
      </w:r>
      <w:r w:rsidRPr="00E04B53">
        <w:rPr>
          <w:rFonts w:ascii="Arial" w:hAnsi="Arial" w:cs="Arial"/>
          <w:color w:val="000000"/>
          <w:sz w:val="20"/>
          <w:szCs w:val="20"/>
        </w:rPr>
        <w:t>Não Possui / Nível I / Nível II / Nível III / Nível IV</w:t>
      </w:r>
    </w:p>
    <w:p w14:paraId="36E71AE5" w14:textId="77777777" w:rsidR="0062429A" w:rsidRPr="00565F22" w:rsidRDefault="0062429A" w:rsidP="00437DED">
      <w:pPr>
        <w:spacing w:line="276" w:lineRule="auto"/>
        <w:jc w:val="both"/>
        <w:rPr>
          <w:rFonts w:ascii="Roboto" w:hAnsi="Roboto" w:cs="Arial"/>
          <w:color w:val="FF0000"/>
        </w:rPr>
      </w:pPr>
    </w:p>
    <w:p w14:paraId="379C7720" w14:textId="77777777" w:rsidR="00437DED" w:rsidRPr="000D39CF" w:rsidRDefault="00437DED" w:rsidP="00437DED">
      <w:pPr>
        <w:pStyle w:val="Rodap"/>
        <w:tabs>
          <w:tab w:val="clear" w:pos="4419"/>
          <w:tab w:val="clear" w:pos="8838"/>
        </w:tabs>
        <w:rPr>
          <w:rFonts w:ascii="Arial" w:hAnsi="Arial" w:cs="Arial"/>
          <w:b/>
          <w:bCs/>
          <w:sz w:val="20"/>
          <w:szCs w:val="20"/>
        </w:rPr>
      </w:pP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985"/>
        <w:gridCol w:w="850"/>
        <w:gridCol w:w="851"/>
        <w:gridCol w:w="1089"/>
      </w:tblGrid>
      <w:tr w:rsidR="00E04B53" w:rsidRPr="000D39CF" w14:paraId="6B4885F8" w14:textId="77777777" w:rsidTr="00BD65CF">
        <w:trPr>
          <w:cantSplit/>
          <w:trHeight w:val="182"/>
          <w:tblHeader/>
          <w:jc w:val="center"/>
        </w:trPr>
        <w:tc>
          <w:tcPr>
            <w:tcW w:w="6663" w:type="dxa"/>
            <w:gridSpan w:val="2"/>
            <w:vAlign w:val="center"/>
            <w:hideMark/>
          </w:tcPr>
          <w:p w14:paraId="0892C98A" w14:textId="77777777" w:rsidR="00E04B53" w:rsidRPr="000D39CF" w:rsidRDefault="00E04B53" w:rsidP="00204E6F">
            <w:pPr>
              <w:jc w:val="center"/>
              <w:rPr>
                <w:rFonts w:ascii="Arial" w:hAnsi="Arial" w:cs="Arial"/>
                <w:b/>
                <w:sz w:val="16"/>
                <w:szCs w:val="16"/>
              </w:rPr>
            </w:pPr>
            <w:r w:rsidRPr="000D39CF">
              <w:rPr>
                <w:rFonts w:ascii="Arial" w:hAnsi="Arial" w:cs="Arial"/>
                <w:b/>
                <w:sz w:val="16"/>
                <w:szCs w:val="16"/>
              </w:rPr>
              <w:lastRenderedPageBreak/>
              <w:t>Questões Normativas</w:t>
            </w:r>
          </w:p>
        </w:tc>
        <w:tc>
          <w:tcPr>
            <w:tcW w:w="850" w:type="dxa"/>
            <w:vAlign w:val="center"/>
            <w:hideMark/>
          </w:tcPr>
          <w:p w14:paraId="024A6E7B" w14:textId="77777777" w:rsidR="00E04B53" w:rsidRPr="000D39CF" w:rsidRDefault="00E04B53" w:rsidP="00204E6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7C7D12C3" w14:textId="77777777" w:rsidR="00E04B53" w:rsidRPr="000D39CF" w:rsidRDefault="00E04B53" w:rsidP="00204E6F">
            <w:pPr>
              <w:ind w:left="-74" w:right="17"/>
              <w:jc w:val="center"/>
              <w:rPr>
                <w:rFonts w:ascii="Arial" w:hAnsi="Arial" w:cs="Arial"/>
                <w:b/>
                <w:sz w:val="16"/>
                <w:szCs w:val="16"/>
              </w:rPr>
            </w:pPr>
            <w:r w:rsidRPr="000D39CF">
              <w:rPr>
                <w:rFonts w:ascii="Arial" w:hAnsi="Arial" w:cs="Arial"/>
                <w:b/>
                <w:sz w:val="16"/>
                <w:szCs w:val="16"/>
              </w:rPr>
              <w:t>Não</w:t>
            </w:r>
          </w:p>
        </w:tc>
        <w:tc>
          <w:tcPr>
            <w:tcW w:w="1089" w:type="dxa"/>
            <w:vMerge w:val="restart"/>
            <w:vAlign w:val="center"/>
            <w:hideMark/>
          </w:tcPr>
          <w:p w14:paraId="3EAC1904" w14:textId="77777777" w:rsidR="00E04B53" w:rsidRPr="008972ED" w:rsidRDefault="00E04B53" w:rsidP="00204E6F">
            <w:pPr>
              <w:jc w:val="center"/>
              <w:rPr>
                <w:rFonts w:ascii="Arial" w:hAnsi="Arial" w:cs="Arial"/>
                <w:b/>
                <w:sz w:val="16"/>
                <w:szCs w:val="16"/>
                <w:highlight w:val="cyan"/>
              </w:rPr>
            </w:pPr>
            <w:r w:rsidRPr="00E04B53">
              <w:rPr>
                <w:rFonts w:ascii="Arial" w:hAnsi="Arial" w:cs="Arial"/>
                <w:b/>
                <w:sz w:val="16"/>
                <w:szCs w:val="16"/>
              </w:rPr>
              <w:t>Vide Nota Explicativa</w:t>
            </w:r>
          </w:p>
        </w:tc>
      </w:tr>
      <w:tr w:rsidR="00E04B53" w:rsidRPr="00E04B53" w14:paraId="698B7340" w14:textId="77777777" w:rsidTr="00BD65CF">
        <w:trPr>
          <w:cantSplit/>
          <w:trHeight w:val="263"/>
          <w:jc w:val="center"/>
        </w:trPr>
        <w:tc>
          <w:tcPr>
            <w:tcW w:w="678" w:type="dxa"/>
            <w:vAlign w:val="center"/>
          </w:tcPr>
          <w:p w14:paraId="58485AED" w14:textId="0539751D" w:rsidR="00E04B53" w:rsidRPr="00E04B53" w:rsidRDefault="00E04B53" w:rsidP="00204E6F">
            <w:pPr>
              <w:jc w:val="center"/>
              <w:rPr>
                <w:rFonts w:ascii="Arial" w:hAnsi="Arial" w:cs="Arial"/>
                <w:sz w:val="16"/>
                <w:szCs w:val="16"/>
              </w:rPr>
            </w:pPr>
            <w:r w:rsidRPr="00E04B53">
              <w:rPr>
                <w:rFonts w:ascii="Arial" w:hAnsi="Arial" w:cs="Arial"/>
                <w:sz w:val="16"/>
                <w:szCs w:val="16"/>
              </w:rPr>
              <w:t>8.3</w:t>
            </w:r>
            <w:r w:rsidR="00D37490">
              <w:rPr>
                <w:rFonts w:ascii="Arial" w:hAnsi="Arial" w:cs="Arial"/>
                <w:sz w:val="16"/>
                <w:szCs w:val="16"/>
              </w:rPr>
              <w:t>2</w:t>
            </w:r>
          </w:p>
        </w:tc>
        <w:tc>
          <w:tcPr>
            <w:tcW w:w="5985" w:type="dxa"/>
            <w:vAlign w:val="center"/>
          </w:tcPr>
          <w:p w14:paraId="6AD51C39" w14:textId="4BA7E738" w:rsidR="00E04B53" w:rsidRPr="00E04B53" w:rsidRDefault="00E04B53" w:rsidP="00204E6F">
            <w:pPr>
              <w:pStyle w:val="Rodap"/>
              <w:tabs>
                <w:tab w:val="clear" w:pos="4419"/>
                <w:tab w:val="clear" w:pos="8838"/>
                <w:tab w:val="left" w:pos="1134"/>
              </w:tabs>
              <w:ind w:left="20"/>
              <w:jc w:val="both"/>
              <w:rPr>
                <w:rFonts w:ascii="Arial" w:hAnsi="Arial" w:cs="Arial"/>
                <w:sz w:val="16"/>
                <w:szCs w:val="16"/>
              </w:rPr>
            </w:pPr>
            <w:r w:rsidRPr="00E04B53">
              <w:rPr>
                <w:rFonts w:ascii="Arial" w:hAnsi="Arial" w:cs="Arial"/>
                <w:sz w:val="16"/>
                <w:szCs w:val="16"/>
              </w:rPr>
              <w:t>Os Modelos 12 ou 12.1 e o Modelo 13, previstos na Deliberação TCE-RJ nº 277/2017, foram devidamente preenchidos e apresentam conformidade e paridade com as informações contábeis da unidade gestora?</w:t>
            </w:r>
          </w:p>
        </w:tc>
        <w:tc>
          <w:tcPr>
            <w:tcW w:w="850" w:type="dxa"/>
            <w:vAlign w:val="center"/>
          </w:tcPr>
          <w:p w14:paraId="0CA8A6A7" w14:textId="77777777" w:rsidR="00E04B53" w:rsidRPr="00E04B53" w:rsidRDefault="00E04B53" w:rsidP="00204E6F">
            <w:pPr>
              <w:spacing w:afterLines="60" w:after="144"/>
              <w:ind w:right="15"/>
              <w:rPr>
                <w:rFonts w:ascii="Arial" w:hAnsi="Arial" w:cs="Arial"/>
                <w:sz w:val="16"/>
                <w:szCs w:val="16"/>
              </w:rPr>
            </w:pPr>
          </w:p>
        </w:tc>
        <w:tc>
          <w:tcPr>
            <w:tcW w:w="851" w:type="dxa"/>
            <w:vAlign w:val="center"/>
          </w:tcPr>
          <w:p w14:paraId="3D0E1688" w14:textId="77777777" w:rsidR="00E04B53" w:rsidRPr="00E04B53" w:rsidRDefault="00E04B53" w:rsidP="00204E6F">
            <w:pPr>
              <w:spacing w:afterLines="60" w:after="144"/>
              <w:ind w:right="15"/>
              <w:rPr>
                <w:rFonts w:ascii="Arial" w:hAnsi="Arial" w:cs="Arial"/>
                <w:sz w:val="16"/>
                <w:szCs w:val="16"/>
              </w:rPr>
            </w:pPr>
          </w:p>
        </w:tc>
        <w:tc>
          <w:tcPr>
            <w:tcW w:w="1089" w:type="dxa"/>
            <w:vMerge/>
            <w:vAlign w:val="center"/>
          </w:tcPr>
          <w:p w14:paraId="2346ADEF" w14:textId="77777777" w:rsidR="00E04B53" w:rsidRPr="00E04B53" w:rsidRDefault="00E04B53" w:rsidP="00204E6F">
            <w:pPr>
              <w:spacing w:afterLines="60" w:after="144"/>
              <w:ind w:right="15"/>
              <w:rPr>
                <w:rFonts w:ascii="Arial" w:hAnsi="Arial" w:cs="Arial"/>
                <w:sz w:val="16"/>
                <w:szCs w:val="16"/>
              </w:rPr>
            </w:pPr>
          </w:p>
        </w:tc>
      </w:tr>
      <w:tr w:rsidR="00E04B53" w:rsidRPr="00E04B53" w14:paraId="6BE6D264" w14:textId="77777777" w:rsidTr="00BD65CF">
        <w:trPr>
          <w:cantSplit/>
          <w:trHeight w:val="263"/>
          <w:jc w:val="center"/>
        </w:trPr>
        <w:tc>
          <w:tcPr>
            <w:tcW w:w="678" w:type="dxa"/>
            <w:vAlign w:val="center"/>
          </w:tcPr>
          <w:p w14:paraId="25D15EC1" w14:textId="46D2714A" w:rsidR="00E04B53" w:rsidRPr="00E04B53" w:rsidRDefault="00E04B53" w:rsidP="00204E6F">
            <w:pPr>
              <w:jc w:val="center"/>
              <w:rPr>
                <w:rFonts w:ascii="Arial" w:hAnsi="Arial" w:cs="Arial"/>
                <w:sz w:val="16"/>
                <w:szCs w:val="16"/>
              </w:rPr>
            </w:pPr>
            <w:r w:rsidRPr="00E04B53">
              <w:rPr>
                <w:rFonts w:ascii="Arial" w:hAnsi="Arial" w:cs="Arial"/>
                <w:sz w:val="16"/>
                <w:szCs w:val="16"/>
              </w:rPr>
              <w:t>8.3</w:t>
            </w:r>
            <w:r w:rsidR="00D37490">
              <w:rPr>
                <w:rFonts w:ascii="Arial" w:hAnsi="Arial" w:cs="Arial"/>
                <w:sz w:val="16"/>
                <w:szCs w:val="16"/>
              </w:rPr>
              <w:t>3</w:t>
            </w:r>
          </w:p>
        </w:tc>
        <w:tc>
          <w:tcPr>
            <w:tcW w:w="5985" w:type="dxa"/>
            <w:vAlign w:val="center"/>
          </w:tcPr>
          <w:p w14:paraId="6C2CD94B" w14:textId="63815689" w:rsidR="00E04B53" w:rsidRPr="00E04B53" w:rsidRDefault="00E04B53" w:rsidP="00204E6F">
            <w:pPr>
              <w:pStyle w:val="Rodap"/>
              <w:tabs>
                <w:tab w:val="clear" w:pos="4419"/>
                <w:tab w:val="clear" w:pos="8838"/>
                <w:tab w:val="left" w:pos="1134"/>
              </w:tabs>
              <w:ind w:left="20"/>
              <w:jc w:val="both"/>
              <w:rPr>
                <w:rFonts w:ascii="Arial" w:hAnsi="Arial" w:cs="Arial"/>
                <w:sz w:val="16"/>
                <w:szCs w:val="16"/>
              </w:rPr>
            </w:pPr>
            <w:r w:rsidRPr="00E04B53">
              <w:rPr>
                <w:rFonts w:ascii="Arial" w:hAnsi="Arial" w:cs="Arial"/>
                <w:sz w:val="16"/>
                <w:szCs w:val="16"/>
              </w:rPr>
              <w:t xml:space="preserve">Os gastos com despesas administrativas estão dentro dos parâmetros estabelecidos na </w:t>
            </w:r>
            <w:r w:rsidRPr="00E04B53">
              <w:rPr>
                <w:rFonts w:ascii="Arial" w:hAnsi="Arial" w:cs="Arial"/>
                <w:b/>
                <w:bCs/>
                <w:sz w:val="16"/>
                <w:szCs w:val="16"/>
              </w:rPr>
              <w:t>Lei do ente federativo e na Portaria MTP n.º 1.467/2022?</w:t>
            </w:r>
          </w:p>
        </w:tc>
        <w:tc>
          <w:tcPr>
            <w:tcW w:w="850" w:type="dxa"/>
            <w:vAlign w:val="center"/>
          </w:tcPr>
          <w:p w14:paraId="0F990185" w14:textId="77777777" w:rsidR="00E04B53" w:rsidRPr="00E04B53" w:rsidRDefault="00E04B53" w:rsidP="00204E6F">
            <w:pPr>
              <w:spacing w:afterLines="60" w:after="144"/>
              <w:ind w:right="15"/>
              <w:rPr>
                <w:rFonts w:ascii="Arial" w:hAnsi="Arial" w:cs="Arial"/>
                <w:sz w:val="16"/>
                <w:szCs w:val="16"/>
              </w:rPr>
            </w:pPr>
          </w:p>
        </w:tc>
        <w:tc>
          <w:tcPr>
            <w:tcW w:w="851" w:type="dxa"/>
            <w:vAlign w:val="center"/>
          </w:tcPr>
          <w:p w14:paraId="7BDBF4C0" w14:textId="77777777" w:rsidR="00E04B53" w:rsidRPr="00E04B53" w:rsidRDefault="00E04B53" w:rsidP="00204E6F">
            <w:pPr>
              <w:spacing w:afterLines="60" w:after="144"/>
              <w:ind w:right="15"/>
              <w:rPr>
                <w:rFonts w:ascii="Arial" w:hAnsi="Arial" w:cs="Arial"/>
                <w:sz w:val="16"/>
                <w:szCs w:val="16"/>
              </w:rPr>
            </w:pPr>
          </w:p>
        </w:tc>
        <w:tc>
          <w:tcPr>
            <w:tcW w:w="1089" w:type="dxa"/>
            <w:vMerge/>
            <w:vAlign w:val="center"/>
          </w:tcPr>
          <w:p w14:paraId="58450BE9" w14:textId="77777777" w:rsidR="00E04B53" w:rsidRPr="00E04B53" w:rsidRDefault="00E04B53" w:rsidP="00204E6F">
            <w:pPr>
              <w:spacing w:afterLines="60" w:after="144"/>
              <w:ind w:right="15"/>
              <w:rPr>
                <w:rFonts w:ascii="Arial" w:hAnsi="Arial" w:cs="Arial"/>
                <w:sz w:val="16"/>
                <w:szCs w:val="16"/>
              </w:rPr>
            </w:pPr>
          </w:p>
        </w:tc>
      </w:tr>
      <w:tr w:rsidR="00E04B53" w:rsidRPr="00E04B53" w14:paraId="25CCE8ED" w14:textId="77777777" w:rsidTr="00BD65CF">
        <w:trPr>
          <w:cantSplit/>
          <w:trHeight w:val="263"/>
          <w:jc w:val="center"/>
        </w:trPr>
        <w:tc>
          <w:tcPr>
            <w:tcW w:w="678" w:type="dxa"/>
            <w:vAlign w:val="center"/>
          </w:tcPr>
          <w:p w14:paraId="112243FC" w14:textId="4956060A" w:rsidR="00E04B53" w:rsidRPr="00E04B53" w:rsidRDefault="00E04B53" w:rsidP="00204E6F">
            <w:pPr>
              <w:jc w:val="center"/>
              <w:rPr>
                <w:rFonts w:ascii="Arial" w:hAnsi="Arial" w:cs="Arial"/>
                <w:sz w:val="16"/>
                <w:szCs w:val="16"/>
              </w:rPr>
            </w:pPr>
            <w:r w:rsidRPr="00E04B53">
              <w:rPr>
                <w:rFonts w:ascii="Arial" w:hAnsi="Arial" w:cs="Arial"/>
                <w:sz w:val="16"/>
                <w:szCs w:val="16"/>
              </w:rPr>
              <w:t>8.3</w:t>
            </w:r>
            <w:r w:rsidR="00D37490">
              <w:rPr>
                <w:rFonts w:ascii="Arial" w:hAnsi="Arial" w:cs="Arial"/>
                <w:sz w:val="16"/>
                <w:szCs w:val="16"/>
              </w:rPr>
              <w:t>4</w:t>
            </w:r>
          </w:p>
        </w:tc>
        <w:tc>
          <w:tcPr>
            <w:tcW w:w="5985" w:type="dxa"/>
            <w:vAlign w:val="center"/>
          </w:tcPr>
          <w:p w14:paraId="6A96E58C" w14:textId="7D571E8A" w:rsidR="00E04B53" w:rsidRPr="00E04B53" w:rsidRDefault="00E04B53" w:rsidP="00204E6F">
            <w:pPr>
              <w:pStyle w:val="Rodap"/>
              <w:tabs>
                <w:tab w:val="clear" w:pos="4419"/>
                <w:tab w:val="clear" w:pos="8838"/>
                <w:tab w:val="left" w:pos="1134"/>
              </w:tabs>
              <w:ind w:left="20"/>
              <w:jc w:val="both"/>
              <w:rPr>
                <w:rFonts w:ascii="Arial" w:hAnsi="Arial" w:cs="Arial"/>
                <w:sz w:val="16"/>
                <w:szCs w:val="16"/>
              </w:rPr>
            </w:pPr>
            <w:r w:rsidRPr="00E04B53">
              <w:rPr>
                <w:rFonts w:ascii="Arial" w:hAnsi="Arial" w:cs="Arial"/>
                <w:sz w:val="16"/>
                <w:szCs w:val="16"/>
              </w:rPr>
              <w:t xml:space="preserve">Na hipótese de ser constituída </w:t>
            </w:r>
            <w:r w:rsidRPr="00E04B53">
              <w:rPr>
                <w:rFonts w:ascii="Arial" w:hAnsi="Arial" w:cs="Arial"/>
                <w:b/>
                <w:bCs/>
                <w:sz w:val="16"/>
                <w:szCs w:val="16"/>
              </w:rPr>
              <w:t>reserva administrativa com a sobra da taxa de administração</w:t>
            </w:r>
            <w:r w:rsidRPr="00E04B53">
              <w:rPr>
                <w:rFonts w:ascii="Arial" w:hAnsi="Arial" w:cs="Arial"/>
                <w:sz w:val="16"/>
                <w:szCs w:val="16"/>
              </w:rPr>
              <w:t>, o registro contábil desse recurso foi realizado em conformidade com o Plano de Contas Aplicado ao Setor Público (PCASP) vigente no exercício em análise?</w:t>
            </w:r>
          </w:p>
        </w:tc>
        <w:tc>
          <w:tcPr>
            <w:tcW w:w="850" w:type="dxa"/>
            <w:vAlign w:val="center"/>
          </w:tcPr>
          <w:p w14:paraId="39F1253E" w14:textId="77777777" w:rsidR="00E04B53" w:rsidRPr="00E04B53" w:rsidRDefault="00E04B53" w:rsidP="00204E6F">
            <w:pPr>
              <w:spacing w:afterLines="60" w:after="144"/>
              <w:ind w:right="15"/>
              <w:rPr>
                <w:rFonts w:ascii="Arial" w:hAnsi="Arial" w:cs="Arial"/>
                <w:sz w:val="16"/>
                <w:szCs w:val="16"/>
              </w:rPr>
            </w:pPr>
          </w:p>
        </w:tc>
        <w:tc>
          <w:tcPr>
            <w:tcW w:w="851" w:type="dxa"/>
            <w:vAlign w:val="center"/>
          </w:tcPr>
          <w:p w14:paraId="732E9F40" w14:textId="77777777" w:rsidR="00E04B53" w:rsidRPr="00E04B53" w:rsidRDefault="00E04B53" w:rsidP="00204E6F">
            <w:pPr>
              <w:spacing w:afterLines="60" w:after="144"/>
              <w:ind w:right="15"/>
              <w:rPr>
                <w:rFonts w:ascii="Arial" w:hAnsi="Arial" w:cs="Arial"/>
                <w:sz w:val="16"/>
                <w:szCs w:val="16"/>
              </w:rPr>
            </w:pPr>
          </w:p>
        </w:tc>
        <w:tc>
          <w:tcPr>
            <w:tcW w:w="1089" w:type="dxa"/>
            <w:vMerge/>
            <w:vAlign w:val="center"/>
          </w:tcPr>
          <w:p w14:paraId="475F159C" w14:textId="77777777" w:rsidR="00E04B53" w:rsidRPr="00E04B53" w:rsidRDefault="00E04B53" w:rsidP="00204E6F">
            <w:pPr>
              <w:spacing w:afterLines="60" w:after="144"/>
              <w:ind w:right="15"/>
              <w:rPr>
                <w:rFonts w:ascii="Arial" w:hAnsi="Arial" w:cs="Arial"/>
                <w:sz w:val="16"/>
                <w:szCs w:val="16"/>
              </w:rPr>
            </w:pPr>
          </w:p>
        </w:tc>
      </w:tr>
    </w:tbl>
    <w:p w14:paraId="219F5C31" w14:textId="77777777" w:rsidR="00437DED" w:rsidRPr="00E04B53" w:rsidRDefault="00437DED" w:rsidP="00437DED">
      <w:pPr>
        <w:pStyle w:val="Rodap"/>
        <w:tabs>
          <w:tab w:val="clear" w:pos="4419"/>
          <w:tab w:val="clear" w:pos="8838"/>
        </w:tabs>
        <w:rPr>
          <w:rFonts w:ascii="Arial" w:hAnsi="Arial" w:cs="Arial"/>
          <w:b/>
          <w:bCs/>
          <w:sz w:val="20"/>
          <w:szCs w:val="20"/>
        </w:rPr>
      </w:pPr>
    </w:p>
    <w:p w14:paraId="02A5C24D" w14:textId="77777777" w:rsidR="00CB5996" w:rsidRPr="0068469D" w:rsidRDefault="00CB5996" w:rsidP="00CB5996">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2C1BBABF" w14:textId="77777777" w:rsidR="00CB5996" w:rsidRPr="0068469D" w:rsidRDefault="00CB5996" w:rsidP="00CB5996">
      <w:pPr>
        <w:jc w:val="both"/>
        <w:rPr>
          <w:rFonts w:ascii="Arial" w:hAnsi="Arial" w:cs="Arial"/>
          <w:bCs/>
          <w:color w:val="0070C0"/>
          <w:sz w:val="20"/>
          <w:szCs w:val="20"/>
        </w:rPr>
      </w:pPr>
    </w:p>
    <w:p w14:paraId="28BFB18D" w14:textId="77777777" w:rsidR="00D57870" w:rsidRPr="00E04B53" w:rsidRDefault="00D57870" w:rsidP="00D57870">
      <w:pPr>
        <w:pStyle w:val="Rodap"/>
        <w:tabs>
          <w:tab w:val="clear" w:pos="4419"/>
          <w:tab w:val="clear" w:pos="8838"/>
        </w:tabs>
        <w:rPr>
          <w:rFonts w:ascii="Arial" w:hAnsi="Arial" w:cs="Arial"/>
          <w:b/>
          <w:bCs/>
          <w:sz w:val="16"/>
          <w:szCs w:val="16"/>
        </w:rPr>
      </w:pPr>
    </w:p>
    <w:p w14:paraId="5D0B33AE" w14:textId="77777777" w:rsidR="00D57870" w:rsidRPr="00E04B53" w:rsidRDefault="00D57870" w:rsidP="00D57870">
      <w:pPr>
        <w:pStyle w:val="Rodap"/>
        <w:tabs>
          <w:tab w:val="clear" w:pos="4419"/>
          <w:tab w:val="clear" w:pos="8838"/>
        </w:tabs>
        <w:rPr>
          <w:rFonts w:ascii="Arial" w:hAnsi="Arial" w:cs="Arial"/>
          <w:b/>
          <w:bCs/>
          <w:sz w:val="16"/>
          <w:szCs w:val="16"/>
        </w:rPr>
      </w:pPr>
    </w:p>
    <w:tbl>
      <w:tblPr>
        <w:tblStyle w:val="Tabelacomgrade"/>
        <w:tblW w:w="9214" w:type="dxa"/>
        <w:tblInd w:w="-147" w:type="dxa"/>
        <w:tblLook w:val="04A0" w:firstRow="1" w:lastRow="0" w:firstColumn="1" w:lastColumn="0" w:noHBand="0" w:noVBand="1"/>
      </w:tblPr>
      <w:tblGrid>
        <w:gridCol w:w="675"/>
        <w:gridCol w:w="8539"/>
      </w:tblGrid>
      <w:tr w:rsidR="00D57870" w:rsidRPr="00E04B53" w14:paraId="1BCCECC3" w14:textId="77777777" w:rsidTr="00F42516">
        <w:tc>
          <w:tcPr>
            <w:tcW w:w="675" w:type="dxa"/>
            <w:vAlign w:val="center"/>
          </w:tcPr>
          <w:p w14:paraId="11CA82AA" w14:textId="245B3DE9" w:rsidR="00D57870" w:rsidRPr="00E04B53" w:rsidRDefault="00D57870" w:rsidP="00F42516">
            <w:pPr>
              <w:pStyle w:val="Rodap"/>
              <w:tabs>
                <w:tab w:val="clear" w:pos="4419"/>
                <w:tab w:val="clear" w:pos="8838"/>
              </w:tabs>
              <w:jc w:val="center"/>
              <w:rPr>
                <w:rFonts w:ascii="Arial" w:hAnsi="Arial" w:cs="Arial"/>
                <w:b/>
                <w:bCs/>
                <w:sz w:val="16"/>
                <w:szCs w:val="16"/>
              </w:rPr>
            </w:pPr>
            <w:r w:rsidRPr="00E04B53">
              <w:rPr>
                <w:rFonts w:ascii="Arial" w:hAnsi="Arial" w:cs="Arial"/>
                <w:b/>
                <w:bCs/>
                <w:sz w:val="16"/>
                <w:szCs w:val="16"/>
              </w:rPr>
              <w:t>8.3</w:t>
            </w:r>
            <w:r w:rsidR="00D37490">
              <w:rPr>
                <w:rFonts w:ascii="Arial" w:hAnsi="Arial" w:cs="Arial"/>
                <w:b/>
                <w:bCs/>
                <w:sz w:val="16"/>
                <w:szCs w:val="16"/>
              </w:rPr>
              <w:t>2</w:t>
            </w:r>
          </w:p>
        </w:tc>
        <w:tc>
          <w:tcPr>
            <w:tcW w:w="8539" w:type="dxa"/>
            <w:vAlign w:val="center"/>
          </w:tcPr>
          <w:p w14:paraId="21036F2E" w14:textId="77777777" w:rsidR="00D57870" w:rsidRPr="00CB5996" w:rsidRDefault="00D57870"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Cs/>
                <w:color w:val="215E99" w:themeColor="text2" w:themeTint="BF"/>
                <w:sz w:val="16"/>
                <w:szCs w:val="16"/>
              </w:rPr>
              <w:t>Caso “</w:t>
            </w: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r w:rsidR="00D57870" w:rsidRPr="0032366E" w14:paraId="4E724BA2" w14:textId="77777777" w:rsidTr="00F42516">
        <w:tc>
          <w:tcPr>
            <w:tcW w:w="675" w:type="dxa"/>
            <w:vAlign w:val="center"/>
          </w:tcPr>
          <w:p w14:paraId="1FA3BF65" w14:textId="7C26AC43" w:rsidR="00D57870" w:rsidRPr="00E04B53" w:rsidRDefault="00D57870" w:rsidP="00D57870">
            <w:pPr>
              <w:pStyle w:val="Rodap"/>
              <w:tabs>
                <w:tab w:val="clear" w:pos="4419"/>
                <w:tab w:val="clear" w:pos="8838"/>
              </w:tabs>
              <w:jc w:val="center"/>
              <w:rPr>
                <w:rFonts w:ascii="Arial" w:hAnsi="Arial" w:cs="Arial"/>
                <w:b/>
                <w:bCs/>
                <w:sz w:val="16"/>
                <w:szCs w:val="16"/>
              </w:rPr>
            </w:pPr>
            <w:r w:rsidRPr="00E04B53">
              <w:rPr>
                <w:rFonts w:ascii="Arial" w:hAnsi="Arial" w:cs="Arial"/>
                <w:b/>
                <w:bCs/>
                <w:sz w:val="16"/>
                <w:szCs w:val="16"/>
              </w:rPr>
              <w:t>8.3</w:t>
            </w:r>
            <w:r w:rsidR="00D37490">
              <w:rPr>
                <w:rFonts w:ascii="Arial" w:hAnsi="Arial" w:cs="Arial"/>
                <w:b/>
                <w:bCs/>
                <w:sz w:val="16"/>
                <w:szCs w:val="16"/>
              </w:rPr>
              <w:t>3</w:t>
            </w:r>
          </w:p>
        </w:tc>
        <w:tc>
          <w:tcPr>
            <w:tcW w:w="8539" w:type="dxa"/>
            <w:vAlign w:val="center"/>
          </w:tcPr>
          <w:p w14:paraId="56BDE7CB" w14:textId="2625BF44" w:rsidR="00D57870" w:rsidRPr="00CB5996" w:rsidRDefault="00D57870" w:rsidP="00D57870">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Cs/>
                <w:color w:val="215E99" w:themeColor="text2" w:themeTint="BF"/>
                <w:sz w:val="16"/>
                <w:szCs w:val="16"/>
              </w:rPr>
              <w:t>Caso “</w:t>
            </w: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r w:rsidR="00D57870" w:rsidRPr="0032366E" w14:paraId="4E9C77BA" w14:textId="77777777" w:rsidTr="00E04B53">
        <w:trPr>
          <w:trHeight w:val="60"/>
        </w:trPr>
        <w:tc>
          <w:tcPr>
            <w:tcW w:w="675" w:type="dxa"/>
            <w:vAlign w:val="center"/>
          </w:tcPr>
          <w:p w14:paraId="11CC6D7B" w14:textId="35EE5B5B" w:rsidR="00D57870" w:rsidRPr="00E04B53" w:rsidRDefault="00D57870" w:rsidP="00F42516">
            <w:pPr>
              <w:pStyle w:val="Rodap"/>
              <w:tabs>
                <w:tab w:val="clear" w:pos="4419"/>
                <w:tab w:val="clear" w:pos="8838"/>
              </w:tabs>
              <w:jc w:val="center"/>
              <w:rPr>
                <w:rFonts w:ascii="Arial" w:hAnsi="Arial" w:cs="Arial"/>
                <w:b/>
                <w:bCs/>
                <w:sz w:val="16"/>
                <w:szCs w:val="16"/>
              </w:rPr>
            </w:pPr>
            <w:r w:rsidRPr="00E04B53">
              <w:rPr>
                <w:rFonts w:ascii="Arial" w:hAnsi="Arial" w:cs="Arial"/>
                <w:b/>
                <w:bCs/>
                <w:sz w:val="16"/>
                <w:szCs w:val="16"/>
              </w:rPr>
              <w:t>8.3</w:t>
            </w:r>
            <w:r w:rsidR="00D37490">
              <w:rPr>
                <w:rFonts w:ascii="Arial" w:hAnsi="Arial" w:cs="Arial"/>
                <w:b/>
                <w:bCs/>
                <w:sz w:val="16"/>
                <w:szCs w:val="16"/>
              </w:rPr>
              <w:t>4</w:t>
            </w:r>
          </w:p>
        </w:tc>
        <w:tc>
          <w:tcPr>
            <w:tcW w:w="8539" w:type="dxa"/>
            <w:vAlign w:val="center"/>
          </w:tcPr>
          <w:p w14:paraId="6A90C32D" w14:textId="77777777" w:rsidR="00D57870" w:rsidRPr="00CB5996" w:rsidRDefault="00D57870" w:rsidP="00F42516">
            <w:pPr>
              <w:pStyle w:val="Rodap"/>
              <w:tabs>
                <w:tab w:val="clear" w:pos="4419"/>
                <w:tab w:val="clear" w:pos="8838"/>
              </w:tabs>
              <w:rPr>
                <w:rFonts w:ascii="Arial" w:hAnsi="Arial" w:cs="Arial"/>
                <w:bCs/>
                <w:color w:val="215E99" w:themeColor="text2" w:themeTint="BF"/>
                <w:sz w:val="16"/>
                <w:szCs w:val="16"/>
              </w:rPr>
            </w:pPr>
            <w:r w:rsidRPr="00CB5996">
              <w:rPr>
                <w:rFonts w:ascii="Arial" w:hAnsi="Arial" w:cs="Arial"/>
                <w:bCs/>
                <w:color w:val="215E99" w:themeColor="text2" w:themeTint="BF"/>
                <w:sz w:val="16"/>
                <w:szCs w:val="16"/>
              </w:rPr>
              <w:t>Caso “</w:t>
            </w:r>
            <w:r w:rsidRPr="00CB5996">
              <w:rPr>
                <w:rFonts w:ascii="Arial" w:hAnsi="Arial" w:cs="Arial"/>
                <w:b/>
                <w:bCs/>
                <w:color w:val="215E99" w:themeColor="text2" w:themeTint="BF"/>
                <w:sz w:val="16"/>
                <w:szCs w:val="16"/>
              </w:rPr>
              <w:t>Não</w:t>
            </w:r>
            <w:r w:rsidRPr="00CB5996">
              <w:rPr>
                <w:rFonts w:ascii="Arial" w:hAnsi="Arial" w:cs="Arial"/>
                <w:bCs/>
                <w:color w:val="215E99" w:themeColor="text2" w:themeTint="BF"/>
                <w:sz w:val="16"/>
                <w:szCs w:val="16"/>
              </w:rPr>
              <w:t>”, indicar a inconsistência encontrada, o motivo da não conformidade e medidas adotadas para correção.</w:t>
            </w:r>
          </w:p>
        </w:tc>
      </w:tr>
    </w:tbl>
    <w:p w14:paraId="593E0EE7" w14:textId="77777777" w:rsidR="00D57870" w:rsidRDefault="00D57870" w:rsidP="00D57870">
      <w:pPr>
        <w:pStyle w:val="Rodap"/>
        <w:tabs>
          <w:tab w:val="clear" w:pos="4419"/>
          <w:tab w:val="clear" w:pos="8838"/>
        </w:tabs>
        <w:rPr>
          <w:rFonts w:ascii="Arial" w:hAnsi="Arial" w:cs="Arial"/>
          <w:b/>
          <w:bCs/>
          <w:sz w:val="20"/>
          <w:szCs w:val="20"/>
        </w:rPr>
      </w:pPr>
    </w:p>
    <w:p w14:paraId="01F03430" w14:textId="77777777" w:rsidR="00AD0EF6" w:rsidRDefault="00AD0EF6" w:rsidP="00AD0EF6">
      <w:pPr>
        <w:pStyle w:val="Rodap"/>
        <w:tabs>
          <w:tab w:val="clear" w:pos="4419"/>
          <w:tab w:val="clear" w:pos="8838"/>
        </w:tabs>
        <w:rPr>
          <w:rFonts w:ascii="Arial" w:hAnsi="Arial" w:cs="Arial"/>
          <w:b/>
          <w:bCs/>
          <w:sz w:val="20"/>
          <w:szCs w:val="20"/>
        </w:rPr>
      </w:pPr>
    </w:p>
    <w:p w14:paraId="205CA7E7" w14:textId="77777777" w:rsidR="006A003A" w:rsidRDefault="006A003A" w:rsidP="006A003A">
      <w:pPr>
        <w:pStyle w:val="Rodap"/>
        <w:tabs>
          <w:tab w:val="clear" w:pos="4419"/>
          <w:tab w:val="clear" w:pos="8838"/>
        </w:tabs>
        <w:rPr>
          <w:rFonts w:ascii="Arial" w:hAnsi="Arial" w:cs="Arial"/>
          <w:b/>
          <w:bCs/>
          <w:sz w:val="20"/>
          <w:szCs w:val="20"/>
          <w:u w:val="single"/>
        </w:rPr>
      </w:pPr>
    </w:p>
    <w:p w14:paraId="1DA20AB5" w14:textId="3505817E" w:rsidR="006A003A" w:rsidRPr="00460B39" w:rsidRDefault="006A003A" w:rsidP="006A003A">
      <w:pPr>
        <w:pStyle w:val="Rodap"/>
        <w:tabs>
          <w:tab w:val="clear" w:pos="4419"/>
          <w:tab w:val="clear" w:pos="8838"/>
        </w:tabs>
        <w:rPr>
          <w:rFonts w:ascii="Arial" w:hAnsi="Arial" w:cs="Arial"/>
          <w:b/>
          <w:bCs/>
          <w:sz w:val="20"/>
          <w:szCs w:val="20"/>
          <w:u w:val="single"/>
        </w:rPr>
      </w:pPr>
      <w:r w:rsidRPr="00460B39">
        <w:rPr>
          <w:rFonts w:ascii="Arial" w:hAnsi="Arial" w:cs="Arial"/>
          <w:b/>
          <w:bCs/>
          <w:sz w:val="20"/>
          <w:szCs w:val="20"/>
          <w:u w:val="single"/>
        </w:rPr>
        <w:t xml:space="preserve">Pronunciamento sobre a Gestão </w:t>
      </w:r>
      <w:r>
        <w:rPr>
          <w:rFonts w:ascii="Arial" w:hAnsi="Arial" w:cs="Arial"/>
          <w:b/>
          <w:bCs/>
          <w:sz w:val="20"/>
          <w:szCs w:val="20"/>
          <w:u w:val="single"/>
        </w:rPr>
        <w:t>Operacional/Previdenciária:</w:t>
      </w:r>
    </w:p>
    <w:p w14:paraId="6C8187A9" w14:textId="77777777" w:rsidR="006A003A" w:rsidRDefault="006A003A" w:rsidP="006A003A">
      <w:pPr>
        <w:pStyle w:val="Rodap"/>
        <w:tabs>
          <w:tab w:val="clear" w:pos="4419"/>
          <w:tab w:val="clear" w:pos="8838"/>
        </w:tabs>
        <w:rPr>
          <w:rFonts w:ascii="Arial" w:hAnsi="Arial"/>
          <w:sz w:val="16"/>
          <w:szCs w:val="16"/>
        </w:rPr>
      </w:pPr>
    </w:p>
    <w:p w14:paraId="403E4A4B" w14:textId="77777777" w:rsidR="006A003A" w:rsidRDefault="006A003A" w:rsidP="006A003A">
      <w:pPr>
        <w:pStyle w:val="Rodap"/>
        <w:tabs>
          <w:tab w:val="clear" w:pos="4419"/>
          <w:tab w:val="clear" w:pos="8838"/>
        </w:tabs>
        <w:rPr>
          <w:rFonts w:ascii="Arial" w:hAnsi="Arial" w:cs="Arial"/>
          <w:b/>
          <w:bCs/>
          <w:sz w:val="20"/>
          <w:szCs w:val="20"/>
        </w:rPr>
      </w:pPr>
    </w:p>
    <w:p w14:paraId="30B4E84D" w14:textId="60402E73" w:rsidR="006A003A" w:rsidRPr="00CB5996" w:rsidRDefault="006A003A" w:rsidP="006A003A">
      <w:pPr>
        <w:pStyle w:val="Rodap"/>
        <w:jc w:val="both"/>
        <w:rPr>
          <w:rFonts w:ascii="Arial" w:hAnsi="Arial" w:cs="Arial"/>
          <w:i/>
          <w:iCs/>
          <w:color w:val="215E99" w:themeColor="text2" w:themeTint="BF"/>
          <w:sz w:val="20"/>
          <w:szCs w:val="20"/>
        </w:rPr>
      </w:pPr>
      <w:r w:rsidRPr="00CB5996">
        <w:rPr>
          <w:rFonts w:ascii="Arial" w:hAnsi="Arial" w:cs="Arial"/>
          <w:i/>
          <w:iCs/>
          <w:color w:val="215E99" w:themeColor="text2" w:themeTint="BF"/>
          <w:sz w:val="20"/>
          <w:szCs w:val="20"/>
        </w:rPr>
        <w:t>Registrar a avaliação técnica do controle interno sobre a legalidade, eficácia, eficiência e economicidade da gestão Operacional/Previdenciária no exercício, com base nos trabalhos de auditoria realizados no exercício, nos procedimentos aplicados, nos documentos da Prestação de Contas Anual (PCA) e nas questões normativas respondidas na seção anterior.</w:t>
      </w:r>
    </w:p>
    <w:p w14:paraId="2740AFA3" w14:textId="77777777" w:rsidR="006A003A" w:rsidRDefault="006A003A" w:rsidP="006A003A">
      <w:pPr>
        <w:pStyle w:val="Rodap"/>
        <w:tabs>
          <w:tab w:val="clear" w:pos="4419"/>
          <w:tab w:val="clear" w:pos="8838"/>
        </w:tabs>
        <w:rPr>
          <w:rFonts w:ascii="Arial" w:hAnsi="Arial" w:cs="Arial"/>
          <w:b/>
          <w:bCs/>
          <w:sz w:val="20"/>
          <w:szCs w:val="20"/>
          <w:u w:val="single"/>
        </w:rPr>
      </w:pPr>
    </w:p>
    <w:p w14:paraId="779EB5A3" w14:textId="77777777" w:rsidR="006A003A" w:rsidRDefault="006A003A" w:rsidP="006A003A">
      <w:pPr>
        <w:pStyle w:val="Rodap"/>
        <w:tabs>
          <w:tab w:val="clear" w:pos="4419"/>
          <w:tab w:val="clear" w:pos="8838"/>
        </w:tabs>
        <w:rPr>
          <w:rFonts w:ascii="Arial" w:hAnsi="Arial" w:cs="Arial"/>
          <w:b/>
          <w:bCs/>
          <w:sz w:val="20"/>
          <w:szCs w:val="20"/>
          <w:u w:val="single"/>
        </w:rPr>
      </w:pPr>
    </w:p>
    <w:p w14:paraId="1EAB1B9D" w14:textId="77777777" w:rsidR="006A003A" w:rsidRPr="00CB5996" w:rsidRDefault="006A003A" w:rsidP="006A003A">
      <w:pPr>
        <w:pStyle w:val="Rodap"/>
        <w:tabs>
          <w:tab w:val="clear" w:pos="4419"/>
          <w:tab w:val="clear" w:pos="8838"/>
        </w:tabs>
        <w:rPr>
          <w:rFonts w:ascii="Arial" w:hAnsi="Arial" w:cs="Arial"/>
          <w:b/>
          <w:bCs/>
          <w:color w:val="215E99" w:themeColor="text2" w:themeTint="BF"/>
          <w:sz w:val="20"/>
          <w:szCs w:val="20"/>
          <w:u w:val="single"/>
        </w:rPr>
      </w:pPr>
      <w:r w:rsidRPr="00CB5996">
        <w:rPr>
          <w:rFonts w:ascii="Arial" w:hAnsi="Arial" w:cs="Arial"/>
          <w:b/>
          <w:bCs/>
          <w:color w:val="215E99" w:themeColor="text2" w:themeTint="BF"/>
          <w:sz w:val="20"/>
          <w:szCs w:val="20"/>
          <w:u w:val="single"/>
        </w:rPr>
        <w:t>Base Legal:</w:t>
      </w:r>
    </w:p>
    <w:p w14:paraId="254F1101" w14:textId="77777777" w:rsidR="006A003A" w:rsidRPr="00CB5996" w:rsidRDefault="006A003A" w:rsidP="006A003A">
      <w:pPr>
        <w:pStyle w:val="Rodap"/>
        <w:tabs>
          <w:tab w:val="clear" w:pos="4419"/>
          <w:tab w:val="clear" w:pos="8838"/>
        </w:tabs>
        <w:rPr>
          <w:rFonts w:ascii="Arial" w:hAnsi="Arial" w:cs="Arial"/>
          <w:b/>
          <w:bCs/>
          <w:color w:val="215E99" w:themeColor="text2" w:themeTint="BF"/>
          <w:sz w:val="20"/>
          <w:szCs w:val="20"/>
          <w:u w:val="single"/>
        </w:rPr>
      </w:pPr>
    </w:p>
    <w:p w14:paraId="654C2B54" w14:textId="77777777" w:rsidR="006A003A" w:rsidRPr="00CB5996" w:rsidRDefault="006A003A" w:rsidP="006A003A">
      <w:pPr>
        <w:pStyle w:val="Rodap"/>
        <w:tabs>
          <w:tab w:val="clear" w:pos="4419"/>
          <w:tab w:val="clear" w:pos="8838"/>
        </w:tabs>
        <w:rPr>
          <w:rFonts w:ascii="Arial" w:hAnsi="Arial" w:cs="Arial"/>
          <w:i/>
          <w:iCs/>
          <w:color w:val="215E99" w:themeColor="text2" w:themeTint="BF"/>
          <w:sz w:val="16"/>
          <w:szCs w:val="16"/>
        </w:rPr>
      </w:pPr>
      <w:r w:rsidRPr="00CB5996">
        <w:rPr>
          <w:rFonts w:ascii="Arial" w:hAnsi="Arial" w:cs="Arial"/>
          <w:i/>
          <w:iCs/>
          <w:color w:val="215E99" w:themeColor="text2" w:themeTint="BF"/>
          <w:sz w:val="16"/>
          <w:szCs w:val="16"/>
        </w:rPr>
        <w:t>Liste os dispositivos legais e normativos que fundamentaram a análise.</w:t>
      </w:r>
    </w:p>
    <w:p w14:paraId="362718CC" w14:textId="77777777" w:rsidR="006A003A" w:rsidRPr="00CB5996" w:rsidRDefault="006A003A" w:rsidP="006A003A">
      <w:pPr>
        <w:pStyle w:val="Rodap"/>
        <w:tabs>
          <w:tab w:val="clear" w:pos="4419"/>
          <w:tab w:val="clear" w:pos="8838"/>
        </w:tabs>
        <w:rPr>
          <w:rFonts w:ascii="Arial" w:hAnsi="Arial" w:cs="Arial"/>
          <w:b/>
          <w:bCs/>
          <w:color w:val="215E99" w:themeColor="text2" w:themeTint="BF"/>
          <w:sz w:val="20"/>
          <w:szCs w:val="20"/>
          <w:u w:val="single"/>
        </w:rPr>
      </w:pPr>
    </w:p>
    <w:p w14:paraId="14EF1770" w14:textId="77777777" w:rsidR="006A003A" w:rsidRPr="00CB5996" w:rsidRDefault="006A003A" w:rsidP="006A003A">
      <w:pPr>
        <w:pStyle w:val="Rodap"/>
        <w:tabs>
          <w:tab w:val="clear" w:pos="4419"/>
          <w:tab w:val="clear" w:pos="8838"/>
        </w:tabs>
        <w:rPr>
          <w:rFonts w:ascii="Arial" w:hAnsi="Arial" w:cs="Arial"/>
          <w:b/>
          <w:bCs/>
          <w:color w:val="215E99" w:themeColor="text2" w:themeTint="BF"/>
          <w:sz w:val="20"/>
          <w:szCs w:val="20"/>
          <w:u w:val="single"/>
        </w:rPr>
      </w:pPr>
      <w:r w:rsidRPr="00CB5996">
        <w:rPr>
          <w:rFonts w:ascii="Arial" w:hAnsi="Arial" w:cs="Arial"/>
          <w:b/>
          <w:bCs/>
          <w:color w:val="215E99" w:themeColor="text2" w:themeTint="BF"/>
          <w:sz w:val="20"/>
          <w:szCs w:val="20"/>
          <w:u w:val="single"/>
        </w:rPr>
        <w:t>Metodologia e Procedimentos Aplicados:</w:t>
      </w:r>
    </w:p>
    <w:p w14:paraId="3362E88C" w14:textId="77777777" w:rsidR="006A003A" w:rsidRPr="00CB5996" w:rsidRDefault="006A003A" w:rsidP="006A003A">
      <w:pPr>
        <w:pStyle w:val="Rodap"/>
        <w:tabs>
          <w:tab w:val="clear" w:pos="4419"/>
          <w:tab w:val="clear" w:pos="8838"/>
        </w:tabs>
        <w:rPr>
          <w:rFonts w:ascii="Arial" w:hAnsi="Arial" w:cs="Arial"/>
          <w:b/>
          <w:bCs/>
          <w:color w:val="215E99" w:themeColor="text2" w:themeTint="BF"/>
          <w:sz w:val="20"/>
          <w:szCs w:val="20"/>
          <w:u w:val="single"/>
        </w:rPr>
      </w:pPr>
    </w:p>
    <w:p w14:paraId="748019EC" w14:textId="6BCE8FEF" w:rsidR="006A003A" w:rsidRPr="00CB5996" w:rsidRDefault="006A003A" w:rsidP="006A003A">
      <w:pPr>
        <w:pStyle w:val="Rodap"/>
        <w:tabs>
          <w:tab w:val="clear" w:pos="4419"/>
          <w:tab w:val="clear" w:pos="8838"/>
        </w:tabs>
        <w:rPr>
          <w:rFonts w:ascii="Arial" w:hAnsi="Arial" w:cs="Arial"/>
          <w:i/>
          <w:iCs/>
          <w:color w:val="215E99" w:themeColor="text2" w:themeTint="BF"/>
          <w:sz w:val="16"/>
          <w:szCs w:val="16"/>
        </w:rPr>
      </w:pPr>
      <w:r w:rsidRPr="00CB5996">
        <w:rPr>
          <w:rFonts w:ascii="Arial" w:hAnsi="Arial" w:cs="Arial"/>
          <w:i/>
          <w:iCs/>
          <w:color w:val="215E99" w:themeColor="text2" w:themeTint="BF"/>
          <w:sz w:val="16"/>
          <w:szCs w:val="16"/>
        </w:rPr>
        <w:t>Descreva, de forma sucinta, os procedimentos adotados na auditoria</w:t>
      </w:r>
      <w:r w:rsidR="002C4157" w:rsidRPr="00CB5996">
        <w:rPr>
          <w:rFonts w:ascii="Arial" w:hAnsi="Arial" w:cs="Arial"/>
          <w:i/>
          <w:iCs/>
          <w:color w:val="215E99" w:themeColor="text2" w:themeTint="BF"/>
          <w:sz w:val="16"/>
          <w:szCs w:val="16"/>
        </w:rPr>
        <w:t>.</w:t>
      </w:r>
    </w:p>
    <w:p w14:paraId="716F757B" w14:textId="77777777" w:rsidR="006A003A" w:rsidRPr="00CB5996" w:rsidRDefault="006A003A" w:rsidP="006A003A">
      <w:pPr>
        <w:pStyle w:val="Rodap"/>
        <w:tabs>
          <w:tab w:val="clear" w:pos="4419"/>
          <w:tab w:val="clear" w:pos="8838"/>
        </w:tabs>
        <w:rPr>
          <w:rFonts w:ascii="Arial" w:hAnsi="Arial" w:cs="Arial"/>
          <w:i/>
          <w:iCs/>
          <w:color w:val="215E99" w:themeColor="text2" w:themeTint="BF"/>
          <w:sz w:val="16"/>
          <w:szCs w:val="16"/>
        </w:rPr>
      </w:pPr>
    </w:p>
    <w:p w14:paraId="5BFAEE89" w14:textId="77777777" w:rsidR="006A003A" w:rsidRPr="00CB5996" w:rsidRDefault="006A003A" w:rsidP="006A003A">
      <w:pPr>
        <w:pStyle w:val="Rodap"/>
        <w:tabs>
          <w:tab w:val="clear" w:pos="4419"/>
          <w:tab w:val="clear" w:pos="8838"/>
        </w:tabs>
        <w:rPr>
          <w:rFonts w:ascii="Arial" w:hAnsi="Arial" w:cs="Arial"/>
          <w:b/>
          <w:bCs/>
          <w:color w:val="215E99" w:themeColor="text2" w:themeTint="BF"/>
          <w:sz w:val="20"/>
          <w:szCs w:val="20"/>
          <w:u w:val="single"/>
        </w:rPr>
      </w:pPr>
    </w:p>
    <w:p w14:paraId="449DEB8A" w14:textId="77777777" w:rsidR="006A003A" w:rsidRPr="00CB5996" w:rsidRDefault="006A003A" w:rsidP="006A003A">
      <w:pPr>
        <w:pStyle w:val="Rodap"/>
        <w:tabs>
          <w:tab w:val="clear" w:pos="4419"/>
          <w:tab w:val="clear" w:pos="8838"/>
        </w:tabs>
        <w:rPr>
          <w:rFonts w:ascii="Arial" w:hAnsi="Arial" w:cs="Arial"/>
          <w:b/>
          <w:bCs/>
          <w:color w:val="215E99" w:themeColor="text2" w:themeTint="BF"/>
          <w:sz w:val="20"/>
          <w:szCs w:val="20"/>
          <w:u w:val="single"/>
        </w:rPr>
      </w:pPr>
      <w:r w:rsidRPr="00CB5996">
        <w:rPr>
          <w:rFonts w:ascii="Arial" w:hAnsi="Arial" w:cs="Arial"/>
          <w:b/>
          <w:bCs/>
          <w:color w:val="215E99" w:themeColor="text2" w:themeTint="BF"/>
          <w:sz w:val="20"/>
          <w:szCs w:val="20"/>
          <w:u w:val="single"/>
        </w:rPr>
        <w:t>Principais Achados:</w:t>
      </w:r>
    </w:p>
    <w:p w14:paraId="7961EAF1" w14:textId="77777777" w:rsidR="006A003A" w:rsidRPr="00CB5996" w:rsidRDefault="006A003A" w:rsidP="006A003A">
      <w:pPr>
        <w:pStyle w:val="Rodap"/>
        <w:tabs>
          <w:tab w:val="clear" w:pos="4419"/>
          <w:tab w:val="clear" w:pos="8838"/>
        </w:tabs>
        <w:rPr>
          <w:rFonts w:ascii="Arial" w:hAnsi="Arial" w:cs="Arial"/>
          <w:b/>
          <w:bCs/>
          <w:color w:val="215E99" w:themeColor="text2" w:themeTint="BF"/>
          <w:sz w:val="20"/>
          <w:szCs w:val="20"/>
          <w:u w:val="single"/>
        </w:rPr>
      </w:pPr>
    </w:p>
    <w:p w14:paraId="3C7F0946" w14:textId="6E74A72D" w:rsidR="006A003A" w:rsidRPr="00CB5996" w:rsidRDefault="006A003A" w:rsidP="006A003A">
      <w:pPr>
        <w:pStyle w:val="Rodap"/>
        <w:tabs>
          <w:tab w:val="clear" w:pos="4419"/>
          <w:tab w:val="clear" w:pos="8838"/>
        </w:tabs>
        <w:rPr>
          <w:rFonts w:ascii="Arial" w:hAnsi="Arial" w:cs="Arial"/>
          <w:b/>
          <w:bCs/>
          <w:color w:val="215E99" w:themeColor="text2" w:themeTint="BF"/>
          <w:sz w:val="20"/>
          <w:szCs w:val="20"/>
          <w:u w:val="single"/>
        </w:rPr>
      </w:pPr>
      <w:r w:rsidRPr="00CB5996">
        <w:rPr>
          <w:rFonts w:ascii="Arial" w:hAnsi="Arial" w:cs="Arial"/>
          <w:i/>
          <w:iCs/>
          <w:color w:val="215E99" w:themeColor="text2" w:themeTint="BF"/>
          <w:sz w:val="16"/>
          <w:szCs w:val="16"/>
        </w:rPr>
        <w:t>Sintetize as constatações relevantes</w:t>
      </w:r>
      <w:r w:rsidR="002C4157" w:rsidRPr="00CB5996">
        <w:rPr>
          <w:rFonts w:ascii="Arial" w:hAnsi="Arial" w:cs="Arial"/>
          <w:i/>
          <w:iCs/>
          <w:color w:val="215E99" w:themeColor="text2" w:themeTint="BF"/>
          <w:sz w:val="16"/>
          <w:szCs w:val="16"/>
        </w:rPr>
        <w:t>.</w:t>
      </w:r>
    </w:p>
    <w:p w14:paraId="7093A7A8" w14:textId="77777777" w:rsidR="006A003A" w:rsidRPr="00CB5996" w:rsidRDefault="006A003A" w:rsidP="006A003A">
      <w:pPr>
        <w:pStyle w:val="Rodap"/>
        <w:tabs>
          <w:tab w:val="clear" w:pos="4419"/>
          <w:tab w:val="clear" w:pos="8838"/>
        </w:tabs>
        <w:rPr>
          <w:rFonts w:ascii="Arial" w:hAnsi="Arial" w:cs="Arial"/>
          <w:b/>
          <w:bCs/>
          <w:color w:val="215E99" w:themeColor="text2" w:themeTint="BF"/>
          <w:sz w:val="20"/>
          <w:szCs w:val="20"/>
          <w:u w:val="single"/>
        </w:rPr>
      </w:pPr>
    </w:p>
    <w:p w14:paraId="6B93C114" w14:textId="77777777" w:rsidR="006A003A" w:rsidRPr="00CB5996" w:rsidRDefault="006A003A" w:rsidP="006A003A">
      <w:pPr>
        <w:pStyle w:val="Rodap"/>
        <w:tabs>
          <w:tab w:val="clear" w:pos="4419"/>
          <w:tab w:val="clear" w:pos="8838"/>
        </w:tabs>
        <w:rPr>
          <w:rFonts w:ascii="Arial" w:hAnsi="Arial" w:cs="Arial"/>
          <w:b/>
          <w:bCs/>
          <w:color w:val="215E99" w:themeColor="text2" w:themeTint="BF"/>
          <w:sz w:val="20"/>
          <w:szCs w:val="20"/>
          <w:u w:val="single"/>
        </w:rPr>
      </w:pPr>
    </w:p>
    <w:p w14:paraId="1E630F95" w14:textId="77777777" w:rsidR="006A003A" w:rsidRPr="00CB5996" w:rsidRDefault="006A003A" w:rsidP="006A003A">
      <w:pPr>
        <w:pStyle w:val="Rodap"/>
        <w:tabs>
          <w:tab w:val="clear" w:pos="4419"/>
          <w:tab w:val="clear" w:pos="8838"/>
        </w:tabs>
        <w:rPr>
          <w:rFonts w:ascii="Arial" w:hAnsi="Arial" w:cs="Arial"/>
          <w:b/>
          <w:bCs/>
          <w:color w:val="215E99" w:themeColor="text2" w:themeTint="BF"/>
          <w:sz w:val="20"/>
          <w:szCs w:val="20"/>
          <w:u w:val="single"/>
        </w:rPr>
      </w:pPr>
      <w:r w:rsidRPr="00CB5996">
        <w:rPr>
          <w:rFonts w:ascii="Arial" w:hAnsi="Arial" w:cs="Arial"/>
          <w:b/>
          <w:bCs/>
          <w:color w:val="215E99" w:themeColor="text2" w:themeTint="BF"/>
          <w:sz w:val="20"/>
          <w:szCs w:val="20"/>
          <w:u w:val="single"/>
        </w:rPr>
        <w:t>Conclusão Final:</w:t>
      </w:r>
    </w:p>
    <w:p w14:paraId="59598F95" w14:textId="77777777" w:rsidR="006A003A" w:rsidRPr="00CB5996" w:rsidRDefault="006A003A" w:rsidP="006A003A">
      <w:pPr>
        <w:pStyle w:val="Rodap"/>
        <w:tabs>
          <w:tab w:val="clear" w:pos="4419"/>
          <w:tab w:val="clear" w:pos="8838"/>
        </w:tabs>
        <w:rPr>
          <w:rFonts w:ascii="Arial" w:hAnsi="Arial" w:cs="Arial"/>
          <w:b/>
          <w:bCs/>
          <w:color w:val="215E99" w:themeColor="text2" w:themeTint="BF"/>
          <w:sz w:val="20"/>
          <w:szCs w:val="20"/>
          <w:u w:val="single"/>
        </w:rPr>
      </w:pPr>
    </w:p>
    <w:p w14:paraId="5BE639C5" w14:textId="244D9E91" w:rsidR="006A003A" w:rsidRPr="00CB5996" w:rsidRDefault="006A003A" w:rsidP="006A003A">
      <w:pPr>
        <w:pStyle w:val="Rodap"/>
        <w:tabs>
          <w:tab w:val="clear" w:pos="4419"/>
          <w:tab w:val="clear" w:pos="8838"/>
        </w:tabs>
        <w:jc w:val="both"/>
        <w:rPr>
          <w:rFonts w:ascii="Arial" w:hAnsi="Arial" w:cs="Arial"/>
          <w:i/>
          <w:iCs/>
          <w:color w:val="215E99" w:themeColor="text2" w:themeTint="BF"/>
          <w:sz w:val="16"/>
          <w:szCs w:val="16"/>
        </w:rPr>
      </w:pPr>
      <w:r w:rsidRPr="00CB5996">
        <w:rPr>
          <w:rFonts w:ascii="Arial" w:hAnsi="Arial" w:cs="Arial"/>
          <w:i/>
          <w:iCs/>
          <w:color w:val="215E99" w:themeColor="text2" w:themeTint="BF"/>
          <w:sz w:val="16"/>
          <w:szCs w:val="16"/>
        </w:rPr>
        <w:t xml:space="preserve">Apresente um pronunciamento </w:t>
      </w:r>
      <w:r w:rsidR="00CB5996" w:rsidRPr="00CB5996">
        <w:rPr>
          <w:rFonts w:ascii="Arial" w:hAnsi="Arial" w:cs="Arial"/>
          <w:i/>
          <w:iCs/>
          <w:color w:val="215E99" w:themeColor="text2" w:themeTint="BF"/>
          <w:sz w:val="16"/>
          <w:szCs w:val="16"/>
        </w:rPr>
        <w:t xml:space="preserve">conclusivo </w:t>
      </w:r>
      <w:r w:rsidRPr="00CB5996">
        <w:rPr>
          <w:rFonts w:ascii="Arial" w:hAnsi="Arial" w:cs="Arial"/>
          <w:i/>
          <w:iCs/>
          <w:color w:val="215E99" w:themeColor="text2" w:themeTint="BF"/>
          <w:sz w:val="16"/>
          <w:szCs w:val="16"/>
        </w:rPr>
        <w:t>sobre a legalidade, eficácia, eficiência e economicidade da gestão Operacional/ Previdenciária, com base nos achados e questões normativas aplicadas.</w:t>
      </w:r>
    </w:p>
    <w:p w14:paraId="4CFC5E9E" w14:textId="77777777" w:rsidR="00DF33E4" w:rsidRDefault="00DF33E4" w:rsidP="00DF33E4">
      <w:pPr>
        <w:pStyle w:val="Rodap"/>
        <w:tabs>
          <w:tab w:val="clear" w:pos="4419"/>
          <w:tab w:val="clear" w:pos="8838"/>
        </w:tabs>
        <w:rPr>
          <w:rFonts w:ascii="Arial" w:hAnsi="Arial" w:cs="Arial"/>
          <w:b/>
          <w:bCs/>
          <w:sz w:val="20"/>
          <w:szCs w:val="20"/>
        </w:rPr>
      </w:pPr>
    </w:p>
    <w:p w14:paraId="73C86741" w14:textId="77777777" w:rsidR="00DF33E4" w:rsidRDefault="00DF33E4" w:rsidP="00AD0EF6">
      <w:pPr>
        <w:pStyle w:val="Rodap"/>
        <w:tabs>
          <w:tab w:val="clear" w:pos="4419"/>
          <w:tab w:val="clear" w:pos="8838"/>
        </w:tabs>
        <w:rPr>
          <w:rFonts w:ascii="Arial" w:hAnsi="Arial" w:cs="Arial"/>
          <w:b/>
          <w:bCs/>
          <w:sz w:val="20"/>
          <w:szCs w:val="20"/>
        </w:rPr>
      </w:pPr>
    </w:p>
    <w:p w14:paraId="042A9D54" w14:textId="77777777" w:rsidR="002C4157" w:rsidRDefault="002C4157" w:rsidP="00262307">
      <w:pPr>
        <w:pStyle w:val="Rodap"/>
        <w:tabs>
          <w:tab w:val="clear" w:pos="4419"/>
          <w:tab w:val="clear" w:pos="8838"/>
        </w:tabs>
        <w:rPr>
          <w:rFonts w:ascii="Arial" w:hAnsi="Arial" w:cs="Arial"/>
          <w:b/>
          <w:bCs/>
          <w:sz w:val="20"/>
          <w:szCs w:val="20"/>
        </w:rPr>
      </w:pPr>
    </w:p>
    <w:p w14:paraId="71E24EA5" w14:textId="50C8F173" w:rsidR="002C4157" w:rsidRDefault="002C4157" w:rsidP="00262307">
      <w:pPr>
        <w:pStyle w:val="Rodap"/>
        <w:tabs>
          <w:tab w:val="clear" w:pos="4419"/>
          <w:tab w:val="clear" w:pos="8838"/>
        </w:tabs>
        <w:rPr>
          <w:rFonts w:ascii="Arial" w:hAnsi="Arial" w:cs="Arial"/>
          <w:b/>
          <w:bCs/>
          <w:sz w:val="20"/>
          <w:szCs w:val="20"/>
        </w:rPr>
      </w:pPr>
    </w:p>
    <w:p w14:paraId="47E39B46" w14:textId="01C8A5C0" w:rsidR="00CB5996" w:rsidRDefault="00CB5996" w:rsidP="00262307">
      <w:pPr>
        <w:pStyle w:val="Rodap"/>
        <w:tabs>
          <w:tab w:val="clear" w:pos="4419"/>
          <w:tab w:val="clear" w:pos="8838"/>
        </w:tabs>
        <w:rPr>
          <w:rFonts w:ascii="Arial" w:hAnsi="Arial" w:cs="Arial"/>
          <w:b/>
          <w:bCs/>
          <w:sz w:val="20"/>
          <w:szCs w:val="20"/>
        </w:rPr>
      </w:pPr>
    </w:p>
    <w:p w14:paraId="098B57A6" w14:textId="41AE24D1" w:rsidR="00CB5996" w:rsidRDefault="00CB5996" w:rsidP="00262307">
      <w:pPr>
        <w:pStyle w:val="Rodap"/>
        <w:tabs>
          <w:tab w:val="clear" w:pos="4419"/>
          <w:tab w:val="clear" w:pos="8838"/>
        </w:tabs>
        <w:rPr>
          <w:rFonts w:ascii="Arial" w:hAnsi="Arial" w:cs="Arial"/>
          <w:b/>
          <w:bCs/>
          <w:sz w:val="20"/>
          <w:szCs w:val="20"/>
        </w:rPr>
      </w:pPr>
    </w:p>
    <w:p w14:paraId="50C74885" w14:textId="77777777" w:rsidR="00CB5996" w:rsidRDefault="00CB5996" w:rsidP="00262307">
      <w:pPr>
        <w:pStyle w:val="Rodap"/>
        <w:tabs>
          <w:tab w:val="clear" w:pos="4419"/>
          <w:tab w:val="clear" w:pos="8838"/>
        </w:tabs>
        <w:rPr>
          <w:rFonts w:ascii="Arial" w:hAnsi="Arial" w:cs="Arial"/>
          <w:b/>
          <w:bCs/>
          <w:sz w:val="20"/>
          <w:szCs w:val="20"/>
        </w:rPr>
      </w:pPr>
    </w:p>
    <w:p w14:paraId="00DB7243" w14:textId="77777777" w:rsidR="00437DED" w:rsidRDefault="00437DED" w:rsidP="00262307">
      <w:pPr>
        <w:pStyle w:val="Rodap"/>
        <w:tabs>
          <w:tab w:val="clear" w:pos="4419"/>
          <w:tab w:val="clear" w:pos="8838"/>
        </w:tabs>
        <w:rPr>
          <w:rFonts w:ascii="Arial" w:hAnsi="Arial" w:cs="Arial"/>
          <w:b/>
          <w:bCs/>
          <w:sz w:val="20"/>
          <w:szCs w:val="20"/>
        </w:rPr>
      </w:pPr>
    </w:p>
    <w:p w14:paraId="43B3912E" w14:textId="64FE7593" w:rsidR="00CE7110" w:rsidRPr="00ED6059" w:rsidRDefault="00AD0EF6" w:rsidP="00CE7110">
      <w:pPr>
        <w:pStyle w:val="Rodap"/>
        <w:tabs>
          <w:tab w:val="clear" w:pos="4419"/>
          <w:tab w:val="clear" w:pos="8838"/>
        </w:tabs>
        <w:rPr>
          <w:rFonts w:ascii="Arial" w:hAnsi="Arial" w:cs="Arial"/>
          <w:b/>
          <w:bCs/>
          <w:sz w:val="20"/>
          <w:szCs w:val="20"/>
        </w:rPr>
      </w:pPr>
      <w:r>
        <w:rPr>
          <w:rFonts w:ascii="Arial" w:hAnsi="Arial" w:cs="Arial"/>
          <w:b/>
          <w:bCs/>
          <w:sz w:val="20"/>
          <w:szCs w:val="20"/>
        </w:rPr>
        <w:lastRenderedPageBreak/>
        <w:t>9</w:t>
      </w:r>
      <w:r w:rsidR="00CE7110">
        <w:rPr>
          <w:rFonts w:ascii="Arial" w:hAnsi="Arial" w:cs="Arial"/>
          <w:b/>
          <w:bCs/>
          <w:sz w:val="20"/>
          <w:szCs w:val="20"/>
        </w:rPr>
        <w:t xml:space="preserve"> </w:t>
      </w:r>
      <w:r w:rsidR="00CE7110" w:rsidRPr="002C7E3F">
        <w:rPr>
          <w:rFonts w:ascii="Arial" w:hAnsi="Arial" w:cs="Arial"/>
          <w:b/>
          <w:bCs/>
          <w:sz w:val="20"/>
          <w:szCs w:val="20"/>
        </w:rPr>
        <w:t>–</w:t>
      </w:r>
      <w:r w:rsidR="00CE7110">
        <w:rPr>
          <w:rFonts w:ascii="Arial" w:hAnsi="Arial" w:cs="Arial"/>
          <w:b/>
          <w:bCs/>
          <w:sz w:val="20"/>
          <w:szCs w:val="20"/>
        </w:rPr>
        <w:t xml:space="preserve"> </w:t>
      </w:r>
      <w:r w:rsidR="00CE7110" w:rsidRPr="00ED6059">
        <w:rPr>
          <w:rFonts w:ascii="Arial" w:hAnsi="Arial" w:cs="Arial"/>
          <w:b/>
          <w:bCs/>
          <w:sz w:val="20"/>
          <w:szCs w:val="20"/>
        </w:rPr>
        <w:t>CONTRIBUIÇÕES PREVIDÊNCIÁRIAS</w:t>
      </w:r>
    </w:p>
    <w:p w14:paraId="5AD56C99" w14:textId="77777777" w:rsidR="00CE7110" w:rsidRDefault="00CE7110" w:rsidP="00CE7110">
      <w:pPr>
        <w:pStyle w:val="Rodap"/>
        <w:tabs>
          <w:tab w:val="clear" w:pos="4419"/>
          <w:tab w:val="clear" w:pos="8838"/>
        </w:tabs>
        <w:rPr>
          <w:rFonts w:ascii="Arial" w:hAnsi="Arial" w:cs="Arial"/>
          <w:b/>
          <w:bCs/>
          <w:sz w:val="20"/>
          <w:szCs w:val="20"/>
        </w:rPr>
      </w:pPr>
    </w:p>
    <w:p w14:paraId="579A3532" w14:textId="77777777" w:rsidR="00CE7110" w:rsidRDefault="00CE7110" w:rsidP="00CE7110">
      <w:pPr>
        <w:pStyle w:val="Rodap"/>
        <w:tabs>
          <w:tab w:val="clear" w:pos="4419"/>
          <w:tab w:val="clear" w:pos="8838"/>
        </w:tabs>
        <w:rPr>
          <w:rFonts w:ascii="Arial" w:hAnsi="Arial" w:cs="Arial"/>
          <w:b/>
          <w:bCs/>
          <w:sz w:val="20"/>
          <w:szCs w:val="20"/>
        </w:rPr>
      </w:pPr>
    </w:p>
    <w:p w14:paraId="22EC2A94" w14:textId="77777777" w:rsidR="00CE7110" w:rsidRDefault="00CE7110" w:rsidP="00CE7110">
      <w:pPr>
        <w:pStyle w:val="Rodap"/>
        <w:tabs>
          <w:tab w:val="clear" w:pos="4419"/>
          <w:tab w:val="clear" w:pos="8838"/>
        </w:tabs>
        <w:rPr>
          <w:rFonts w:ascii="Arial" w:hAnsi="Arial" w:cs="Arial"/>
          <w:b/>
          <w:bCs/>
          <w:sz w:val="20"/>
          <w:szCs w:val="20"/>
        </w:rPr>
      </w:pPr>
    </w:p>
    <w:p w14:paraId="4608F479" w14:textId="1C00ED82" w:rsidR="00CE7110" w:rsidRDefault="00AD0EF6" w:rsidP="00CE7110">
      <w:pPr>
        <w:pStyle w:val="Rodap"/>
        <w:tabs>
          <w:tab w:val="clear" w:pos="4419"/>
          <w:tab w:val="clear" w:pos="8838"/>
        </w:tabs>
        <w:rPr>
          <w:rFonts w:ascii="Arial" w:hAnsi="Arial" w:cs="Arial"/>
          <w:b/>
          <w:bCs/>
          <w:sz w:val="20"/>
          <w:szCs w:val="20"/>
        </w:rPr>
      </w:pPr>
      <w:r>
        <w:rPr>
          <w:rFonts w:ascii="Arial" w:hAnsi="Arial" w:cs="Arial"/>
          <w:b/>
          <w:bCs/>
          <w:sz w:val="20"/>
          <w:szCs w:val="20"/>
        </w:rPr>
        <w:t>9</w:t>
      </w:r>
      <w:r w:rsidR="00CB4529">
        <w:rPr>
          <w:rFonts w:ascii="Arial" w:hAnsi="Arial" w:cs="Arial"/>
          <w:b/>
          <w:bCs/>
          <w:sz w:val="20"/>
          <w:szCs w:val="20"/>
        </w:rPr>
        <w:t>.1</w:t>
      </w:r>
      <w:r w:rsidR="00F13CE1">
        <w:rPr>
          <w:rFonts w:ascii="Arial" w:hAnsi="Arial" w:cs="Arial"/>
          <w:b/>
          <w:bCs/>
          <w:sz w:val="20"/>
          <w:szCs w:val="20"/>
        </w:rPr>
        <w:t xml:space="preserve"> </w:t>
      </w:r>
      <w:r w:rsidR="00F13CE1" w:rsidRPr="00ED6059">
        <w:rPr>
          <w:rFonts w:ascii="Arial" w:hAnsi="Arial" w:cs="Arial"/>
          <w:b/>
          <w:bCs/>
          <w:sz w:val="20"/>
          <w:szCs w:val="20"/>
        </w:rPr>
        <w:t>– CONTRIBUIÇÕES PREVIDÊNCIÁRIAS</w:t>
      </w:r>
      <w:r w:rsidR="00D30554" w:rsidRPr="00ED6059">
        <w:rPr>
          <w:rFonts w:ascii="Arial" w:hAnsi="Arial" w:cs="Arial"/>
          <w:b/>
          <w:bCs/>
          <w:sz w:val="20"/>
          <w:szCs w:val="20"/>
        </w:rPr>
        <w:t xml:space="preserve"> - </w:t>
      </w:r>
      <w:r w:rsidR="00AF64BC" w:rsidRPr="00ED6059">
        <w:rPr>
          <w:rFonts w:ascii="Arial" w:hAnsi="Arial" w:cs="Arial"/>
          <w:b/>
          <w:bCs/>
          <w:sz w:val="20"/>
          <w:szCs w:val="20"/>
        </w:rPr>
        <w:t>RECOLHIDAS DOS SERVIDORES DO RPPS</w:t>
      </w:r>
    </w:p>
    <w:p w14:paraId="33364E27" w14:textId="77777777" w:rsidR="00CE7110" w:rsidRDefault="00CE7110" w:rsidP="00CE7110">
      <w:pPr>
        <w:pStyle w:val="Rodap"/>
        <w:tabs>
          <w:tab w:val="clear" w:pos="4419"/>
          <w:tab w:val="clear" w:pos="8838"/>
        </w:tabs>
        <w:rPr>
          <w:rFonts w:ascii="Arial" w:hAnsi="Arial" w:cs="Arial"/>
          <w:b/>
          <w:bCs/>
          <w:sz w:val="20"/>
          <w:szCs w:val="20"/>
        </w:rPr>
      </w:pPr>
    </w:p>
    <w:p w14:paraId="3720DF07" w14:textId="77777777" w:rsidR="00CE7110" w:rsidRDefault="00CE7110" w:rsidP="00CE7110">
      <w:pPr>
        <w:pStyle w:val="Rodap"/>
        <w:tabs>
          <w:tab w:val="clear" w:pos="4419"/>
          <w:tab w:val="clear" w:pos="8838"/>
        </w:tabs>
        <w:rPr>
          <w:rFonts w:ascii="Arial" w:hAnsi="Arial" w:cs="Arial"/>
          <w:b/>
          <w:bCs/>
          <w:sz w:val="20"/>
          <w:szCs w:val="20"/>
        </w:rPr>
      </w:pPr>
    </w:p>
    <w:p w14:paraId="6CF7CF32" w14:textId="77777777" w:rsidR="00CE7110" w:rsidRDefault="00CE7110" w:rsidP="00CE7110">
      <w:pPr>
        <w:pStyle w:val="Rodap"/>
        <w:tabs>
          <w:tab w:val="clear" w:pos="4419"/>
          <w:tab w:val="clear" w:pos="8838"/>
        </w:tabs>
        <w:rPr>
          <w:rFonts w:ascii="Arial" w:hAnsi="Arial" w:cs="Arial"/>
          <w:b/>
          <w:bCs/>
          <w:sz w:val="20"/>
          <w:szCs w:val="20"/>
        </w:rPr>
      </w:pPr>
    </w:p>
    <w:tbl>
      <w:tblPr>
        <w:tblW w:w="6799" w:type="dxa"/>
        <w:jc w:val="center"/>
        <w:tblCellMar>
          <w:left w:w="70" w:type="dxa"/>
          <w:right w:w="70" w:type="dxa"/>
        </w:tblCellMar>
        <w:tblLook w:val="04A0" w:firstRow="1" w:lastRow="0" w:firstColumn="1" w:lastColumn="0" w:noHBand="0" w:noVBand="1"/>
      </w:tblPr>
      <w:tblGrid>
        <w:gridCol w:w="5154"/>
        <w:gridCol w:w="1645"/>
      </w:tblGrid>
      <w:tr w:rsidR="00C93F86" w14:paraId="25AF726F" w14:textId="77777777" w:rsidTr="00C93F86">
        <w:trPr>
          <w:trHeight w:val="300"/>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0EC48F05" w14:textId="2A799CEA" w:rsidR="00C93F86" w:rsidRPr="00E04B53" w:rsidRDefault="00C93F86" w:rsidP="00C93F86">
            <w:pPr>
              <w:jc w:val="center"/>
              <w:rPr>
                <w:rFonts w:ascii="Arial" w:hAnsi="Arial" w:cs="Arial"/>
                <w:b/>
                <w:bCs/>
                <w:color w:val="FFFFFF"/>
                <w:sz w:val="20"/>
                <w:szCs w:val="20"/>
              </w:rPr>
            </w:pPr>
            <w:r w:rsidRPr="00E04B53">
              <w:rPr>
                <w:rFonts w:ascii="Arial" w:hAnsi="Arial" w:cs="Arial"/>
                <w:b/>
                <w:bCs/>
                <w:color w:val="FFFFFF"/>
                <w:sz w:val="20"/>
                <w:szCs w:val="20"/>
              </w:rPr>
              <w:t xml:space="preserve">Tabela </w:t>
            </w:r>
            <w:r w:rsidR="001C1C5B">
              <w:rPr>
                <w:rFonts w:ascii="Arial" w:hAnsi="Arial" w:cs="Arial"/>
                <w:b/>
                <w:bCs/>
                <w:color w:val="FFFFFF"/>
                <w:sz w:val="20"/>
                <w:szCs w:val="20"/>
              </w:rPr>
              <w:t>19</w:t>
            </w:r>
            <w:r w:rsidRPr="00E04B53">
              <w:rPr>
                <w:rFonts w:ascii="Arial" w:hAnsi="Arial" w:cs="Arial"/>
                <w:b/>
                <w:bCs/>
                <w:color w:val="FFFFFF"/>
                <w:sz w:val="20"/>
                <w:szCs w:val="20"/>
              </w:rPr>
              <w:t>- Repasses Previdenciários (R$)</w:t>
            </w:r>
          </w:p>
        </w:tc>
      </w:tr>
      <w:tr w:rsidR="00C93F86" w14:paraId="7C953F0B" w14:textId="77777777" w:rsidTr="00C93F86">
        <w:trPr>
          <w:trHeight w:val="300"/>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6C5C7F7" w14:textId="77777777" w:rsidR="00C93F86" w:rsidRPr="00E04B53" w:rsidRDefault="00C93F86">
            <w:pPr>
              <w:jc w:val="center"/>
              <w:rPr>
                <w:rFonts w:ascii="Arial" w:hAnsi="Arial" w:cs="Arial"/>
                <w:b/>
                <w:bCs/>
                <w:color w:val="FFFFFF"/>
                <w:sz w:val="20"/>
                <w:szCs w:val="20"/>
              </w:rPr>
            </w:pPr>
            <w:r w:rsidRPr="00E04B53">
              <w:rPr>
                <w:rFonts w:ascii="Arial" w:hAnsi="Arial" w:cs="Arial"/>
                <w:b/>
                <w:bCs/>
                <w:color w:val="FFFFFF"/>
                <w:sz w:val="20"/>
                <w:szCs w:val="20"/>
              </w:rPr>
              <w:t>RPPS</w:t>
            </w:r>
          </w:p>
        </w:tc>
      </w:tr>
      <w:tr w:rsidR="00C93F86" w14:paraId="1F5748DC" w14:textId="77777777" w:rsidTr="00C93F86">
        <w:trPr>
          <w:trHeight w:val="300"/>
          <w:jc w:val="center"/>
        </w:trPr>
        <w:tc>
          <w:tcPr>
            <w:tcW w:w="6799" w:type="dxa"/>
            <w:gridSpan w:val="2"/>
            <w:tcBorders>
              <w:top w:val="single" w:sz="4" w:space="0" w:color="auto"/>
              <w:left w:val="single" w:sz="4" w:space="0" w:color="auto"/>
              <w:bottom w:val="single" w:sz="4" w:space="0" w:color="auto"/>
              <w:right w:val="single" w:sz="4" w:space="0" w:color="auto"/>
            </w:tcBorders>
            <w:noWrap/>
            <w:vAlign w:val="bottom"/>
            <w:hideMark/>
          </w:tcPr>
          <w:p w14:paraId="04A093EB" w14:textId="77777777" w:rsidR="00C93F86" w:rsidRPr="00E04B53" w:rsidRDefault="00C93F86">
            <w:pPr>
              <w:jc w:val="center"/>
              <w:rPr>
                <w:rFonts w:ascii="Arial" w:hAnsi="Arial" w:cs="Arial"/>
                <w:b/>
                <w:bCs/>
                <w:color w:val="000000"/>
                <w:sz w:val="20"/>
                <w:szCs w:val="20"/>
              </w:rPr>
            </w:pPr>
            <w:r w:rsidRPr="00E04B53">
              <w:rPr>
                <w:rFonts w:ascii="Arial" w:hAnsi="Arial" w:cs="Arial"/>
                <w:b/>
                <w:bCs/>
                <w:color w:val="000000"/>
                <w:sz w:val="20"/>
                <w:szCs w:val="20"/>
              </w:rPr>
              <w:t>Contribuição Patronal</w:t>
            </w:r>
          </w:p>
        </w:tc>
      </w:tr>
      <w:tr w:rsidR="00C93F86" w14:paraId="40E8C495" w14:textId="77777777" w:rsidTr="00C93F86">
        <w:trPr>
          <w:trHeight w:val="300"/>
          <w:jc w:val="center"/>
        </w:trPr>
        <w:tc>
          <w:tcPr>
            <w:tcW w:w="5154" w:type="dxa"/>
            <w:tcBorders>
              <w:top w:val="nil"/>
              <w:left w:val="single" w:sz="4" w:space="0" w:color="auto"/>
              <w:bottom w:val="single" w:sz="4" w:space="0" w:color="auto"/>
              <w:right w:val="single" w:sz="4" w:space="0" w:color="auto"/>
            </w:tcBorders>
            <w:shd w:val="clear" w:color="FFFFFF" w:fill="D9D9D9"/>
            <w:noWrap/>
            <w:vAlign w:val="bottom"/>
            <w:hideMark/>
          </w:tcPr>
          <w:p w14:paraId="7292D305" w14:textId="77777777" w:rsidR="00C93F86" w:rsidRPr="00E04B53" w:rsidRDefault="00C93F86">
            <w:pPr>
              <w:rPr>
                <w:rFonts w:ascii="Arial" w:hAnsi="Arial" w:cs="Arial"/>
                <w:color w:val="000000"/>
                <w:sz w:val="20"/>
                <w:szCs w:val="20"/>
              </w:rPr>
            </w:pPr>
            <w:r w:rsidRPr="00E04B53">
              <w:rPr>
                <w:rFonts w:ascii="Arial" w:hAnsi="Arial" w:cs="Arial"/>
                <w:color w:val="000000"/>
                <w:sz w:val="20"/>
                <w:szCs w:val="20"/>
              </w:rPr>
              <w:t xml:space="preserve">Contribuição Patronal Devida </w:t>
            </w:r>
          </w:p>
        </w:tc>
        <w:tc>
          <w:tcPr>
            <w:tcW w:w="1645" w:type="dxa"/>
            <w:tcBorders>
              <w:top w:val="nil"/>
              <w:left w:val="nil"/>
              <w:bottom w:val="single" w:sz="4" w:space="0" w:color="auto"/>
              <w:right w:val="single" w:sz="4" w:space="0" w:color="auto"/>
            </w:tcBorders>
            <w:shd w:val="clear" w:color="FFFFFF" w:fill="D9D9D9"/>
            <w:noWrap/>
            <w:vAlign w:val="bottom"/>
            <w:hideMark/>
          </w:tcPr>
          <w:p w14:paraId="05B66261" w14:textId="77777777" w:rsidR="00C93F86" w:rsidRPr="00E04B53" w:rsidRDefault="00C93F86">
            <w:pPr>
              <w:jc w:val="right"/>
              <w:rPr>
                <w:rFonts w:ascii="Arial" w:hAnsi="Arial" w:cs="Arial"/>
                <w:color w:val="000000"/>
                <w:sz w:val="20"/>
                <w:szCs w:val="20"/>
              </w:rPr>
            </w:pPr>
            <w:r w:rsidRPr="00E04B53">
              <w:rPr>
                <w:rFonts w:ascii="Arial" w:hAnsi="Arial" w:cs="Arial"/>
                <w:color w:val="000000"/>
                <w:sz w:val="20"/>
                <w:szCs w:val="20"/>
              </w:rPr>
              <w:t>0,00</w:t>
            </w:r>
          </w:p>
        </w:tc>
      </w:tr>
      <w:tr w:rsidR="00C93F86" w14:paraId="7129941A" w14:textId="77777777" w:rsidTr="00C93F86">
        <w:trPr>
          <w:trHeight w:val="300"/>
          <w:jc w:val="center"/>
        </w:trPr>
        <w:tc>
          <w:tcPr>
            <w:tcW w:w="5154" w:type="dxa"/>
            <w:tcBorders>
              <w:top w:val="nil"/>
              <w:left w:val="single" w:sz="4" w:space="0" w:color="auto"/>
              <w:bottom w:val="single" w:sz="4" w:space="0" w:color="auto"/>
              <w:right w:val="single" w:sz="4" w:space="0" w:color="auto"/>
            </w:tcBorders>
            <w:shd w:val="clear" w:color="FFFFFF" w:fill="auto"/>
            <w:noWrap/>
            <w:vAlign w:val="bottom"/>
            <w:hideMark/>
          </w:tcPr>
          <w:p w14:paraId="3CCA5B73" w14:textId="77777777" w:rsidR="00C93F86" w:rsidRPr="00E04B53" w:rsidRDefault="00C93F86">
            <w:pPr>
              <w:rPr>
                <w:rFonts w:ascii="Arial" w:hAnsi="Arial" w:cs="Arial"/>
                <w:color w:val="000000"/>
                <w:sz w:val="20"/>
                <w:szCs w:val="20"/>
              </w:rPr>
            </w:pPr>
            <w:r w:rsidRPr="00E04B53">
              <w:rPr>
                <w:rFonts w:ascii="Arial" w:hAnsi="Arial" w:cs="Arial"/>
                <w:color w:val="000000"/>
                <w:sz w:val="20"/>
                <w:szCs w:val="20"/>
              </w:rPr>
              <w:t>Contribuição Patronal Repassada</w:t>
            </w:r>
          </w:p>
        </w:tc>
        <w:tc>
          <w:tcPr>
            <w:tcW w:w="1645" w:type="dxa"/>
            <w:tcBorders>
              <w:top w:val="nil"/>
              <w:left w:val="nil"/>
              <w:bottom w:val="single" w:sz="4" w:space="0" w:color="auto"/>
              <w:right w:val="single" w:sz="4" w:space="0" w:color="auto"/>
            </w:tcBorders>
            <w:shd w:val="clear" w:color="FFFFFF" w:fill="auto"/>
            <w:noWrap/>
            <w:vAlign w:val="bottom"/>
            <w:hideMark/>
          </w:tcPr>
          <w:p w14:paraId="3A232405" w14:textId="77777777" w:rsidR="00C93F86" w:rsidRPr="00E04B53" w:rsidRDefault="00C93F86">
            <w:pPr>
              <w:jc w:val="right"/>
              <w:rPr>
                <w:rFonts w:ascii="Arial" w:hAnsi="Arial" w:cs="Arial"/>
                <w:color w:val="000000"/>
                <w:sz w:val="20"/>
                <w:szCs w:val="20"/>
              </w:rPr>
            </w:pPr>
            <w:r w:rsidRPr="00E04B53">
              <w:rPr>
                <w:rFonts w:ascii="Arial" w:hAnsi="Arial" w:cs="Arial"/>
                <w:color w:val="000000"/>
                <w:sz w:val="20"/>
                <w:szCs w:val="20"/>
              </w:rPr>
              <w:t>0,00</w:t>
            </w:r>
          </w:p>
        </w:tc>
      </w:tr>
      <w:tr w:rsidR="00C93F86" w14:paraId="387CEA9C" w14:textId="77777777" w:rsidTr="00C93F86">
        <w:trPr>
          <w:trHeight w:val="300"/>
          <w:jc w:val="center"/>
        </w:trPr>
        <w:tc>
          <w:tcPr>
            <w:tcW w:w="5154" w:type="dxa"/>
            <w:tcBorders>
              <w:top w:val="nil"/>
              <w:left w:val="single" w:sz="4" w:space="0" w:color="auto"/>
              <w:bottom w:val="single" w:sz="4" w:space="0" w:color="auto"/>
              <w:right w:val="single" w:sz="4" w:space="0" w:color="auto"/>
            </w:tcBorders>
            <w:shd w:val="clear" w:color="000000" w:fill="D9D9D9"/>
            <w:noWrap/>
            <w:vAlign w:val="bottom"/>
            <w:hideMark/>
          </w:tcPr>
          <w:p w14:paraId="6323A3CD" w14:textId="77777777" w:rsidR="00C93F86" w:rsidRPr="00E04B53" w:rsidRDefault="00C93F86">
            <w:pPr>
              <w:rPr>
                <w:rFonts w:ascii="Arial" w:hAnsi="Arial" w:cs="Arial"/>
                <w:b/>
                <w:bCs/>
                <w:color w:val="000000"/>
                <w:sz w:val="20"/>
                <w:szCs w:val="20"/>
              </w:rPr>
            </w:pPr>
            <w:r w:rsidRPr="00E04B53">
              <w:rPr>
                <w:rFonts w:ascii="Arial" w:hAnsi="Arial" w:cs="Arial"/>
                <w:b/>
                <w:bCs/>
                <w:color w:val="000000"/>
                <w:sz w:val="20"/>
                <w:szCs w:val="20"/>
              </w:rPr>
              <w:t>Diferença</w:t>
            </w:r>
          </w:p>
        </w:tc>
        <w:tc>
          <w:tcPr>
            <w:tcW w:w="1645" w:type="dxa"/>
            <w:tcBorders>
              <w:top w:val="nil"/>
              <w:left w:val="nil"/>
              <w:bottom w:val="single" w:sz="4" w:space="0" w:color="auto"/>
              <w:right w:val="single" w:sz="4" w:space="0" w:color="auto"/>
            </w:tcBorders>
            <w:shd w:val="clear" w:color="000000" w:fill="D9D9D9"/>
            <w:noWrap/>
            <w:vAlign w:val="bottom"/>
            <w:hideMark/>
          </w:tcPr>
          <w:p w14:paraId="694FE123" w14:textId="77777777" w:rsidR="00C93F86" w:rsidRPr="00E04B53" w:rsidRDefault="00C93F86">
            <w:pPr>
              <w:jc w:val="right"/>
              <w:rPr>
                <w:rFonts w:ascii="Arial" w:hAnsi="Arial" w:cs="Arial"/>
                <w:b/>
                <w:bCs/>
                <w:color w:val="000000"/>
                <w:sz w:val="20"/>
                <w:szCs w:val="20"/>
              </w:rPr>
            </w:pPr>
            <w:r w:rsidRPr="00E04B53">
              <w:rPr>
                <w:rFonts w:ascii="Arial" w:hAnsi="Arial" w:cs="Arial"/>
                <w:b/>
                <w:bCs/>
                <w:color w:val="000000"/>
                <w:sz w:val="20"/>
                <w:szCs w:val="20"/>
              </w:rPr>
              <w:t>0,00</w:t>
            </w:r>
          </w:p>
        </w:tc>
      </w:tr>
      <w:tr w:rsidR="00C93F86" w14:paraId="7FBE4AA4" w14:textId="77777777" w:rsidTr="00C93F86">
        <w:trPr>
          <w:trHeight w:val="300"/>
          <w:jc w:val="center"/>
        </w:trPr>
        <w:tc>
          <w:tcPr>
            <w:tcW w:w="6799" w:type="dxa"/>
            <w:gridSpan w:val="2"/>
            <w:tcBorders>
              <w:top w:val="single" w:sz="4" w:space="0" w:color="auto"/>
              <w:left w:val="single" w:sz="4" w:space="0" w:color="auto"/>
              <w:bottom w:val="single" w:sz="4" w:space="0" w:color="auto"/>
              <w:right w:val="single" w:sz="4" w:space="0" w:color="auto"/>
            </w:tcBorders>
            <w:noWrap/>
            <w:vAlign w:val="bottom"/>
            <w:hideMark/>
          </w:tcPr>
          <w:p w14:paraId="2B4135EB" w14:textId="77777777" w:rsidR="00C93F86" w:rsidRPr="00E04B53" w:rsidRDefault="00C93F86">
            <w:pPr>
              <w:jc w:val="center"/>
              <w:rPr>
                <w:rFonts w:ascii="Arial" w:hAnsi="Arial" w:cs="Arial"/>
                <w:b/>
                <w:bCs/>
                <w:color w:val="000000"/>
                <w:sz w:val="20"/>
                <w:szCs w:val="20"/>
              </w:rPr>
            </w:pPr>
            <w:r w:rsidRPr="00E04B53">
              <w:rPr>
                <w:rFonts w:ascii="Arial" w:hAnsi="Arial" w:cs="Arial"/>
                <w:b/>
                <w:bCs/>
                <w:color w:val="000000"/>
                <w:sz w:val="20"/>
                <w:szCs w:val="20"/>
              </w:rPr>
              <w:t xml:space="preserve">Contribuição Servidor </w:t>
            </w:r>
          </w:p>
        </w:tc>
      </w:tr>
      <w:tr w:rsidR="00C93F86" w14:paraId="0288420D" w14:textId="77777777" w:rsidTr="00C93F86">
        <w:trPr>
          <w:trHeight w:val="300"/>
          <w:jc w:val="center"/>
        </w:trPr>
        <w:tc>
          <w:tcPr>
            <w:tcW w:w="5154" w:type="dxa"/>
            <w:tcBorders>
              <w:top w:val="nil"/>
              <w:left w:val="single" w:sz="4" w:space="0" w:color="auto"/>
              <w:bottom w:val="single" w:sz="4" w:space="0" w:color="auto"/>
              <w:right w:val="single" w:sz="4" w:space="0" w:color="auto"/>
            </w:tcBorders>
            <w:shd w:val="clear" w:color="FFFFFF" w:fill="D9D9D9"/>
            <w:noWrap/>
            <w:vAlign w:val="bottom"/>
            <w:hideMark/>
          </w:tcPr>
          <w:p w14:paraId="4242605A" w14:textId="77777777" w:rsidR="00C93F86" w:rsidRPr="00E04B53" w:rsidRDefault="00C93F86">
            <w:pPr>
              <w:rPr>
                <w:rFonts w:ascii="Arial" w:hAnsi="Arial" w:cs="Arial"/>
                <w:color w:val="000000"/>
                <w:sz w:val="20"/>
                <w:szCs w:val="20"/>
              </w:rPr>
            </w:pPr>
            <w:r w:rsidRPr="00E04B53">
              <w:rPr>
                <w:rFonts w:ascii="Arial" w:hAnsi="Arial" w:cs="Arial"/>
                <w:color w:val="000000"/>
                <w:sz w:val="20"/>
                <w:szCs w:val="20"/>
              </w:rPr>
              <w:t>Contribuição do Servidor Devida</w:t>
            </w:r>
          </w:p>
        </w:tc>
        <w:tc>
          <w:tcPr>
            <w:tcW w:w="1645" w:type="dxa"/>
            <w:tcBorders>
              <w:top w:val="nil"/>
              <w:left w:val="nil"/>
              <w:bottom w:val="single" w:sz="4" w:space="0" w:color="auto"/>
              <w:right w:val="single" w:sz="4" w:space="0" w:color="auto"/>
            </w:tcBorders>
            <w:shd w:val="clear" w:color="FFFFFF" w:fill="D9D9D9"/>
            <w:noWrap/>
            <w:vAlign w:val="bottom"/>
            <w:hideMark/>
          </w:tcPr>
          <w:p w14:paraId="07773065" w14:textId="77777777" w:rsidR="00C93F86" w:rsidRPr="00E04B53" w:rsidRDefault="00C93F86">
            <w:pPr>
              <w:jc w:val="right"/>
              <w:rPr>
                <w:rFonts w:ascii="Arial" w:hAnsi="Arial" w:cs="Arial"/>
                <w:color w:val="000000"/>
                <w:sz w:val="20"/>
                <w:szCs w:val="20"/>
              </w:rPr>
            </w:pPr>
            <w:r w:rsidRPr="00E04B53">
              <w:rPr>
                <w:rFonts w:ascii="Arial" w:hAnsi="Arial" w:cs="Arial"/>
                <w:color w:val="000000"/>
                <w:sz w:val="20"/>
                <w:szCs w:val="20"/>
              </w:rPr>
              <w:t>0,00</w:t>
            </w:r>
          </w:p>
        </w:tc>
      </w:tr>
      <w:tr w:rsidR="00C93F86" w14:paraId="7DB40E4A" w14:textId="77777777" w:rsidTr="00C93F86">
        <w:trPr>
          <w:trHeight w:val="300"/>
          <w:jc w:val="center"/>
        </w:trPr>
        <w:tc>
          <w:tcPr>
            <w:tcW w:w="5154" w:type="dxa"/>
            <w:tcBorders>
              <w:top w:val="nil"/>
              <w:left w:val="single" w:sz="4" w:space="0" w:color="auto"/>
              <w:bottom w:val="single" w:sz="4" w:space="0" w:color="auto"/>
              <w:right w:val="single" w:sz="4" w:space="0" w:color="auto"/>
            </w:tcBorders>
            <w:shd w:val="clear" w:color="FFFFFF" w:fill="auto"/>
            <w:noWrap/>
            <w:vAlign w:val="bottom"/>
            <w:hideMark/>
          </w:tcPr>
          <w:p w14:paraId="405A9868" w14:textId="77777777" w:rsidR="00C93F86" w:rsidRPr="00E04B53" w:rsidRDefault="00C93F86">
            <w:pPr>
              <w:rPr>
                <w:rFonts w:ascii="Arial" w:hAnsi="Arial" w:cs="Arial"/>
                <w:color w:val="000000"/>
                <w:sz w:val="20"/>
                <w:szCs w:val="20"/>
              </w:rPr>
            </w:pPr>
            <w:r w:rsidRPr="00E04B53">
              <w:rPr>
                <w:rFonts w:ascii="Arial" w:hAnsi="Arial" w:cs="Arial"/>
                <w:color w:val="000000"/>
                <w:sz w:val="20"/>
                <w:szCs w:val="20"/>
              </w:rPr>
              <w:t>Contribuição do Servidor Repassada</w:t>
            </w:r>
          </w:p>
        </w:tc>
        <w:tc>
          <w:tcPr>
            <w:tcW w:w="1645" w:type="dxa"/>
            <w:tcBorders>
              <w:top w:val="nil"/>
              <w:left w:val="nil"/>
              <w:bottom w:val="single" w:sz="4" w:space="0" w:color="auto"/>
              <w:right w:val="single" w:sz="4" w:space="0" w:color="auto"/>
            </w:tcBorders>
            <w:shd w:val="clear" w:color="FFFFFF" w:fill="auto"/>
            <w:noWrap/>
            <w:vAlign w:val="bottom"/>
            <w:hideMark/>
          </w:tcPr>
          <w:p w14:paraId="6E95A3A6" w14:textId="77777777" w:rsidR="00C93F86" w:rsidRPr="00E04B53" w:rsidRDefault="00C93F86">
            <w:pPr>
              <w:jc w:val="right"/>
              <w:rPr>
                <w:rFonts w:ascii="Arial" w:hAnsi="Arial" w:cs="Arial"/>
                <w:color w:val="000000"/>
                <w:sz w:val="20"/>
                <w:szCs w:val="20"/>
              </w:rPr>
            </w:pPr>
            <w:r w:rsidRPr="00E04B53">
              <w:rPr>
                <w:rFonts w:ascii="Arial" w:hAnsi="Arial" w:cs="Arial"/>
                <w:color w:val="000000"/>
                <w:sz w:val="20"/>
                <w:szCs w:val="20"/>
              </w:rPr>
              <w:t>0,00</w:t>
            </w:r>
          </w:p>
        </w:tc>
      </w:tr>
      <w:tr w:rsidR="00C93F86" w14:paraId="5F8D9825" w14:textId="77777777" w:rsidTr="00C93F86">
        <w:trPr>
          <w:trHeight w:val="300"/>
          <w:jc w:val="center"/>
        </w:trPr>
        <w:tc>
          <w:tcPr>
            <w:tcW w:w="5154" w:type="dxa"/>
            <w:tcBorders>
              <w:top w:val="nil"/>
              <w:left w:val="single" w:sz="4" w:space="0" w:color="auto"/>
              <w:bottom w:val="single" w:sz="4" w:space="0" w:color="auto"/>
              <w:right w:val="single" w:sz="4" w:space="0" w:color="auto"/>
            </w:tcBorders>
            <w:shd w:val="clear" w:color="000000" w:fill="D9D9D9"/>
            <w:noWrap/>
            <w:vAlign w:val="bottom"/>
            <w:hideMark/>
          </w:tcPr>
          <w:p w14:paraId="7F9517CD" w14:textId="77777777" w:rsidR="00C93F86" w:rsidRPr="00E04B53" w:rsidRDefault="00C93F86">
            <w:pPr>
              <w:rPr>
                <w:rFonts w:ascii="Arial" w:hAnsi="Arial" w:cs="Arial"/>
                <w:b/>
                <w:bCs/>
                <w:color w:val="000000"/>
                <w:sz w:val="20"/>
                <w:szCs w:val="20"/>
              </w:rPr>
            </w:pPr>
            <w:r w:rsidRPr="00E04B53">
              <w:rPr>
                <w:rFonts w:ascii="Arial" w:hAnsi="Arial" w:cs="Arial"/>
                <w:b/>
                <w:bCs/>
                <w:color w:val="000000"/>
                <w:sz w:val="20"/>
                <w:szCs w:val="20"/>
              </w:rPr>
              <w:t>Diferença</w:t>
            </w:r>
          </w:p>
        </w:tc>
        <w:tc>
          <w:tcPr>
            <w:tcW w:w="1645" w:type="dxa"/>
            <w:tcBorders>
              <w:top w:val="nil"/>
              <w:left w:val="nil"/>
              <w:bottom w:val="single" w:sz="4" w:space="0" w:color="auto"/>
              <w:right w:val="single" w:sz="4" w:space="0" w:color="auto"/>
            </w:tcBorders>
            <w:shd w:val="clear" w:color="000000" w:fill="D9D9D9"/>
            <w:noWrap/>
            <w:vAlign w:val="bottom"/>
            <w:hideMark/>
          </w:tcPr>
          <w:p w14:paraId="15BF1B78" w14:textId="77777777" w:rsidR="00C93F86" w:rsidRPr="00E04B53" w:rsidRDefault="00C93F86">
            <w:pPr>
              <w:jc w:val="right"/>
              <w:rPr>
                <w:rFonts w:ascii="Arial" w:hAnsi="Arial" w:cs="Arial"/>
                <w:b/>
                <w:bCs/>
                <w:color w:val="000000"/>
                <w:sz w:val="20"/>
                <w:szCs w:val="20"/>
              </w:rPr>
            </w:pPr>
            <w:r w:rsidRPr="00E04B53">
              <w:rPr>
                <w:rFonts w:ascii="Arial" w:hAnsi="Arial" w:cs="Arial"/>
                <w:b/>
                <w:bCs/>
                <w:color w:val="000000"/>
                <w:sz w:val="20"/>
                <w:szCs w:val="20"/>
              </w:rPr>
              <w:t>0,00</w:t>
            </w:r>
          </w:p>
        </w:tc>
      </w:tr>
      <w:tr w:rsidR="00C93F86" w14:paraId="2325C4F6" w14:textId="77777777" w:rsidTr="00C93F86">
        <w:trPr>
          <w:trHeight w:val="300"/>
          <w:jc w:val="center"/>
        </w:trPr>
        <w:tc>
          <w:tcPr>
            <w:tcW w:w="6799" w:type="dxa"/>
            <w:gridSpan w:val="2"/>
            <w:tcBorders>
              <w:top w:val="single" w:sz="4" w:space="0" w:color="auto"/>
              <w:left w:val="single" w:sz="4" w:space="0" w:color="auto"/>
              <w:bottom w:val="single" w:sz="4" w:space="0" w:color="auto"/>
              <w:right w:val="single" w:sz="4" w:space="0" w:color="auto"/>
            </w:tcBorders>
            <w:noWrap/>
            <w:vAlign w:val="bottom"/>
            <w:hideMark/>
          </w:tcPr>
          <w:p w14:paraId="56129D34" w14:textId="77777777" w:rsidR="00C93F86" w:rsidRPr="00E04B53" w:rsidRDefault="00C93F86">
            <w:pPr>
              <w:jc w:val="center"/>
              <w:rPr>
                <w:rFonts w:ascii="Arial" w:hAnsi="Arial" w:cs="Arial"/>
                <w:b/>
                <w:bCs/>
                <w:color w:val="000000"/>
                <w:sz w:val="20"/>
                <w:szCs w:val="20"/>
              </w:rPr>
            </w:pPr>
            <w:r w:rsidRPr="00E04B53">
              <w:rPr>
                <w:rFonts w:ascii="Arial" w:hAnsi="Arial" w:cs="Arial"/>
                <w:b/>
                <w:bCs/>
                <w:color w:val="000000"/>
                <w:sz w:val="20"/>
                <w:szCs w:val="20"/>
              </w:rPr>
              <w:t>Alíquota Suplementar</w:t>
            </w:r>
          </w:p>
        </w:tc>
      </w:tr>
      <w:tr w:rsidR="00C93F86" w14:paraId="692DD72F" w14:textId="77777777" w:rsidTr="00C93F86">
        <w:trPr>
          <w:trHeight w:val="300"/>
          <w:jc w:val="center"/>
        </w:trPr>
        <w:tc>
          <w:tcPr>
            <w:tcW w:w="5154" w:type="dxa"/>
            <w:tcBorders>
              <w:top w:val="nil"/>
              <w:left w:val="single" w:sz="4" w:space="0" w:color="auto"/>
              <w:bottom w:val="single" w:sz="4" w:space="0" w:color="auto"/>
              <w:right w:val="single" w:sz="4" w:space="0" w:color="auto"/>
            </w:tcBorders>
            <w:shd w:val="clear" w:color="FFFFFF" w:fill="D9D9D9"/>
            <w:noWrap/>
            <w:vAlign w:val="bottom"/>
            <w:hideMark/>
          </w:tcPr>
          <w:p w14:paraId="7B01C883" w14:textId="77777777" w:rsidR="00C93F86" w:rsidRPr="00E04B53" w:rsidRDefault="00C93F86">
            <w:pPr>
              <w:rPr>
                <w:rFonts w:ascii="Arial" w:hAnsi="Arial" w:cs="Arial"/>
                <w:color w:val="000000"/>
                <w:sz w:val="20"/>
                <w:szCs w:val="20"/>
              </w:rPr>
            </w:pPr>
            <w:r w:rsidRPr="00E04B53">
              <w:rPr>
                <w:rFonts w:ascii="Arial" w:hAnsi="Arial" w:cs="Arial"/>
                <w:color w:val="000000"/>
                <w:sz w:val="20"/>
                <w:szCs w:val="20"/>
              </w:rPr>
              <w:t xml:space="preserve">Valor Devido </w:t>
            </w:r>
          </w:p>
        </w:tc>
        <w:tc>
          <w:tcPr>
            <w:tcW w:w="1645" w:type="dxa"/>
            <w:tcBorders>
              <w:top w:val="nil"/>
              <w:left w:val="nil"/>
              <w:bottom w:val="single" w:sz="4" w:space="0" w:color="auto"/>
              <w:right w:val="single" w:sz="4" w:space="0" w:color="auto"/>
            </w:tcBorders>
            <w:shd w:val="clear" w:color="FFFFFF" w:fill="D9D9D9"/>
            <w:noWrap/>
            <w:vAlign w:val="bottom"/>
            <w:hideMark/>
          </w:tcPr>
          <w:p w14:paraId="0E763DCF" w14:textId="77777777" w:rsidR="00C93F86" w:rsidRPr="00E04B53" w:rsidRDefault="00C93F86">
            <w:pPr>
              <w:jc w:val="right"/>
              <w:rPr>
                <w:rFonts w:ascii="Arial" w:hAnsi="Arial" w:cs="Arial"/>
                <w:color w:val="000000"/>
                <w:sz w:val="20"/>
                <w:szCs w:val="20"/>
              </w:rPr>
            </w:pPr>
            <w:r w:rsidRPr="00E04B53">
              <w:rPr>
                <w:rFonts w:ascii="Arial" w:hAnsi="Arial" w:cs="Arial"/>
                <w:color w:val="000000"/>
                <w:sz w:val="20"/>
                <w:szCs w:val="20"/>
              </w:rPr>
              <w:t>0,00</w:t>
            </w:r>
          </w:p>
        </w:tc>
      </w:tr>
      <w:tr w:rsidR="00C93F86" w14:paraId="0C3CEF98" w14:textId="77777777" w:rsidTr="00C93F86">
        <w:trPr>
          <w:trHeight w:val="300"/>
          <w:jc w:val="center"/>
        </w:trPr>
        <w:tc>
          <w:tcPr>
            <w:tcW w:w="5154" w:type="dxa"/>
            <w:tcBorders>
              <w:top w:val="nil"/>
              <w:left w:val="single" w:sz="4" w:space="0" w:color="auto"/>
              <w:bottom w:val="single" w:sz="4" w:space="0" w:color="auto"/>
              <w:right w:val="single" w:sz="4" w:space="0" w:color="auto"/>
            </w:tcBorders>
            <w:shd w:val="clear" w:color="FFFFFF" w:fill="auto"/>
            <w:noWrap/>
            <w:vAlign w:val="bottom"/>
            <w:hideMark/>
          </w:tcPr>
          <w:p w14:paraId="1EA50DA1" w14:textId="77777777" w:rsidR="00C93F86" w:rsidRPr="00E04B53" w:rsidRDefault="00C93F86">
            <w:pPr>
              <w:rPr>
                <w:rFonts w:ascii="Arial" w:hAnsi="Arial" w:cs="Arial"/>
                <w:color w:val="000000"/>
                <w:sz w:val="20"/>
                <w:szCs w:val="20"/>
              </w:rPr>
            </w:pPr>
            <w:r w:rsidRPr="00E04B53">
              <w:rPr>
                <w:rFonts w:ascii="Arial" w:hAnsi="Arial" w:cs="Arial"/>
                <w:color w:val="000000"/>
                <w:sz w:val="20"/>
                <w:szCs w:val="20"/>
              </w:rPr>
              <w:t>Valor Repassado</w:t>
            </w:r>
          </w:p>
        </w:tc>
        <w:tc>
          <w:tcPr>
            <w:tcW w:w="1645" w:type="dxa"/>
            <w:tcBorders>
              <w:top w:val="nil"/>
              <w:left w:val="nil"/>
              <w:bottom w:val="single" w:sz="4" w:space="0" w:color="auto"/>
              <w:right w:val="single" w:sz="4" w:space="0" w:color="auto"/>
            </w:tcBorders>
            <w:shd w:val="clear" w:color="FFFFFF" w:fill="auto"/>
            <w:noWrap/>
            <w:vAlign w:val="bottom"/>
            <w:hideMark/>
          </w:tcPr>
          <w:p w14:paraId="3D088E03" w14:textId="77777777" w:rsidR="00C93F86" w:rsidRPr="00E04B53" w:rsidRDefault="00C93F86">
            <w:pPr>
              <w:jc w:val="right"/>
              <w:rPr>
                <w:rFonts w:ascii="Arial" w:hAnsi="Arial" w:cs="Arial"/>
                <w:color w:val="000000"/>
                <w:sz w:val="20"/>
                <w:szCs w:val="20"/>
              </w:rPr>
            </w:pPr>
            <w:r w:rsidRPr="00E04B53">
              <w:rPr>
                <w:rFonts w:ascii="Arial" w:hAnsi="Arial" w:cs="Arial"/>
                <w:color w:val="000000"/>
                <w:sz w:val="20"/>
                <w:szCs w:val="20"/>
              </w:rPr>
              <w:t>0,00</w:t>
            </w:r>
          </w:p>
        </w:tc>
      </w:tr>
      <w:tr w:rsidR="00C93F86" w14:paraId="04328C85" w14:textId="77777777" w:rsidTr="00C93F86">
        <w:trPr>
          <w:trHeight w:val="300"/>
          <w:jc w:val="center"/>
        </w:trPr>
        <w:tc>
          <w:tcPr>
            <w:tcW w:w="5154" w:type="dxa"/>
            <w:tcBorders>
              <w:top w:val="nil"/>
              <w:left w:val="single" w:sz="4" w:space="0" w:color="auto"/>
              <w:bottom w:val="single" w:sz="4" w:space="0" w:color="auto"/>
              <w:right w:val="single" w:sz="4" w:space="0" w:color="auto"/>
            </w:tcBorders>
            <w:shd w:val="clear" w:color="000000" w:fill="D9D9D9"/>
            <w:noWrap/>
            <w:vAlign w:val="bottom"/>
            <w:hideMark/>
          </w:tcPr>
          <w:p w14:paraId="18C06048" w14:textId="77777777" w:rsidR="00C93F86" w:rsidRPr="00E04B53" w:rsidRDefault="00C93F86">
            <w:pPr>
              <w:rPr>
                <w:rFonts w:ascii="Arial" w:hAnsi="Arial" w:cs="Arial"/>
                <w:b/>
                <w:bCs/>
                <w:color w:val="000000"/>
                <w:sz w:val="20"/>
                <w:szCs w:val="20"/>
              </w:rPr>
            </w:pPr>
            <w:r w:rsidRPr="00E04B53">
              <w:rPr>
                <w:rFonts w:ascii="Arial" w:hAnsi="Arial" w:cs="Arial"/>
                <w:b/>
                <w:bCs/>
                <w:color w:val="000000"/>
                <w:sz w:val="20"/>
                <w:szCs w:val="20"/>
              </w:rPr>
              <w:t>Diferença</w:t>
            </w:r>
          </w:p>
        </w:tc>
        <w:tc>
          <w:tcPr>
            <w:tcW w:w="1645" w:type="dxa"/>
            <w:tcBorders>
              <w:top w:val="nil"/>
              <w:left w:val="nil"/>
              <w:bottom w:val="single" w:sz="4" w:space="0" w:color="auto"/>
              <w:right w:val="single" w:sz="4" w:space="0" w:color="auto"/>
            </w:tcBorders>
            <w:shd w:val="clear" w:color="000000" w:fill="D9D9D9"/>
            <w:noWrap/>
            <w:vAlign w:val="bottom"/>
            <w:hideMark/>
          </w:tcPr>
          <w:p w14:paraId="273A5744" w14:textId="77777777" w:rsidR="00C93F86" w:rsidRPr="00E04B53" w:rsidRDefault="00C93F86">
            <w:pPr>
              <w:jc w:val="right"/>
              <w:rPr>
                <w:rFonts w:ascii="Arial" w:hAnsi="Arial" w:cs="Arial"/>
                <w:b/>
                <w:bCs/>
                <w:color w:val="000000"/>
                <w:sz w:val="20"/>
                <w:szCs w:val="20"/>
              </w:rPr>
            </w:pPr>
            <w:r w:rsidRPr="00E04B53">
              <w:rPr>
                <w:rFonts w:ascii="Arial" w:hAnsi="Arial" w:cs="Arial"/>
                <w:b/>
                <w:bCs/>
                <w:color w:val="000000"/>
                <w:sz w:val="20"/>
                <w:szCs w:val="20"/>
              </w:rPr>
              <w:t>0,00</w:t>
            </w:r>
          </w:p>
        </w:tc>
      </w:tr>
      <w:tr w:rsidR="00C93F86" w14:paraId="5FA6FE87" w14:textId="77777777" w:rsidTr="00C93F86">
        <w:trPr>
          <w:trHeight w:val="300"/>
          <w:jc w:val="center"/>
        </w:trPr>
        <w:tc>
          <w:tcPr>
            <w:tcW w:w="6799" w:type="dxa"/>
            <w:gridSpan w:val="2"/>
            <w:tcBorders>
              <w:top w:val="single" w:sz="4" w:space="0" w:color="auto"/>
              <w:left w:val="single" w:sz="4" w:space="0" w:color="auto"/>
              <w:bottom w:val="single" w:sz="4" w:space="0" w:color="auto"/>
              <w:right w:val="single" w:sz="4" w:space="0" w:color="auto"/>
            </w:tcBorders>
            <w:noWrap/>
            <w:vAlign w:val="bottom"/>
            <w:hideMark/>
          </w:tcPr>
          <w:p w14:paraId="2245825D" w14:textId="77777777" w:rsidR="00C93F86" w:rsidRPr="00E04B53" w:rsidRDefault="00C93F86">
            <w:pPr>
              <w:jc w:val="center"/>
              <w:rPr>
                <w:rFonts w:ascii="Arial" w:hAnsi="Arial" w:cs="Arial"/>
                <w:b/>
                <w:bCs/>
                <w:color w:val="000000"/>
                <w:sz w:val="20"/>
                <w:szCs w:val="20"/>
              </w:rPr>
            </w:pPr>
            <w:r w:rsidRPr="00E04B53">
              <w:rPr>
                <w:rFonts w:ascii="Arial" w:hAnsi="Arial" w:cs="Arial"/>
                <w:b/>
                <w:bCs/>
                <w:color w:val="000000"/>
                <w:sz w:val="20"/>
                <w:szCs w:val="20"/>
              </w:rPr>
              <w:t>Aporte Periódico</w:t>
            </w:r>
          </w:p>
        </w:tc>
      </w:tr>
      <w:tr w:rsidR="00C93F86" w14:paraId="4BDFFFF0" w14:textId="77777777" w:rsidTr="00C93F86">
        <w:trPr>
          <w:trHeight w:val="300"/>
          <w:jc w:val="center"/>
        </w:trPr>
        <w:tc>
          <w:tcPr>
            <w:tcW w:w="5154" w:type="dxa"/>
            <w:tcBorders>
              <w:top w:val="nil"/>
              <w:left w:val="single" w:sz="4" w:space="0" w:color="auto"/>
              <w:bottom w:val="single" w:sz="4" w:space="0" w:color="auto"/>
              <w:right w:val="single" w:sz="4" w:space="0" w:color="auto"/>
            </w:tcBorders>
            <w:shd w:val="clear" w:color="FFFFFF" w:fill="D9D9D9"/>
            <w:noWrap/>
            <w:vAlign w:val="bottom"/>
            <w:hideMark/>
          </w:tcPr>
          <w:p w14:paraId="247F6B98" w14:textId="77777777" w:rsidR="00C93F86" w:rsidRPr="00E04B53" w:rsidRDefault="00C93F86">
            <w:pPr>
              <w:rPr>
                <w:rFonts w:ascii="Arial" w:hAnsi="Arial" w:cs="Arial"/>
                <w:color w:val="000000"/>
                <w:sz w:val="20"/>
                <w:szCs w:val="20"/>
              </w:rPr>
            </w:pPr>
            <w:r w:rsidRPr="00E04B53">
              <w:rPr>
                <w:rFonts w:ascii="Arial" w:hAnsi="Arial" w:cs="Arial"/>
                <w:color w:val="000000"/>
                <w:sz w:val="20"/>
                <w:szCs w:val="20"/>
              </w:rPr>
              <w:t xml:space="preserve">Valor Devido </w:t>
            </w:r>
          </w:p>
        </w:tc>
        <w:tc>
          <w:tcPr>
            <w:tcW w:w="1645" w:type="dxa"/>
            <w:tcBorders>
              <w:top w:val="nil"/>
              <w:left w:val="nil"/>
              <w:bottom w:val="single" w:sz="4" w:space="0" w:color="auto"/>
              <w:right w:val="single" w:sz="4" w:space="0" w:color="auto"/>
            </w:tcBorders>
            <w:shd w:val="clear" w:color="FFFFFF" w:fill="D9D9D9"/>
            <w:noWrap/>
            <w:vAlign w:val="bottom"/>
            <w:hideMark/>
          </w:tcPr>
          <w:p w14:paraId="474F64EF" w14:textId="77777777" w:rsidR="00C93F86" w:rsidRPr="00E04B53" w:rsidRDefault="00C93F86">
            <w:pPr>
              <w:jc w:val="right"/>
              <w:rPr>
                <w:rFonts w:ascii="Arial" w:hAnsi="Arial" w:cs="Arial"/>
                <w:color w:val="000000"/>
                <w:sz w:val="20"/>
                <w:szCs w:val="20"/>
              </w:rPr>
            </w:pPr>
            <w:r w:rsidRPr="00E04B53">
              <w:rPr>
                <w:rFonts w:ascii="Arial" w:hAnsi="Arial" w:cs="Arial"/>
                <w:color w:val="000000"/>
                <w:sz w:val="20"/>
                <w:szCs w:val="20"/>
              </w:rPr>
              <w:t>0,00</w:t>
            </w:r>
          </w:p>
        </w:tc>
      </w:tr>
      <w:tr w:rsidR="00C93F86" w14:paraId="66B15884" w14:textId="77777777" w:rsidTr="00C93F86">
        <w:trPr>
          <w:trHeight w:val="300"/>
          <w:jc w:val="center"/>
        </w:trPr>
        <w:tc>
          <w:tcPr>
            <w:tcW w:w="5154" w:type="dxa"/>
            <w:tcBorders>
              <w:top w:val="nil"/>
              <w:left w:val="single" w:sz="4" w:space="0" w:color="auto"/>
              <w:bottom w:val="single" w:sz="4" w:space="0" w:color="auto"/>
              <w:right w:val="single" w:sz="4" w:space="0" w:color="auto"/>
            </w:tcBorders>
            <w:shd w:val="clear" w:color="FFFFFF" w:fill="auto"/>
            <w:noWrap/>
            <w:vAlign w:val="bottom"/>
            <w:hideMark/>
          </w:tcPr>
          <w:p w14:paraId="6B6A6F3B" w14:textId="77777777" w:rsidR="00C93F86" w:rsidRPr="00E04B53" w:rsidRDefault="00C93F86">
            <w:pPr>
              <w:rPr>
                <w:rFonts w:ascii="Arial" w:hAnsi="Arial" w:cs="Arial"/>
                <w:color w:val="000000"/>
                <w:sz w:val="20"/>
                <w:szCs w:val="20"/>
              </w:rPr>
            </w:pPr>
            <w:r w:rsidRPr="00E04B53">
              <w:rPr>
                <w:rFonts w:ascii="Arial" w:hAnsi="Arial" w:cs="Arial"/>
                <w:color w:val="000000"/>
                <w:sz w:val="20"/>
                <w:szCs w:val="20"/>
              </w:rPr>
              <w:t>Valor Repassado</w:t>
            </w:r>
          </w:p>
        </w:tc>
        <w:tc>
          <w:tcPr>
            <w:tcW w:w="1645" w:type="dxa"/>
            <w:tcBorders>
              <w:top w:val="nil"/>
              <w:left w:val="nil"/>
              <w:bottom w:val="single" w:sz="4" w:space="0" w:color="auto"/>
              <w:right w:val="single" w:sz="4" w:space="0" w:color="auto"/>
            </w:tcBorders>
            <w:shd w:val="clear" w:color="FFFFFF" w:fill="auto"/>
            <w:noWrap/>
            <w:vAlign w:val="bottom"/>
            <w:hideMark/>
          </w:tcPr>
          <w:p w14:paraId="6D3A0A7D" w14:textId="77777777" w:rsidR="00C93F86" w:rsidRPr="00E04B53" w:rsidRDefault="00C93F86">
            <w:pPr>
              <w:jc w:val="right"/>
              <w:rPr>
                <w:rFonts w:ascii="Arial" w:hAnsi="Arial" w:cs="Arial"/>
                <w:color w:val="000000"/>
                <w:sz w:val="20"/>
                <w:szCs w:val="20"/>
              </w:rPr>
            </w:pPr>
            <w:r w:rsidRPr="00E04B53">
              <w:rPr>
                <w:rFonts w:ascii="Arial" w:hAnsi="Arial" w:cs="Arial"/>
                <w:color w:val="000000"/>
                <w:sz w:val="20"/>
                <w:szCs w:val="20"/>
              </w:rPr>
              <w:t>0,00</w:t>
            </w:r>
          </w:p>
        </w:tc>
      </w:tr>
      <w:tr w:rsidR="00C93F86" w14:paraId="7B2ED3C4" w14:textId="77777777" w:rsidTr="00C93F86">
        <w:trPr>
          <w:trHeight w:val="300"/>
          <w:jc w:val="center"/>
        </w:trPr>
        <w:tc>
          <w:tcPr>
            <w:tcW w:w="5154" w:type="dxa"/>
            <w:tcBorders>
              <w:top w:val="nil"/>
              <w:left w:val="single" w:sz="4" w:space="0" w:color="auto"/>
              <w:bottom w:val="single" w:sz="4" w:space="0" w:color="auto"/>
              <w:right w:val="single" w:sz="4" w:space="0" w:color="auto"/>
            </w:tcBorders>
            <w:shd w:val="clear" w:color="000000" w:fill="D9D9D9"/>
            <w:noWrap/>
            <w:vAlign w:val="bottom"/>
            <w:hideMark/>
          </w:tcPr>
          <w:p w14:paraId="3C9DAA94" w14:textId="77777777" w:rsidR="00C93F86" w:rsidRPr="00E04B53" w:rsidRDefault="00C93F86">
            <w:pPr>
              <w:rPr>
                <w:rFonts w:ascii="Arial" w:hAnsi="Arial" w:cs="Arial"/>
                <w:b/>
                <w:bCs/>
                <w:color w:val="000000"/>
                <w:sz w:val="20"/>
                <w:szCs w:val="20"/>
              </w:rPr>
            </w:pPr>
            <w:r w:rsidRPr="00E04B53">
              <w:rPr>
                <w:rFonts w:ascii="Arial" w:hAnsi="Arial" w:cs="Arial"/>
                <w:b/>
                <w:bCs/>
                <w:color w:val="000000"/>
                <w:sz w:val="20"/>
                <w:szCs w:val="20"/>
              </w:rPr>
              <w:t>Diferença</w:t>
            </w:r>
          </w:p>
        </w:tc>
        <w:tc>
          <w:tcPr>
            <w:tcW w:w="1645" w:type="dxa"/>
            <w:tcBorders>
              <w:top w:val="nil"/>
              <w:left w:val="nil"/>
              <w:bottom w:val="single" w:sz="4" w:space="0" w:color="auto"/>
              <w:right w:val="single" w:sz="4" w:space="0" w:color="auto"/>
            </w:tcBorders>
            <w:shd w:val="clear" w:color="000000" w:fill="D9D9D9"/>
            <w:noWrap/>
            <w:vAlign w:val="bottom"/>
            <w:hideMark/>
          </w:tcPr>
          <w:p w14:paraId="07A5B574" w14:textId="77777777" w:rsidR="00C93F86" w:rsidRPr="00E04B53" w:rsidRDefault="00C93F86">
            <w:pPr>
              <w:jc w:val="right"/>
              <w:rPr>
                <w:rFonts w:ascii="Arial" w:hAnsi="Arial" w:cs="Arial"/>
                <w:b/>
                <w:bCs/>
                <w:color w:val="000000"/>
                <w:sz w:val="20"/>
                <w:szCs w:val="20"/>
              </w:rPr>
            </w:pPr>
            <w:r w:rsidRPr="00E04B53">
              <w:rPr>
                <w:rFonts w:ascii="Arial" w:hAnsi="Arial" w:cs="Arial"/>
                <w:b/>
                <w:bCs/>
                <w:color w:val="000000"/>
                <w:sz w:val="20"/>
                <w:szCs w:val="20"/>
              </w:rPr>
              <w:t>0,00</w:t>
            </w:r>
          </w:p>
        </w:tc>
      </w:tr>
      <w:tr w:rsidR="00C93F86" w14:paraId="797BFD15" w14:textId="77777777" w:rsidTr="00C93F86">
        <w:trPr>
          <w:trHeight w:val="300"/>
          <w:jc w:val="center"/>
        </w:trPr>
        <w:tc>
          <w:tcPr>
            <w:tcW w:w="6799"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14:paraId="4E7F01FC" w14:textId="77777777" w:rsidR="00C93F86" w:rsidRPr="00E04B53" w:rsidRDefault="00C93F86">
            <w:pPr>
              <w:jc w:val="center"/>
              <w:rPr>
                <w:rFonts w:ascii="Arial" w:hAnsi="Arial" w:cs="Arial"/>
                <w:b/>
                <w:bCs/>
                <w:color w:val="000000"/>
                <w:sz w:val="20"/>
                <w:szCs w:val="20"/>
              </w:rPr>
            </w:pPr>
            <w:r w:rsidRPr="00E04B53">
              <w:rPr>
                <w:rFonts w:ascii="Arial" w:hAnsi="Arial" w:cs="Arial"/>
                <w:b/>
                <w:bCs/>
                <w:color w:val="000000"/>
                <w:sz w:val="20"/>
                <w:szCs w:val="20"/>
              </w:rPr>
              <w:t> </w:t>
            </w:r>
          </w:p>
        </w:tc>
      </w:tr>
      <w:tr w:rsidR="00C93F86" w14:paraId="0B907E94" w14:textId="77777777" w:rsidTr="00C93F86">
        <w:trPr>
          <w:trHeight w:val="300"/>
          <w:jc w:val="center"/>
        </w:trPr>
        <w:tc>
          <w:tcPr>
            <w:tcW w:w="5154" w:type="dxa"/>
            <w:tcBorders>
              <w:top w:val="nil"/>
              <w:left w:val="single" w:sz="4" w:space="0" w:color="auto"/>
              <w:bottom w:val="single" w:sz="4" w:space="0" w:color="auto"/>
              <w:right w:val="single" w:sz="4" w:space="0" w:color="auto"/>
            </w:tcBorders>
            <w:shd w:val="clear" w:color="FFFFFF" w:fill="D9D9D9"/>
            <w:noWrap/>
            <w:vAlign w:val="bottom"/>
            <w:hideMark/>
          </w:tcPr>
          <w:p w14:paraId="24A8F4FC" w14:textId="52E22EF4" w:rsidR="00C93F86" w:rsidRPr="00E04B53" w:rsidRDefault="00C93F86">
            <w:pPr>
              <w:rPr>
                <w:rFonts w:ascii="Arial" w:hAnsi="Arial" w:cs="Arial"/>
                <w:color w:val="000000"/>
                <w:sz w:val="20"/>
                <w:szCs w:val="20"/>
              </w:rPr>
            </w:pPr>
            <w:r w:rsidRPr="00E04B53">
              <w:rPr>
                <w:rFonts w:ascii="Arial" w:hAnsi="Arial" w:cs="Arial"/>
                <w:color w:val="000000"/>
                <w:sz w:val="20"/>
                <w:szCs w:val="20"/>
              </w:rPr>
              <w:t>Total Devido</w:t>
            </w:r>
          </w:p>
        </w:tc>
        <w:tc>
          <w:tcPr>
            <w:tcW w:w="1645" w:type="dxa"/>
            <w:tcBorders>
              <w:top w:val="nil"/>
              <w:left w:val="nil"/>
              <w:bottom w:val="single" w:sz="4" w:space="0" w:color="auto"/>
              <w:right w:val="single" w:sz="4" w:space="0" w:color="auto"/>
            </w:tcBorders>
            <w:shd w:val="clear" w:color="FFFFFF" w:fill="D9D9D9"/>
            <w:noWrap/>
            <w:vAlign w:val="bottom"/>
            <w:hideMark/>
          </w:tcPr>
          <w:p w14:paraId="00CB1FD2" w14:textId="77777777" w:rsidR="00C93F86" w:rsidRPr="00E04B53" w:rsidRDefault="00C93F86">
            <w:pPr>
              <w:jc w:val="right"/>
              <w:rPr>
                <w:rFonts w:ascii="Arial" w:hAnsi="Arial" w:cs="Arial"/>
                <w:color w:val="000000"/>
                <w:sz w:val="20"/>
                <w:szCs w:val="20"/>
              </w:rPr>
            </w:pPr>
            <w:r w:rsidRPr="00E04B53">
              <w:rPr>
                <w:rFonts w:ascii="Arial" w:hAnsi="Arial" w:cs="Arial"/>
                <w:color w:val="000000"/>
                <w:sz w:val="20"/>
                <w:szCs w:val="20"/>
              </w:rPr>
              <w:t>0,00</w:t>
            </w:r>
          </w:p>
        </w:tc>
      </w:tr>
      <w:tr w:rsidR="00C93F86" w14:paraId="1BB3DC53" w14:textId="77777777" w:rsidTr="00C93F86">
        <w:trPr>
          <w:trHeight w:val="300"/>
          <w:jc w:val="center"/>
        </w:trPr>
        <w:tc>
          <w:tcPr>
            <w:tcW w:w="5154" w:type="dxa"/>
            <w:tcBorders>
              <w:top w:val="nil"/>
              <w:left w:val="single" w:sz="4" w:space="0" w:color="auto"/>
              <w:bottom w:val="single" w:sz="4" w:space="0" w:color="auto"/>
              <w:right w:val="single" w:sz="4" w:space="0" w:color="auto"/>
            </w:tcBorders>
            <w:shd w:val="clear" w:color="FFFFFF" w:fill="auto"/>
            <w:noWrap/>
            <w:vAlign w:val="bottom"/>
            <w:hideMark/>
          </w:tcPr>
          <w:p w14:paraId="4154AB97" w14:textId="4A303A68" w:rsidR="00C93F86" w:rsidRPr="00E04B53" w:rsidRDefault="00C93F86">
            <w:pPr>
              <w:rPr>
                <w:rFonts w:ascii="Arial" w:hAnsi="Arial" w:cs="Arial"/>
                <w:color w:val="000000"/>
                <w:sz w:val="20"/>
                <w:szCs w:val="20"/>
              </w:rPr>
            </w:pPr>
            <w:r w:rsidRPr="00E04B53">
              <w:rPr>
                <w:rFonts w:ascii="Arial" w:hAnsi="Arial" w:cs="Arial"/>
                <w:color w:val="000000"/>
                <w:sz w:val="20"/>
                <w:szCs w:val="20"/>
              </w:rPr>
              <w:t>Total Repassado</w:t>
            </w:r>
          </w:p>
        </w:tc>
        <w:tc>
          <w:tcPr>
            <w:tcW w:w="1645" w:type="dxa"/>
            <w:tcBorders>
              <w:top w:val="nil"/>
              <w:left w:val="nil"/>
              <w:bottom w:val="single" w:sz="4" w:space="0" w:color="auto"/>
              <w:right w:val="single" w:sz="4" w:space="0" w:color="auto"/>
            </w:tcBorders>
            <w:shd w:val="clear" w:color="FFFFFF" w:fill="auto"/>
            <w:noWrap/>
            <w:vAlign w:val="bottom"/>
            <w:hideMark/>
          </w:tcPr>
          <w:p w14:paraId="68478B32" w14:textId="77777777" w:rsidR="00C93F86" w:rsidRPr="00E04B53" w:rsidRDefault="00C93F86">
            <w:pPr>
              <w:jc w:val="right"/>
              <w:rPr>
                <w:rFonts w:ascii="Arial" w:hAnsi="Arial" w:cs="Arial"/>
                <w:color w:val="000000"/>
                <w:sz w:val="20"/>
                <w:szCs w:val="20"/>
              </w:rPr>
            </w:pPr>
            <w:r w:rsidRPr="00E04B53">
              <w:rPr>
                <w:rFonts w:ascii="Arial" w:hAnsi="Arial" w:cs="Arial"/>
                <w:color w:val="000000"/>
                <w:sz w:val="20"/>
                <w:szCs w:val="20"/>
              </w:rPr>
              <w:t>0,00</w:t>
            </w:r>
          </w:p>
        </w:tc>
      </w:tr>
      <w:tr w:rsidR="00C93F86" w14:paraId="0CA67505" w14:textId="77777777" w:rsidTr="00C93F86">
        <w:trPr>
          <w:trHeight w:val="300"/>
          <w:jc w:val="center"/>
        </w:trPr>
        <w:tc>
          <w:tcPr>
            <w:tcW w:w="5154" w:type="dxa"/>
            <w:tcBorders>
              <w:top w:val="nil"/>
              <w:left w:val="single" w:sz="4" w:space="0" w:color="auto"/>
              <w:bottom w:val="single" w:sz="4" w:space="0" w:color="auto"/>
              <w:right w:val="single" w:sz="4" w:space="0" w:color="auto"/>
            </w:tcBorders>
            <w:shd w:val="clear" w:color="000000" w:fill="D9D9D9"/>
            <w:noWrap/>
            <w:vAlign w:val="bottom"/>
            <w:hideMark/>
          </w:tcPr>
          <w:p w14:paraId="5E1829DA" w14:textId="51B92B29" w:rsidR="00C93F86" w:rsidRPr="00E04B53" w:rsidRDefault="00C93F86">
            <w:pPr>
              <w:rPr>
                <w:rFonts w:ascii="Arial" w:hAnsi="Arial" w:cs="Arial"/>
                <w:b/>
                <w:bCs/>
                <w:color w:val="000000"/>
                <w:sz w:val="20"/>
                <w:szCs w:val="20"/>
              </w:rPr>
            </w:pPr>
            <w:r w:rsidRPr="00E04B53">
              <w:rPr>
                <w:rFonts w:ascii="Arial" w:hAnsi="Arial" w:cs="Arial"/>
                <w:b/>
                <w:bCs/>
                <w:color w:val="000000"/>
                <w:sz w:val="20"/>
                <w:szCs w:val="20"/>
              </w:rPr>
              <w:t xml:space="preserve">Diferença </w:t>
            </w:r>
            <w:r w:rsidR="00AA4183">
              <w:rPr>
                <w:rFonts w:ascii="Arial" w:hAnsi="Arial" w:cs="Arial"/>
                <w:b/>
                <w:bCs/>
                <w:color w:val="000000"/>
                <w:sz w:val="20"/>
                <w:szCs w:val="20"/>
              </w:rPr>
              <w:t>Total</w:t>
            </w:r>
          </w:p>
        </w:tc>
        <w:tc>
          <w:tcPr>
            <w:tcW w:w="1645" w:type="dxa"/>
            <w:tcBorders>
              <w:top w:val="nil"/>
              <w:left w:val="nil"/>
              <w:bottom w:val="single" w:sz="4" w:space="0" w:color="auto"/>
              <w:right w:val="single" w:sz="4" w:space="0" w:color="auto"/>
            </w:tcBorders>
            <w:shd w:val="clear" w:color="000000" w:fill="D9D9D9"/>
            <w:noWrap/>
            <w:vAlign w:val="bottom"/>
            <w:hideMark/>
          </w:tcPr>
          <w:p w14:paraId="600A77E5" w14:textId="77777777" w:rsidR="00C93F86" w:rsidRPr="00E04B53" w:rsidRDefault="00C93F86">
            <w:pPr>
              <w:jc w:val="right"/>
              <w:rPr>
                <w:rFonts w:ascii="Arial" w:hAnsi="Arial" w:cs="Arial"/>
                <w:b/>
                <w:bCs/>
                <w:color w:val="000000"/>
                <w:sz w:val="20"/>
                <w:szCs w:val="20"/>
              </w:rPr>
            </w:pPr>
            <w:r w:rsidRPr="00E04B53">
              <w:rPr>
                <w:rFonts w:ascii="Arial" w:hAnsi="Arial" w:cs="Arial"/>
                <w:b/>
                <w:bCs/>
                <w:color w:val="000000"/>
                <w:sz w:val="20"/>
                <w:szCs w:val="20"/>
              </w:rPr>
              <w:t>0,00</w:t>
            </w:r>
          </w:p>
        </w:tc>
      </w:tr>
    </w:tbl>
    <w:p w14:paraId="6C32D399" w14:textId="77777777" w:rsidR="00CE7110" w:rsidRDefault="00CE7110" w:rsidP="00CE7110">
      <w:pPr>
        <w:pStyle w:val="Rodap"/>
        <w:tabs>
          <w:tab w:val="clear" w:pos="4419"/>
          <w:tab w:val="clear" w:pos="8838"/>
        </w:tabs>
        <w:rPr>
          <w:rFonts w:ascii="Arial" w:hAnsi="Arial" w:cs="Arial"/>
          <w:b/>
          <w:bCs/>
          <w:sz w:val="20"/>
          <w:szCs w:val="20"/>
        </w:rPr>
      </w:pPr>
    </w:p>
    <w:p w14:paraId="5DDFAC5D" w14:textId="77777777" w:rsidR="00CE7110" w:rsidRDefault="00CE7110" w:rsidP="00CE7110">
      <w:pPr>
        <w:pStyle w:val="Rodap"/>
        <w:tabs>
          <w:tab w:val="clear" w:pos="4419"/>
          <w:tab w:val="clear" w:pos="8838"/>
        </w:tabs>
        <w:rPr>
          <w:rFonts w:ascii="Arial" w:hAnsi="Arial" w:cs="Arial"/>
          <w:b/>
          <w:bCs/>
          <w:sz w:val="20"/>
          <w:szCs w:val="20"/>
        </w:rPr>
      </w:pPr>
    </w:p>
    <w:p w14:paraId="48B41015" w14:textId="61035C28" w:rsidR="00CE7110" w:rsidRDefault="00CE7110" w:rsidP="00CE7110">
      <w:pPr>
        <w:spacing w:line="276" w:lineRule="auto"/>
        <w:jc w:val="both"/>
        <w:rPr>
          <w:rFonts w:ascii="Arial" w:hAnsi="Arial" w:cs="Arial"/>
          <w:lang w:eastAsia="en-US"/>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418"/>
        <w:gridCol w:w="850"/>
        <w:gridCol w:w="851"/>
        <w:gridCol w:w="1089"/>
      </w:tblGrid>
      <w:tr w:rsidR="00E04B53" w:rsidRPr="000D39CF" w14:paraId="0D20C32A" w14:textId="77777777" w:rsidTr="00AA4183">
        <w:trPr>
          <w:cantSplit/>
          <w:trHeight w:val="182"/>
          <w:tblHeader/>
          <w:jc w:val="center"/>
        </w:trPr>
        <w:tc>
          <w:tcPr>
            <w:tcW w:w="6096" w:type="dxa"/>
            <w:gridSpan w:val="2"/>
            <w:vAlign w:val="center"/>
            <w:hideMark/>
          </w:tcPr>
          <w:p w14:paraId="5BAA5BED" w14:textId="77777777" w:rsidR="00E04B53" w:rsidRPr="000D39CF" w:rsidRDefault="00E04B53" w:rsidP="00204E6F">
            <w:pPr>
              <w:jc w:val="center"/>
              <w:rPr>
                <w:rFonts w:ascii="Arial" w:hAnsi="Arial" w:cs="Arial"/>
                <w:b/>
                <w:sz w:val="16"/>
                <w:szCs w:val="16"/>
              </w:rPr>
            </w:pPr>
            <w:r w:rsidRPr="000D39CF">
              <w:rPr>
                <w:rFonts w:ascii="Arial" w:hAnsi="Arial" w:cs="Arial"/>
                <w:b/>
                <w:sz w:val="16"/>
                <w:szCs w:val="16"/>
              </w:rPr>
              <w:t>Questões Normativas</w:t>
            </w:r>
          </w:p>
        </w:tc>
        <w:tc>
          <w:tcPr>
            <w:tcW w:w="850" w:type="dxa"/>
            <w:vAlign w:val="center"/>
            <w:hideMark/>
          </w:tcPr>
          <w:p w14:paraId="31957AA6" w14:textId="77777777" w:rsidR="00E04B53" w:rsidRPr="000D39CF" w:rsidRDefault="00E04B53" w:rsidP="00204E6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4E8F0D31" w14:textId="77777777" w:rsidR="00E04B53" w:rsidRPr="000D39CF" w:rsidRDefault="00E04B53" w:rsidP="00204E6F">
            <w:pPr>
              <w:ind w:left="-74" w:right="17"/>
              <w:jc w:val="center"/>
              <w:rPr>
                <w:rFonts w:ascii="Arial" w:hAnsi="Arial" w:cs="Arial"/>
                <w:b/>
                <w:sz w:val="16"/>
                <w:szCs w:val="16"/>
              </w:rPr>
            </w:pPr>
            <w:r w:rsidRPr="000D39CF">
              <w:rPr>
                <w:rFonts w:ascii="Arial" w:hAnsi="Arial" w:cs="Arial"/>
                <w:b/>
                <w:sz w:val="16"/>
                <w:szCs w:val="16"/>
              </w:rPr>
              <w:t>Não</w:t>
            </w:r>
          </w:p>
        </w:tc>
        <w:tc>
          <w:tcPr>
            <w:tcW w:w="1089" w:type="dxa"/>
            <w:vMerge w:val="restart"/>
            <w:vAlign w:val="center"/>
            <w:hideMark/>
          </w:tcPr>
          <w:p w14:paraId="70913164" w14:textId="77777777" w:rsidR="00E04B53" w:rsidRPr="004548CE" w:rsidRDefault="00E04B53" w:rsidP="00204E6F">
            <w:pPr>
              <w:jc w:val="center"/>
              <w:rPr>
                <w:rFonts w:ascii="Arial" w:hAnsi="Arial" w:cs="Arial"/>
                <w:b/>
                <w:sz w:val="16"/>
                <w:szCs w:val="16"/>
                <w:highlight w:val="cyan"/>
              </w:rPr>
            </w:pPr>
            <w:r w:rsidRPr="00E04B53">
              <w:rPr>
                <w:rFonts w:ascii="Arial" w:hAnsi="Arial" w:cs="Arial"/>
                <w:b/>
                <w:sz w:val="16"/>
                <w:szCs w:val="16"/>
              </w:rPr>
              <w:t>Vide Nota Explicativa</w:t>
            </w:r>
          </w:p>
        </w:tc>
      </w:tr>
      <w:tr w:rsidR="00E04B53" w:rsidRPr="000D39CF" w14:paraId="21C6C369" w14:textId="77777777" w:rsidTr="00AA4183">
        <w:trPr>
          <w:cantSplit/>
          <w:trHeight w:val="263"/>
          <w:jc w:val="center"/>
        </w:trPr>
        <w:tc>
          <w:tcPr>
            <w:tcW w:w="678" w:type="dxa"/>
            <w:vAlign w:val="center"/>
          </w:tcPr>
          <w:p w14:paraId="3CEBE339" w14:textId="6E68FBFD" w:rsidR="00E04B53" w:rsidRPr="00AD0EF6" w:rsidRDefault="00E04B53" w:rsidP="00204E6F">
            <w:pPr>
              <w:jc w:val="center"/>
              <w:rPr>
                <w:rFonts w:ascii="Arial" w:hAnsi="Arial" w:cs="Arial"/>
                <w:sz w:val="16"/>
                <w:szCs w:val="16"/>
              </w:rPr>
            </w:pPr>
            <w:r w:rsidRPr="00AD0EF6">
              <w:rPr>
                <w:rFonts w:ascii="Arial" w:hAnsi="Arial" w:cs="Arial"/>
                <w:sz w:val="16"/>
                <w:szCs w:val="16"/>
              </w:rPr>
              <w:t>9.1</w:t>
            </w:r>
          </w:p>
        </w:tc>
        <w:tc>
          <w:tcPr>
            <w:tcW w:w="5418" w:type="dxa"/>
            <w:vAlign w:val="center"/>
          </w:tcPr>
          <w:p w14:paraId="4078C7B1" w14:textId="348B13C9" w:rsidR="00E04B53" w:rsidRPr="00AD0EF6" w:rsidRDefault="00E04B53" w:rsidP="00204E6F">
            <w:pPr>
              <w:pStyle w:val="Rodap"/>
              <w:tabs>
                <w:tab w:val="clear" w:pos="4419"/>
                <w:tab w:val="clear" w:pos="8838"/>
                <w:tab w:val="left" w:pos="1134"/>
              </w:tabs>
              <w:ind w:left="20"/>
              <w:jc w:val="both"/>
              <w:rPr>
                <w:rFonts w:ascii="Arial" w:hAnsi="Arial" w:cs="Arial"/>
                <w:sz w:val="16"/>
                <w:szCs w:val="16"/>
              </w:rPr>
            </w:pPr>
            <w:r w:rsidRPr="00AD0EF6">
              <w:rPr>
                <w:rFonts w:ascii="Arial" w:hAnsi="Arial" w:cs="Arial"/>
                <w:sz w:val="16"/>
                <w:szCs w:val="16"/>
              </w:rPr>
              <w:t>Os Modelos 36 e 37, previstos na Deliberação TCE-RJ nº 277/2017, foram devidamente preenchidos e apresentam conformidade com as informações contábeis da unidade gestora?</w:t>
            </w:r>
          </w:p>
        </w:tc>
        <w:tc>
          <w:tcPr>
            <w:tcW w:w="850" w:type="dxa"/>
            <w:vAlign w:val="center"/>
          </w:tcPr>
          <w:p w14:paraId="74919DCD" w14:textId="77777777" w:rsidR="00E04B53" w:rsidRPr="000D39CF" w:rsidRDefault="00E04B53" w:rsidP="00204E6F">
            <w:pPr>
              <w:spacing w:afterLines="60" w:after="144"/>
              <w:ind w:right="15"/>
              <w:rPr>
                <w:rFonts w:ascii="Arial" w:hAnsi="Arial" w:cs="Arial"/>
                <w:sz w:val="16"/>
                <w:szCs w:val="16"/>
              </w:rPr>
            </w:pPr>
          </w:p>
        </w:tc>
        <w:tc>
          <w:tcPr>
            <w:tcW w:w="851" w:type="dxa"/>
            <w:vAlign w:val="center"/>
          </w:tcPr>
          <w:p w14:paraId="115FACC6" w14:textId="77777777" w:rsidR="00E04B53" w:rsidRPr="000D39CF" w:rsidRDefault="00E04B53" w:rsidP="00204E6F">
            <w:pPr>
              <w:spacing w:afterLines="60" w:after="144"/>
              <w:ind w:right="15"/>
              <w:rPr>
                <w:rFonts w:ascii="Arial" w:hAnsi="Arial" w:cs="Arial"/>
                <w:sz w:val="16"/>
                <w:szCs w:val="16"/>
              </w:rPr>
            </w:pPr>
          </w:p>
        </w:tc>
        <w:tc>
          <w:tcPr>
            <w:tcW w:w="1089" w:type="dxa"/>
            <w:vMerge/>
            <w:vAlign w:val="center"/>
          </w:tcPr>
          <w:p w14:paraId="5E55EF36" w14:textId="77777777" w:rsidR="00E04B53" w:rsidRPr="000D39CF" w:rsidRDefault="00E04B53" w:rsidP="00204E6F">
            <w:pPr>
              <w:spacing w:afterLines="60" w:after="144"/>
              <w:ind w:right="15"/>
              <w:rPr>
                <w:rFonts w:ascii="Arial" w:hAnsi="Arial" w:cs="Arial"/>
                <w:sz w:val="16"/>
                <w:szCs w:val="16"/>
              </w:rPr>
            </w:pPr>
          </w:p>
        </w:tc>
      </w:tr>
      <w:tr w:rsidR="00E04B53" w:rsidRPr="000D39CF" w14:paraId="5C8E09C8" w14:textId="77777777" w:rsidTr="00AA4183">
        <w:trPr>
          <w:cantSplit/>
          <w:trHeight w:val="263"/>
          <w:jc w:val="center"/>
        </w:trPr>
        <w:tc>
          <w:tcPr>
            <w:tcW w:w="678" w:type="dxa"/>
            <w:vAlign w:val="center"/>
          </w:tcPr>
          <w:p w14:paraId="61434FFC" w14:textId="09F6FA3D" w:rsidR="00E04B53" w:rsidRPr="000D39CF" w:rsidRDefault="00E04B53" w:rsidP="00204E6F">
            <w:pPr>
              <w:jc w:val="center"/>
              <w:rPr>
                <w:rFonts w:ascii="Arial" w:hAnsi="Arial" w:cs="Arial"/>
                <w:sz w:val="16"/>
                <w:szCs w:val="16"/>
              </w:rPr>
            </w:pPr>
            <w:r>
              <w:rPr>
                <w:rFonts w:ascii="Arial" w:hAnsi="Arial" w:cs="Arial"/>
                <w:sz w:val="16"/>
                <w:szCs w:val="16"/>
              </w:rPr>
              <w:t>9.2</w:t>
            </w:r>
          </w:p>
        </w:tc>
        <w:tc>
          <w:tcPr>
            <w:tcW w:w="5418" w:type="dxa"/>
            <w:vAlign w:val="center"/>
          </w:tcPr>
          <w:p w14:paraId="6E606344" w14:textId="73D460D9" w:rsidR="00E04B53" w:rsidRPr="00AD0EF6" w:rsidRDefault="00E04B53" w:rsidP="00204E6F">
            <w:pPr>
              <w:pStyle w:val="Rodap"/>
              <w:tabs>
                <w:tab w:val="clear" w:pos="4419"/>
                <w:tab w:val="clear" w:pos="8838"/>
                <w:tab w:val="left" w:pos="1134"/>
              </w:tabs>
              <w:ind w:left="20"/>
              <w:jc w:val="both"/>
              <w:rPr>
                <w:rFonts w:ascii="Arial" w:hAnsi="Arial" w:cs="Arial"/>
                <w:sz w:val="16"/>
                <w:szCs w:val="16"/>
              </w:rPr>
            </w:pPr>
            <w:r w:rsidRPr="00AD0EF6">
              <w:rPr>
                <w:rFonts w:ascii="Arial" w:hAnsi="Arial" w:cs="Arial"/>
                <w:sz w:val="16"/>
                <w:szCs w:val="16"/>
              </w:rPr>
              <w:t>O total devido de contribuições dos servidores e patronal (normal e suplementar) referente ao exercício em análise foi regularmente repassado ao RPPS, em obediência ao caráter contributivo e ao disposto no artigo 7º, inciso I, alínea b, da Portaria MTP nº 1.467/2022?</w:t>
            </w:r>
          </w:p>
        </w:tc>
        <w:tc>
          <w:tcPr>
            <w:tcW w:w="850" w:type="dxa"/>
            <w:vAlign w:val="center"/>
          </w:tcPr>
          <w:p w14:paraId="02CD170D" w14:textId="77777777" w:rsidR="00E04B53" w:rsidRPr="000D39CF" w:rsidRDefault="00E04B53" w:rsidP="00204E6F">
            <w:pPr>
              <w:spacing w:afterLines="60" w:after="144"/>
              <w:ind w:right="15"/>
              <w:rPr>
                <w:rFonts w:ascii="Arial" w:hAnsi="Arial" w:cs="Arial"/>
                <w:sz w:val="16"/>
                <w:szCs w:val="16"/>
              </w:rPr>
            </w:pPr>
          </w:p>
        </w:tc>
        <w:tc>
          <w:tcPr>
            <w:tcW w:w="851" w:type="dxa"/>
            <w:vAlign w:val="center"/>
          </w:tcPr>
          <w:p w14:paraId="10F9FE34" w14:textId="77777777" w:rsidR="00E04B53" w:rsidRPr="000D39CF" w:rsidRDefault="00E04B53" w:rsidP="00204E6F">
            <w:pPr>
              <w:spacing w:afterLines="60" w:after="144"/>
              <w:ind w:right="15"/>
              <w:rPr>
                <w:rFonts w:ascii="Arial" w:hAnsi="Arial" w:cs="Arial"/>
                <w:sz w:val="16"/>
                <w:szCs w:val="16"/>
              </w:rPr>
            </w:pPr>
          </w:p>
        </w:tc>
        <w:tc>
          <w:tcPr>
            <w:tcW w:w="1089" w:type="dxa"/>
            <w:vMerge/>
            <w:vAlign w:val="center"/>
          </w:tcPr>
          <w:p w14:paraId="660EB04B" w14:textId="77777777" w:rsidR="00E04B53" w:rsidRPr="000D39CF" w:rsidRDefault="00E04B53" w:rsidP="00204E6F">
            <w:pPr>
              <w:spacing w:afterLines="60" w:after="144"/>
              <w:ind w:right="15"/>
              <w:rPr>
                <w:rFonts w:ascii="Arial" w:hAnsi="Arial" w:cs="Arial"/>
                <w:sz w:val="16"/>
                <w:szCs w:val="16"/>
              </w:rPr>
            </w:pPr>
          </w:p>
        </w:tc>
      </w:tr>
      <w:tr w:rsidR="00E04B53" w:rsidRPr="000D39CF" w14:paraId="22C83A8C" w14:textId="77777777" w:rsidTr="00AA4183">
        <w:trPr>
          <w:cantSplit/>
          <w:trHeight w:val="263"/>
          <w:jc w:val="center"/>
        </w:trPr>
        <w:tc>
          <w:tcPr>
            <w:tcW w:w="678" w:type="dxa"/>
            <w:vAlign w:val="center"/>
          </w:tcPr>
          <w:p w14:paraId="36952566" w14:textId="35A463ED" w:rsidR="00E04B53" w:rsidRPr="000D39CF" w:rsidRDefault="00E04B53" w:rsidP="00204E6F">
            <w:pPr>
              <w:jc w:val="center"/>
              <w:rPr>
                <w:rFonts w:ascii="Arial" w:hAnsi="Arial" w:cs="Arial"/>
                <w:sz w:val="16"/>
                <w:szCs w:val="16"/>
              </w:rPr>
            </w:pPr>
            <w:r>
              <w:rPr>
                <w:rFonts w:ascii="Arial" w:hAnsi="Arial" w:cs="Arial"/>
                <w:sz w:val="16"/>
                <w:szCs w:val="16"/>
              </w:rPr>
              <w:t>9.3</w:t>
            </w:r>
          </w:p>
        </w:tc>
        <w:tc>
          <w:tcPr>
            <w:tcW w:w="5418" w:type="dxa"/>
            <w:vAlign w:val="center"/>
          </w:tcPr>
          <w:p w14:paraId="12C88CDB" w14:textId="6FD5F76E" w:rsidR="00E04B53" w:rsidRPr="00AD0EF6" w:rsidRDefault="00E04B53" w:rsidP="00204E6F">
            <w:pPr>
              <w:pStyle w:val="Rodap"/>
              <w:tabs>
                <w:tab w:val="clear" w:pos="4419"/>
                <w:tab w:val="clear" w:pos="8838"/>
                <w:tab w:val="left" w:pos="1134"/>
              </w:tabs>
              <w:ind w:left="20"/>
              <w:jc w:val="both"/>
              <w:rPr>
                <w:rFonts w:ascii="Arial" w:hAnsi="Arial" w:cs="Arial"/>
                <w:sz w:val="16"/>
                <w:szCs w:val="16"/>
              </w:rPr>
            </w:pPr>
            <w:r w:rsidRPr="00AD0EF6">
              <w:rPr>
                <w:rFonts w:ascii="Arial" w:hAnsi="Arial" w:cs="Arial"/>
                <w:sz w:val="16"/>
                <w:szCs w:val="16"/>
              </w:rPr>
              <w:t xml:space="preserve">O montante aproximadamente das contribuições dos servidores e patronal (normal e suplementar), </w:t>
            </w:r>
            <w:r w:rsidRPr="00AD0EF6">
              <w:rPr>
                <w:rFonts w:ascii="Arial" w:hAnsi="Arial" w:cs="Arial"/>
                <w:b/>
                <w:bCs/>
                <w:sz w:val="16"/>
                <w:szCs w:val="16"/>
              </w:rPr>
              <w:t>arrecadado dentro do exercício pelo RPPS</w:t>
            </w:r>
            <w:r w:rsidRPr="00AD0EF6">
              <w:rPr>
                <w:rFonts w:ascii="Arial" w:hAnsi="Arial" w:cs="Arial"/>
                <w:sz w:val="16"/>
                <w:szCs w:val="16"/>
              </w:rPr>
              <w:t>, foi devidamente registrado no Anexo 10, nos termos da Lei nº 4.320/64?</w:t>
            </w:r>
          </w:p>
        </w:tc>
        <w:tc>
          <w:tcPr>
            <w:tcW w:w="850" w:type="dxa"/>
            <w:vAlign w:val="center"/>
          </w:tcPr>
          <w:p w14:paraId="32D05605" w14:textId="77777777" w:rsidR="00E04B53" w:rsidRPr="000D39CF" w:rsidRDefault="00E04B53" w:rsidP="00204E6F">
            <w:pPr>
              <w:spacing w:afterLines="60" w:after="144"/>
              <w:ind w:right="15"/>
              <w:rPr>
                <w:rFonts w:ascii="Arial" w:hAnsi="Arial" w:cs="Arial"/>
                <w:sz w:val="16"/>
                <w:szCs w:val="16"/>
              </w:rPr>
            </w:pPr>
          </w:p>
        </w:tc>
        <w:tc>
          <w:tcPr>
            <w:tcW w:w="851" w:type="dxa"/>
            <w:vAlign w:val="center"/>
          </w:tcPr>
          <w:p w14:paraId="7D80DAF3" w14:textId="77777777" w:rsidR="00E04B53" w:rsidRPr="000D39CF" w:rsidRDefault="00E04B53" w:rsidP="00204E6F">
            <w:pPr>
              <w:spacing w:afterLines="60" w:after="144"/>
              <w:ind w:right="15"/>
              <w:rPr>
                <w:rFonts w:ascii="Arial" w:hAnsi="Arial" w:cs="Arial"/>
                <w:sz w:val="16"/>
                <w:szCs w:val="16"/>
              </w:rPr>
            </w:pPr>
          </w:p>
        </w:tc>
        <w:tc>
          <w:tcPr>
            <w:tcW w:w="1089" w:type="dxa"/>
            <w:vMerge/>
            <w:vAlign w:val="center"/>
          </w:tcPr>
          <w:p w14:paraId="21A71B1F" w14:textId="77777777" w:rsidR="00E04B53" w:rsidRPr="000D39CF" w:rsidRDefault="00E04B53" w:rsidP="00204E6F">
            <w:pPr>
              <w:spacing w:afterLines="60" w:after="144"/>
              <w:ind w:right="15"/>
              <w:rPr>
                <w:rFonts w:ascii="Arial" w:hAnsi="Arial" w:cs="Arial"/>
                <w:sz w:val="16"/>
                <w:szCs w:val="16"/>
              </w:rPr>
            </w:pPr>
          </w:p>
        </w:tc>
      </w:tr>
      <w:tr w:rsidR="00E04B53" w:rsidRPr="000D39CF" w14:paraId="5341477B" w14:textId="77777777" w:rsidTr="00AA4183">
        <w:trPr>
          <w:cantSplit/>
          <w:trHeight w:val="263"/>
          <w:jc w:val="center"/>
        </w:trPr>
        <w:tc>
          <w:tcPr>
            <w:tcW w:w="678" w:type="dxa"/>
            <w:vAlign w:val="center"/>
          </w:tcPr>
          <w:p w14:paraId="501A2402" w14:textId="700C4BA6" w:rsidR="00E04B53" w:rsidRPr="000D39CF" w:rsidRDefault="00E04B53" w:rsidP="00204E6F">
            <w:pPr>
              <w:jc w:val="center"/>
              <w:rPr>
                <w:rFonts w:ascii="Arial" w:hAnsi="Arial" w:cs="Arial"/>
                <w:sz w:val="16"/>
                <w:szCs w:val="16"/>
              </w:rPr>
            </w:pPr>
            <w:r>
              <w:rPr>
                <w:rFonts w:ascii="Arial" w:hAnsi="Arial" w:cs="Arial"/>
                <w:sz w:val="16"/>
                <w:szCs w:val="16"/>
              </w:rPr>
              <w:t>9.4</w:t>
            </w:r>
          </w:p>
        </w:tc>
        <w:tc>
          <w:tcPr>
            <w:tcW w:w="5418" w:type="dxa"/>
            <w:vAlign w:val="center"/>
          </w:tcPr>
          <w:p w14:paraId="15E43F37" w14:textId="1F62CA89" w:rsidR="00E04B53" w:rsidRPr="00AD0EF6" w:rsidRDefault="00E04B53" w:rsidP="00D30630">
            <w:pPr>
              <w:pStyle w:val="Rodap"/>
              <w:tabs>
                <w:tab w:val="clear" w:pos="4419"/>
                <w:tab w:val="clear" w:pos="8838"/>
                <w:tab w:val="left" w:pos="1134"/>
              </w:tabs>
              <w:ind w:left="20"/>
              <w:jc w:val="both"/>
              <w:rPr>
                <w:rFonts w:ascii="Arial" w:hAnsi="Arial" w:cs="Arial"/>
                <w:sz w:val="16"/>
                <w:szCs w:val="16"/>
              </w:rPr>
            </w:pPr>
            <w:r w:rsidRPr="00AD0EF6">
              <w:rPr>
                <w:rFonts w:ascii="Arial" w:hAnsi="Arial" w:cs="Arial"/>
                <w:sz w:val="16"/>
                <w:szCs w:val="16"/>
              </w:rPr>
              <w:t xml:space="preserve">O montante aproximadamente das contribuições dos servidores e patronal (normal e suplementar), </w:t>
            </w:r>
            <w:r w:rsidRPr="00AD0EF6">
              <w:rPr>
                <w:rFonts w:ascii="Arial" w:hAnsi="Arial" w:cs="Arial"/>
                <w:b/>
                <w:bCs/>
                <w:sz w:val="16"/>
                <w:szCs w:val="16"/>
              </w:rPr>
              <w:t>não repassado dentro do exercício ao RPPS</w:t>
            </w:r>
            <w:r w:rsidRPr="00AD0EF6">
              <w:rPr>
                <w:rFonts w:ascii="Arial" w:hAnsi="Arial" w:cs="Arial"/>
                <w:sz w:val="16"/>
                <w:szCs w:val="16"/>
              </w:rPr>
              <w:t>, foi devidamente registrado no Balanço Patrimonial, em consonância com a IPC 14 c/c com os Procedimentos Contábeis Patrimoniais previstos no MCASP vigente no exercício de análise?</w:t>
            </w:r>
          </w:p>
        </w:tc>
        <w:tc>
          <w:tcPr>
            <w:tcW w:w="850" w:type="dxa"/>
            <w:vAlign w:val="center"/>
          </w:tcPr>
          <w:p w14:paraId="7059D654" w14:textId="77777777" w:rsidR="00E04B53" w:rsidRPr="000D39CF" w:rsidRDefault="00E04B53" w:rsidP="00204E6F">
            <w:pPr>
              <w:spacing w:afterLines="60" w:after="144"/>
              <w:ind w:right="15"/>
              <w:rPr>
                <w:rFonts w:ascii="Arial" w:hAnsi="Arial" w:cs="Arial"/>
                <w:sz w:val="16"/>
                <w:szCs w:val="16"/>
              </w:rPr>
            </w:pPr>
          </w:p>
        </w:tc>
        <w:tc>
          <w:tcPr>
            <w:tcW w:w="851" w:type="dxa"/>
            <w:vAlign w:val="center"/>
          </w:tcPr>
          <w:p w14:paraId="41803AF1" w14:textId="77777777" w:rsidR="00E04B53" w:rsidRPr="000D39CF" w:rsidRDefault="00E04B53" w:rsidP="00204E6F">
            <w:pPr>
              <w:spacing w:afterLines="60" w:after="144"/>
              <w:ind w:right="15"/>
              <w:rPr>
                <w:rFonts w:ascii="Arial" w:hAnsi="Arial" w:cs="Arial"/>
                <w:sz w:val="16"/>
                <w:szCs w:val="16"/>
              </w:rPr>
            </w:pPr>
          </w:p>
        </w:tc>
        <w:tc>
          <w:tcPr>
            <w:tcW w:w="1089" w:type="dxa"/>
            <w:vMerge/>
            <w:vAlign w:val="center"/>
          </w:tcPr>
          <w:p w14:paraId="20CF7ED4" w14:textId="77777777" w:rsidR="00E04B53" w:rsidRPr="000D39CF" w:rsidRDefault="00E04B53" w:rsidP="00204E6F">
            <w:pPr>
              <w:spacing w:afterLines="60" w:after="144"/>
              <w:ind w:right="15"/>
              <w:rPr>
                <w:rFonts w:ascii="Arial" w:hAnsi="Arial" w:cs="Arial"/>
                <w:sz w:val="16"/>
                <w:szCs w:val="16"/>
              </w:rPr>
            </w:pPr>
          </w:p>
        </w:tc>
      </w:tr>
    </w:tbl>
    <w:p w14:paraId="0A6029EE" w14:textId="77777777" w:rsidR="00CE7110" w:rsidRDefault="00CE7110" w:rsidP="00CE7110">
      <w:pPr>
        <w:pStyle w:val="Rodap"/>
        <w:tabs>
          <w:tab w:val="clear" w:pos="4419"/>
          <w:tab w:val="clear" w:pos="8838"/>
        </w:tabs>
        <w:rPr>
          <w:rFonts w:ascii="Arial" w:hAnsi="Arial" w:cs="Arial"/>
          <w:b/>
          <w:bCs/>
          <w:sz w:val="20"/>
          <w:szCs w:val="20"/>
        </w:rPr>
      </w:pPr>
    </w:p>
    <w:p w14:paraId="2786FB45" w14:textId="77777777" w:rsidR="008A2D98" w:rsidRPr="0068469D" w:rsidRDefault="008A2D98" w:rsidP="008A2D98">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00625425" w14:textId="77777777" w:rsidR="008A2D98" w:rsidRPr="0068469D" w:rsidRDefault="008A2D98" w:rsidP="008A2D98">
      <w:pPr>
        <w:jc w:val="both"/>
        <w:rPr>
          <w:rFonts w:ascii="Arial" w:hAnsi="Arial" w:cs="Arial"/>
          <w:bCs/>
          <w:color w:val="0070C0"/>
          <w:sz w:val="20"/>
          <w:szCs w:val="20"/>
        </w:rPr>
      </w:pPr>
    </w:p>
    <w:p w14:paraId="02F75DC4" w14:textId="77777777" w:rsidR="004548CE" w:rsidRPr="00E04B53" w:rsidRDefault="004548CE" w:rsidP="004548CE">
      <w:pPr>
        <w:pStyle w:val="Rodap"/>
        <w:tabs>
          <w:tab w:val="clear" w:pos="4419"/>
          <w:tab w:val="clear" w:pos="8838"/>
        </w:tabs>
        <w:rPr>
          <w:rFonts w:ascii="Arial" w:hAnsi="Arial" w:cs="Arial"/>
          <w:b/>
          <w:bCs/>
          <w:sz w:val="16"/>
          <w:szCs w:val="16"/>
        </w:rPr>
      </w:pPr>
    </w:p>
    <w:p w14:paraId="66D4CCB1" w14:textId="77777777" w:rsidR="004548CE" w:rsidRPr="00E04B53" w:rsidRDefault="004548CE" w:rsidP="004548CE">
      <w:pPr>
        <w:pStyle w:val="Rodap"/>
        <w:tabs>
          <w:tab w:val="clear" w:pos="4419"/>
          <w:tab w:val="clear" w:pos="8838"/>
        </w:tabs>
        <w:rPr>
          <w:rFonts w:ascii="Arial" w:hAnsi="Arial" w:cs="Arial"/>
          <w:b/>
          <w:bCs/>
          <w:sz w:val="16"/>
          <w:szCs w:val="16"/>
        </w:rPr>
      </w:pPr>
    </w:p>
    <w:tbl>
      <w:tblPr>
        <w:tblStyle w:val="Tabelacomgrade"/>
        <w:tblW w:w="9214" w:type="dxa"/>
        <w:tblInd w:w="-147" w:type="dxa"/>
        <w:tblLook w:val="04A0" w:firstRow="1" w:lastRow="0" w:firstColumn="1" w:lastColumn="0" w:noHBand="0" w:noVBand="1"/>
      </w:tblPr>
      <w:tblGrid>
        <w:gridCol w:w="675"/>
        <w:gridCol w:w="8539"/>
      </w:tblGrid>
      <w:tr w:rsidR="004548CE" w:rsidRPr="00E04B53" w14:paraId="4C3345BE" w14:textId="77777777" w:rsidTr="00F42516">
        <w:tc>
          <w:tcPr>
            <w:tcW w:w="675" w:type="dxa"/>
            <w:vAlign w:val="center"/>
          </w:tcPr>
          <w:p w14:paraId="0CBD8DC1" w14:textId="7A525312" w:rsidR="004548CE" w:rsidRPr="008A2D98" w:rsidRDefault="004548CE" w:rsidP="00F42516">
            <w:pPr>
              <w:pStyle w:val="Rodap"/>
              <w:tabs>
                <w:tab w:val="clear" w:pos="4419"/>
                <w:tab w:val="clear" w:pos="8838"/>
              </w:tabs>
              <w:jc w:val="center"/>
              <w:rPr>
                <w:rFonts w:ascii="Arial" w:hAnsi="Arial" w:cs="Arial"/>
                <w:b/>
                <w:bCs/>
                <w:color w:val="215E99" w:themeColor="text2" w:themeTint="BF"/>
                <w:sz w:val="16"/>
                <w:szCs w:val="16"/>
              </w:rPr>
            </w:pPr>
            <w:r w:rsidRPr="008A2D98">
              <w:rPr>
                <w:rFonts w:ascii="Arial" w:hAnsi="Arial" w:cs="Arial"/>
                <w:b/>
                <w:bCs/>
                <w:color w:val="215E99" w:themeColor="text2" w:themeTint="BF"/>
                <w:sz w:val="16"/>
                <w:szCs w:val="16"/>
              </w:rPr>
              <w:t>9.1</w:t>
            </w:r>
          </w:p>
        </w:tc>
        <w:tc>
          <w:tcPr>
            <w:tcW w:w="8539" w:type="dxa"/>
            <w:vAlign w:val="center"/>
          </w:tcPr>
          <w:p w14:paraId="5EF3DB5C" w14:textId="77777777" w:rsidR="004548CE" w:rsidRPr="008A2D98" w:rsidRDefault="004548CE" w:rsidP="00F42516">
            <w:pPr>
              <w:pStyle w:val="Rodap"/>
              <w:tabs>
                <w:tab w:val="clear" w:pos="4419"/>
                <w:tab w:val="clear" w:pos="8838"/>
              </w:tabs>
              <w:rPr>
                <w:rFonts w:ascii="Arial" w:hAnsi="Arial" w:cs="Arial"/>
                <w:bCs/>
                <w:color w:val="215E99" w:themeColor="text2" w:themeTint="BF"/>
                <w:sz w:val="16"/>
                <w:szCs w:val="16"/>
              </w:rPr>
            </w:pPr>
            <w:r w:rsidRPr="008A2D98">
              <w:rPr>
                <w:rFonts w:ascii="Arial" w:hAnsi="Arial" w:cs="Arial"/>
                <w:bCs/>
                <w:color w:val="215E99" w:themeColor="text2" w:themeTint="BF"/>
                <w:sz w:val="16"/>
                <w:szCs w:val="16"/>
              </w:rPr>
              <w:t>Caso “</w:t>
            </w:r>
            <w:r w:rsidRPr="008A2D98">
              <w:rPr>
                <w:rFonts w:ascii="Arial" w:hAnsi="Arial" w:cs="Arial"/>
                <w:b/>
                <w:bCs/>
                <w:color w:val="215E99" w:themeColor="text2" w:themeTint="BF"/>
                <w:sz w:val="16"/>
                <w:szCs w:val="16"/>
              </w:rPr>
              <w:t>Não</w:t>
            </w:r>
            <w:r w:rsidRPr="008A2D98">
              <w:rPr>
                <w:rFonts w:ascii="Arial" w:hAnsi="Arial" w:cs="Arial"/>
                <w:bCs/>
                <w:color w:val="215E99" w:themeColor="text2" w:themeTint="BF"/>
                <w:sz w:val="16"/>
                <w:szCs w:val="16"/>
              </w:rPr>
              <w:t>”, indicar a inconsistência encontrada, o motivo da não conformidade e medidas adotadas para correção.</w:t>
            </w:r>
          </w:p>
        </w:tc>
      </w:tr>
      <w:tr w:rsidR="004548CE" w:rsidRPr="00E04B53" w14:paraId="3D2C03A1" w14:textId="77777777" w:rsidTr="00F42516">
        <w:tc>
          <w:tcPr>
            <w:tcW w:w="675" w:type="dxa"/>
            <w:vAlign w:val="center"/>
          </w:tcPr>
          <w:p w14:paraId="66076463" w14:textId="005BE092" w:rsidR="004548CE" w:rsidRPr="008A2D98" w:rsidRDefault="004548CE" w:rsidP="00F42516">
            <w:pPr>
              <w:pStyle w:val="Rodap"/>
              <w:tabs>
                <w:tab w:val="clear" w:pos="4419"/>
                <w:tab w:val="clear" w:pos="8838"/>
              </w:tabs>
              <w:jc w:val="center"/>
              <w:rPr>
                <w:rFonts w:ascii="Arial" w:hAnsi="Arial" w:cs="Arial"/>
                <w:b/>
                <w:bCs/>
                <w:color w:val="215E99" w:themeColor="text2" w:themeTint="BF"/>
                <w:sz w:val="16"/>
                <w:szCs w:val="16"/>
              </w:rPr>
            </w:pPr>
            <w:r w:rsidRPr="008A2D98">
              <w:rPr>
                <w:rFonts w:ascii="Arial" w:hAnsi="Arial" w:cs="Arial"/>
                <w:b/>
                <w:bCs/>
                <w:color w:val="215E99" w:themeColor="text2" w:themeTint="BF"/>
                <w:sz w:val="16"/>
                <w:szCs w:val="16"/>
              </w:rPr>
              <w:t>9.2</w:t>
            </w:r>
          </w:p>
        </w:tc>
        <w:tc>
          <w:tcPr>
            <w:tcW w:w="8539" w:type="dxa"/>
            <w:vAlign w:val="center"/>
          </w:tcPr>
          <w:p w14:paraId="44A3060D" w14:textId="77777777" w:rsidR="004548CE" w:rsidRPr="008A2D98" w:rsidRDefault="004548CE" w:rsidP="00F42516">
            <w:pPr>
              <w:pStyle w:val="Rodap"/>
              <w:tabs>
                <w:tab w:val="clear" w:pos="4419"/>
                <w:tab w:val="clear" w:pos="8838"/>
              </w:tabs>
              <w:rPr>
                <w:rFonts w:ascii="Arial" w:hAnsi="Arial" w:cs="Arial"/>
                <w:bCs/>
                <w:color w:val="215E99" w:themeColor="text2" w:themeTint="BF"/>
                <w:sz w:val="16"/>
                <w:szCs w:val="16"/>
              </w:rPr>
            </w:pPr>
            <w:r w:rsidRPr="008A2D98">
              <w:rPr>
                <w:rFonts w:ascii="Arial" w:hAnsi="Arial" w:cs="Arial"/>
                <w:bCs/>
                <w:color w:val="215E99" w:themeColor="text2" w:themeTint="BF"/>
                <w:sz w:val="16"/>
                <w:szCs w:val="16"/>
              </w:rPr>
              <w:t>Caso “</w:t>
            </w:r>
            <w:r w:rsidRPr="008A2D98">
              <w:rPr>
                <w:rFonts w:ascii="Arial" w:hAnsi="Arial" w:cs="Arial"/>
                <w:b/>
                <w:bCs/>
                <w:color w:val="215E99" w:themeColor="text2" w:themeTint="BF"/>
                <w:sz w:val="16"/>
                <w:szCs w:val="16"/>
              </w:rPr>
              <w:t>Não</w:t>
            </w:r>
            <w:r w:rsidRPr="008A2D98">
              <w:rPr>
                <w:rFonts w:ascii="Arial" w:hAnsi="Arial" w:cs="Arial"/>
                <w:bCs/>
                <w:color w:val="215E99" w:themeColor="text2" w:themeTint="BF"/>
                <w:sz w:val="16"/>
                <w:szCs w:val="16"/>
              </w:rPr>
              <w:t>”, indicar a inconsistência encontrada, o motivo da não conformidade e medidas adotadas para correção.</w:t>
            </w:r>
          </w:p>
        </w:tc>
      </w:tr>
      <w:tr w:rsidR="004548CE" w:rsidRPr="00E04B53" w14:paraId="378B88F3" w14:textId="77777777" w:rsidTr="00F42516">
        <w:tc>
          <w:tcPr>
            <w:tcW w:w="675" w:type="dxa"/>
            <w:vAlign w:val="center"/>
          </w:tcPr>
          <w:p w14:paraId="5C940856" w14:textId="3F34CAC2" w:rsidR="004548CE" w:rsidRPr="008A2D98" w:rsidRDefault="004548CE" w:rsidP="00F42516">
            <w:pPr>
              <w:pStyle w:val="Rodap"/>
              <w:tabs>
                <w:tab w:val="clear" w:pos="4419"/>
                <w:tab w:val="clear" w:pos="8838"/>
              </w:tabs>
              <w:jc w:val="center"/>
              <w:rPr>
                <w:rFonts w:ascii="Arial" w:hAnsi="Arial" w:cs="Arial"/>
                <w:b/>
                <w:bCs/>
                <w:color w:val="215E99" w:themeColor="text2" w:themeTint="BF"/>
                <w:sz w:val="16"/>
                <w:szCs w:val="16"/>
              </w:rPr>
            </w:pPr>
            <w:r w:rsidRPr="008A2D98">
              <w:rPr>
                <w:rFonts w:ascii="Arial" w:hAnsi="Arial" w:cs="Arial"/>
                <w:b/>
                <w:bCs/>
                <w:color w:val="215E99" w:themeColor="text2" w:themeTint="BF"/>
                <w:sz w:val="16"/>
                <w:szCs w:val="16"/>
              </w:rPr>
              <w:t>9.3</w:t>
            </w:r>
          </w:p>
        </w:tc>
        <w:tc>
          <w:tcPr>
            <w:tcW w:w="8539" w:type="dxa"/>
            <w:vAlign w:val="center"/>
          </w:tcPr>
          <w:p w14:paraId="3610A4B5" w14:textId="77777777" w:rsidR="004548CE" w:rsidRPr="008A2D98" w:rsidRDefault="004548CE" w:rsidP="00F42516">
            <w:pPr>
              <w:pStyle w:val="Rodap"/>
              <w:tabs>
                <w:tab w:val="clear" w:pos="4419"/>
                <w:tab w:val="clear" w:pos="8838"/>
              </w:tabs>
              <w:rPr>
                <w:rFonts w:ascii="Arial" w:hAnsi="Arial" w:cs="Arial"/>
                <w:bCs/>
                <w:color w:val="215E99" w:themeColor="text2" w:themeTint="BF"/>
                <w:sz w:val="16"/>
                <w:szCs w:val="16"/>
              </w:rPr>
            </w:pPr>
            <w:r w:rsidRPr="008A2D98">
              <w:rPr>
                <w:rFonts w:ascii="Arial" w:hAnsi="Arial" w:cs="Arial"/>
                <w:bCs/>
                <w:color w:val="215E99" w:themeColor="text2" w:themeTint="BF"/>
                <w:sz w:val="16"/>
                <w:szCs w:val="16"/>
              </w:rPr>
              <w:t>Caso “</w:t>
            </w:r>
            <w:r w:rsidRPr="008A2D98">
              <w:rPr>
                <w:rFonts w:ascii="Arial" w:hAnsi="Arial" w:cs="Arial"/>
                <w:b/>
                <w:bCs/>
                <w:color w:val="215E99" w:themeColor="text2" w:themeTint="BF"/>
                <w:sz w:val="16"/>
                <w:szCs w:val="16"/>
              </w:rPr>
              <w:t>Não</w:t>
            </w:r>
            <w:r w:rsidRPr="008A2D98">
              <w:rPr>
                <w:rFonts w:ascii="Arial" w:hAnsi="Arial" w:cs="Arial"/>
                <w:bCs/>
                <w:color w:val="215E99" w:themeColor="text2" w:themeTint="BF"/>
                <w:sz w:val="16"/>
                <w:szCs w:val="16"/>
              </w:rPr>
              <w:t>”, indicar a inconsistência encontrada, o motivo da não conformidade e medidas adotadas para correção.</w:t>
            </w:r>
          </w:p>
        </w:tc>
      </w:tr>
      <w:tr w:rsidR="0029664E" w:rsidRPr="0032366E" w14:paraId="68C3B58A" w14:textId="77777777" w:rsidTr="00F42516">
        <w:tc>
          <w:tcPr>
            <w:tcW w:w="675" w:type="dxa"/>
            <w:vAlign w:val="center"/>
          </w:tcPr>
          <w:p w14:paraId="269E5B41" w14:textId="1A686FAF" w:rsidR="0029664E" w:rsidRPr="008A2D98" w:rsidRDefault="0029664E" w:rsidP="0029664E">
            <w:pPr>
              <w:pStyle w:val="Rodap"/>
              <w:tabs>
                <w:tab w:val="clear" w:pos="4419"/>
                <w:tab w:val="clear" w:pos="8838"/>
              </w:tabs>
              <w:jc w:val="center"/>
              <w:rPr>
                <w:rFonts w:ascii="Arial" w:hAnsi="Arial" w:cs="Arial"/>
                <w:b/>
                <w:bCs/>
                <w:color w:val="215E99" w:themeColor="text2" w:themeTint="BF"/>
                <w:sz w:val="16"/>
                <w:szCs w:val="16"/>
              </w:rPr>
            </w:pPr>
            <w:r w:rsidRPr="008A2D98">
              <w:rPr>
                <w:rFonts w:ascii="Arial" w:hAnsi="Arial" w:cs="Arial"/>
                <w:b/>
                <w:bCs/>
                <w:color w:val="215E99" w:themeColor="text2" w:themeTint="BF"/>
                <w:sz w:val="16"/>
                <w:szCs w:val="16"/>
              </w:rPr>
              <w:t>9.4</w:t>
            </w:r>
          </w:p>
        </w:tc>
        <w:tc>
          <w:tcPr>
            <w:tcW w:w="8539" w:type="dxa"/>
            <w:vAlign w:val="center"/>
          </w:tcPr>
          <w:p w14:paraId="241F887C" w14:textId="47DED75F" w:rsidR="0029664E" w:rsidRPr="008A2D98" w:rsidRDefault="0029664E" w:rsidP="0029664E">
            <w:pPr>
              <w:pStyle w:val="Rodap"/>
              <w:tabs>
                <w:tab w:val="clear" w:pos="4419"/>
                <w:tab w:val="clear" w:pos="8838"/>
              </w:tabs>
              <w:rPr>
                <w:rFonts w:ascii="Arial" w:hAnsi="Arial" w:cs="Arial"/>
                <w:bCs/>
                <w:color w:val="215E99" w:themeColor="text2" w:themeTint="BF"/>
                <w:sz w:val="16"/>
                <w:szCs w:val="16"/>
              </w:rPr>
            </w:pPr>
            <w:r w:rsidRPr="008A2D98">
              <w:rPr>
                <w:rFonts w:ascii="Arial" w:hAnsi="Arial" w:cs="Arial"/>
                <w:bCs/>
                <w:color w:val="215E99" w:themeColor="text2" w:themeTint="BF"/>
                <w:sz w:val="16"/>
                <w:szCs w:val="16"/>
              </w:rPr>
              <w:t>Caso “</w:t>
            </w:r>
            <w:r w:rsidRPr="008A2D98">
              <w:rPr>
                <w:rFonts w:ascii="Arial" w:hAnsi="Arial" w:cs="Arial"/>
                <w:b/>
                <w:bCs/>
                <w:color w:val="215E99" w:themeColor="text2" w:themeTint="BF"/>
                <w:sz w:val="16"/>
                <w:szCs w:val="16"/>
              </w:rPr>
              <w:t>Não</w:t>
            </w:r>
            <w:r w:rsidRPr="008A2D98">
              <w:rPr>
                <w:rFonts w:ascii="Arial" w:hAnsi="Arial" w:cs="Arial"/>
                <w:bCs/>
                <w:color w:val="215E99" w:themeColor="text2" w:themeTint="BF"/>
                <w:sz w:val="16"/>
                <w:szCs w:val="16"/>
              </w:rPr>
              <w:t>”, indicar a inconsistência encontrada, o motivo da não conformidade e medidas adotadas para correção.</w:t>
            </w:r>
          </w:p>
        </w:tc>
      </w:tr>
    </w:tbl>
    <w:p w14:paraId="7F1199E8" w14:textId="77777777" w:rsidR="004548CE" w:rsidRDefault="004548CE" w:rsidP="004548CE">
      <w:pPr>
        <w:pStyle w:val="Rodap"/>
        <w:tabs>
          <w:tab w:val="clear" w:pos="4419"/>
          <w:tab w:val="clear" w:pos="8838"/>
        </w:tabs>
        <w:rPr>
          <w:rFonts w:ascii="Arial" w:hAnsi="Arial" w:cs="Arial"/>
          <w:b/>
          <w:bCs/>
          <w:sz w:val="20"/>
          <w:szCs w:val="20"/>
        </w:rPr>
      </w:pPr>
    </w:p>
    <w:p w14:paraId="3B1FE031" w14:textId="77777777" w:rsidR="00AD0EF6" w:rsidRDefault="00AD0EF6" w:rsidP="00AD0EF6">
      <w:pPr>
        <w:pStyle w:val="Rodap"/>
        <w:tabs>
          <w:tab w:val="clear" w:pos="4419"/>
          <w:tab w:val="clear" w:pos="8838"/>
        </w:tabs>
        <w:rPr>
          <w:rFonts w:ascii="Arial" w:hAnsi="Arial" w:cs="Arial"/>
          <w:b/>
          <w:bCs/>
          <w:sz w:val="20"/>
          <w:szCs w:val="20"/>
        </w:rPr>
      </w:pPr>
    </w:p>
    <w:p w14:paraId="263546AF" w14:textId="77777777" w:rsidR="00CE7110" w:rsidRDefault="00CE7110" w:rsidP="00CE7110">
      <w:pPr>
        <w:pStyle w:val="Rodap"/>
        <w:tabs>
          <w:tab w:val="clear" w:pos="4419"/>
          <w:tab w:val="clear" w:pos="8838"/>
        </w:tabs>
        <w:rPr>
          <w:rFonts w:ascii="Arial" w:hAnsi="Arial" w:cs="Arial"/>
          <w:b/>
          <w:bCs/>
          <w:sz w:val="20"/>
          <w:szCs w:val="20"/>
        </w:rPr>
      </w:pPr>
    </w:p>
    <w:p w14:paraId="3B8A3D77" w14:textId="77777777" w:rsidR="00AD0EF6" w:rsidRDefault="00AD0EF6" w:rsidP="00CB4529">
      <w:pPr>
        <w:pStyle w:val="Rodap"/>
        <w:tabs>
          <w:tab w:val="clear" w:pos="4419"/>
          <w:tab w:val="clear" w:pos="8838"/>
        </w:tabs>
        <w:rPr>
          <w:rFonts w:ascii="Arial" w:hAnsi="Arial" w:cs="Arial"/>
          <w:b/>
          <w:bCs/>
          <w:sz w:val="20"/>
          <w:szCs w:val="20"/>
        </w:rPr>
      </w:pPr>
    </w:p>
    <w:p w14:paraId="5B1B5B04" w14:textId="2D745209" w:rsidR="00CB4529" w:rsidRPr="005A1DBD" w:rsidRDefault="00AD0EF6" w:rsidP="00CB4529">
      <w:pPr>
        <w:pStyle w:val="Rodap"/>
        <w:tabs>
          <w:tab w:val="clear" w:pos="4419"/>
          <w:tab w:val="clear" w:pos="8838"/>
        </w:tabs>
        <w:rPr>
          <w:rFonts w:ascii="Arial" w:hAnsi="Arial" w:cs="Arial"/>
          <w:b/>
          <w:bCs/>
          <w:sz w:val="20"/>
          <w:szCs w:val="20"/>
        </w:rPr>
      </w:pPr>
      <w:r>
        <w:rPr>
          <w:rFonts w:ascii="Arial" w:hAnsi="Arial" w:cs="Arial"/>
          <w:b/>
          <w:bCs/>
          <w:sz w:val="20"/>
          <w:szCs w:val="20"/>
        </w:rPr>
        <w:t>9</w:t>
      </w:r>
      <w:r w:rsidR="00CB4529">
        <w:rPr>
          <w:rFonts w:ascii="Arial" w:hAnsi="Arial" w:cs="Arial"/>
          <w:b/>
          <w:bCs/>
          <w:sz w:val="20"/>
          <w:szCs w:val="20"/>
        </w:rPr>
        <w:t xml:space="preserve">.2 </w:t>
      </w:r>
      <w:r w:rsidR="00CB4529" w:rsidRPr="005A1DBD">
        <w:rPr>
          <w:rFonts w:ascii="Arial" w:hAnsi="Arial" w:cs="Arial"/>
          <w:b/>
          <w:bCs/>
          <w:sz w:val="20"/>
          <w:szCs w:val="20"/>
        </w:rPr>
        <w:t xml:space="preserve">– CONTRIBUIÇÕES PREVIDÊNCIÁRIAS </w:t>
      </w:r>
      <w:r w:rsidR="00A77261" w:rsidRPr="005A1DBD">
        <w:rPr>
          <w:rFonts w:ascii="Arial" w:hAnsi="Arial" w:cs="Arial"/>
          <w:b/>
          <w:bCs/>
          <w:sz w:val="20"/>
          <w:szCs w:val="20"/>
        </w:rPr>
        <w:t>–</w:t>
      </w:r>
      <w:r w:rsidR="00CB4529" w:rsidRPr="005A1DBD">
        <w:rPr>
          <w:rFonts w:ascii="Arial" w:hAnsi="Arial" w:cs="Arial"/>
          <w:b/>
          <w:bCs/>
          <w:sz w:val="20"/>
          <w:szCs w:val="20"/>
        </w:rPr>
        <w:t xml:space="preserve"> </w:t>
      </w:r>
      <w:r w:rsidR="00686FBF" w:rsidRPr="005A1DBD">
        <w:rPr>
          <w:rFonts w:ascii="Arial" w:hAnsi="Arial" w:cs="Arial"/>
          <w:b/>
          <w:bCs/>
          <w:sz w:val="20"/>
          <w:szCs w:val="20"/>
        </w:rPr>
        <w:t>REPASSADAS</w:t>
      </w:r>
      <w:r w:rsidR="00A77261" w:rsidRPr="005A1DBD">
        <w:rPr>
          <w:rFonts w:ascii="Arial" w:hAnsi="Arial" w:cs="Arial"/>
          <w:b/>
          <w:bCs/>
          <w:sz w:val="20"/>
          <w:szCs w:val="20"/>
        </w:rPr>
        <w:t xml:space="preserve"> PELAS DEMAIS UNIDADES</w:t>
      </w:r>
      <w:r w:rsidR="00686FBF" w:rsidRPr="005A1DBD">
        <w:rPr>
          <w:rFonts w:ascii="Arial" w:hAnsi="Arial" w:cs="Arial"/>
          <w:b/>
          <w:bCs/>
          <w:sz w:val="20"/>
          <w:szCs w:val="20"/>
        </w:rPr>
        <w:t xml:space="preserve"> AO RPPS</w:t>
      </w:r>
    </w:p>
    <w:p w14:paraId="72B0B5C2" w14:textId="77777777" w:rsidR="00437DED" w:rsidRPr="005A1DBD" w:rsidRDefault="00437DED" w:rsidP="00262307">
      <w:pPr>
        <w:pStyle w:val="Rodap"/>
        <w:tabs>
          <w:tab w:val="clear" w:pos="4419"/>
          <w:tab w:val="clear" w:pos="8838"/>
        </w:tabs>
        <w:rPr>
          <w:rFonts w:ascii="Arial" w:hAnsi="Arial" w:cs="Arial"/>
          <w:b/>
          <w:bCs/>
          <w:sz w:val="20"/>
          <w:szCs w:val="20"/>
        </w:rPr>
      </w:pPr>
    </w:p>
    <w:p w14:paraId="6EC9E340" w14:textId="77777777" w:rsidR="00A77261" w:rsidRDefault="00A77261" w:rsidP="00A77261">
      <w:pPr>
        <w:pStyle w:val="Rodap"/>
        <w:tabs>
          <w:tab w:val="clear" w:pos="4419"/>
          <w:tab w:val="clear" w:pos="8838"/>
        </w:tabs>
        <w:rPr>
          <w:rFonts w:ascii="Arial" w:hAnsi="Arial" w:cs="Arial"/>
          <w:b/>
          <w:bCs/>
          <w:sz w:val="20"/>
          <w:szCs w:val="20"/>
        </w:rPr>
      </w:pPr>
    </w:p>
    <w:tbl>
      <w:tblPr>
        <w:tblW w:w="6799" w:type="dxa"/>
        <w:jc w:val="center"/>
        <w:tblCellMar>
          <w:left w:w="70" w:type="dxa"/>
          <w:right w:w="70" w:type="dxa"/>
        </w:tblCellMar>
        <w:tblLook w:val="04A0" w:firstRow="1" w:lastRow="0" w:firstColumn="1" w:lastColumn="0" w:noHBand="0" w:noVBand="1"/>
      </w:tblPr>
      <w:tblGrid>
        <w:gridCol w:w="5154"/>
        <w:gridCol w:w="1645"/>
      </w:tblGrid>
      <w:tr w:rsidR="00A77261" w14:paraId="32E0FD76" w14:textId="77777777" w:rsidTr="00204E6F">
        <w:trPr>
          <w:trHeight w:val="300"/>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52200EB4" w14:textId="1D777A53" w:rsidR="00A77261" w:rsidRDefault="00A77261" w:rsidP="00204E6F">
            <w:pPr>
              <w:jc w:val="center"/>
              <w:rPr>
                <w:rFonts w:ascii="Roboto" w:hAnsi="Roboto" w:cs="Calibri"/>
                <w:b/>
                <w:bCs/>
                <w:color w:val="FFFFFF"/>
                <w:sz w:val="20"/>
                <w:szCs w:val="20"/>
              </w:rPr>
            </w:pPr>
            <w:r>
              <w:rPr>
                <w:rFonts w:ascii="Roboto" w:hAnsi="Roboto" w:cs="Calibri"/>
                <w:b/>
                <w:bCs/>
                <w:color w:val="FFFFFF"/>
                <w:sz w:val="20"/>
                <w:szCs w:val="20"/>
              </w:rPr>
              <w:t xml:space="preserve">Tabela </w:t>
            </w:r>
            <w:r w:rsidR="00E04B53">
              <w:rPr>
                <w:rFonts w:ascii="Roboto" w:hAnsi="Roboto" w:cs="Calibri"/>
                <w:b/>
                <w:bCs/>
                <w:color w:val="FFFFFF"/>
                <w:sz w:val="20"/>
                <w:szCs w:val="20"/>
              </w:rPr>
              <w:t>2</w:t>
            </w:r>
            <w:r w:rsidR="001C1C5B">
              <w:rPr>
                <w:rFonts w:ascii="Roboto" w:hAnsi="Roboto" w:cs="Calibri"/>
                <w:b/>
                <w:bCs/>
                <w:color w:val="FFFFFF"/>
                <w:sz w:val="20"/>
                <w:szCs w:val="20"/>
              </w:rPr>
              <w:t>0</w:t>
            </w:r>
            <w:r>
              <w:rPr>
                <w:rFonts w:ascii="Roboto" w:hAnsi="Roboto" w:cs="Calibri"/>
                <w:b/>
                <w:bCs/>
                <w:color w:val="FFFFFF"/>
                <w:sz w:val="20"/>
                <w:szCs w:val="20"/>
              </w:rPr>
              <w:t xml:space="preserve"> - Repasses Previdenciários (R$)</w:t>
            </w:r>
          </w:p>
        </w:tc>
      </w:tr>
      <w:tr w:rsidR="00A77261" w14:paraId="4CE4E9AD" w14:textId="77777777" w:rsidTr="00204E6F">
        <w:trPr>
          <w:trHeight w:val="300"/>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7C686B2F" w14:textId="77777777" w:rsidR="00A77261" w:rsidRDefault="00A77261" w:rsidP="00204E6F">
            <w:pPr>
              <w:jc w:val="center"/>
              <w:rPr>
                <w:rFonts w:ascii="Roboto" w:hAnsi="Roboto" w:cs="Calibri"/>
                <w:b/>
                <w:bCs/>
                <w:color w:val="FFFFFF"/>
                <w:sz w:val="20"/>
                <w:szCs w:val="20"/>
              </w:rPr>
            </w:pPr>
            <w:r>
              <w:rPr>
                <w:rFonts w:ascii="Roboto" w:hAnsi="Roboto" w:cs="Calibri"/>
                <w:b/>
                <w:bCs/>
                <w:color w:val="FFFFFF"/>
                <w:sz w:val="20"/>
                <w:szCs w:val="20"/>
              </w:rPr>
              <w:t>RPPS</w:t>
            </w:r>
          </w:p>
        </w:tc>
      </w:tr>
      <w:tr w:rsidR="00A77261" w14:paraId="724F7A5D" w14:textId="77777777" w:rsidTr="00204E6F">
        <w:trPr>
          <w:trHeight w:val="300"/>
          <w:jc w:val="center"/>
        </w:trPr>
        <w:tc>
          <w:tcPr>
            <w:tcW w:w="6799" w:type="dxa"/>
            <w:gridSpan w:val="2"/>
            <w:tcBorders>
              <w:top w:val="single" w:sz="4" w:space="0" w:color="auto"/>
              <w:left w:val="single" w:sz="4" w:space="0" w:color="auto"/>
              <w:bottom w:val="single" w:sz="4" w:space="0" w:color="auto"/>
              <w:right w:val="single" w:sz="4" w:space="0" w:color="auto"/>
            </w:tcBorders>
            <w:noWrap/>
            <w:vAlign w:val="bottom"/>
            <w:hideMark/>
          </w:tcPr>
          <w:p w14:paraId="04E57894" w14:textId="77777777" w:rsidR="00A77261" w:rsidRDefault="00A77261" w:rsidP="00204E6F">
            <w:pPr>
              <w:jc w:val="center"/>
              <w:rPr>
                <w:rFonts w:ascii="Roboto" w:hAnsi="Roboto" w:cs="Calibri"/>
                <w:b/>
                <w:bCs/>
                <w:color w:val="000000"/>
                <w:sz w:val="22"/>
                <w:szCs w:val="22"/>
              </w:rPr>
            </w:pPr>
            <w:r>
              <w:rPr>
                <w:rFonts w:ascii="Roboto" w:hAnsi="Roboto" w:cs="Calibri"/>
                <w:b/>
                <w:bCs/>
                <w:color w:val="000000"/>
                <w:sz w:val="22"/>
                <w:szCs w:val="22"/>
              </w:rPr>
              <w:t>Contribuição Patronal</w:t>
            </w:r>
          </w:p>
        </w:tc>
      </w:tr>
      <w:tr w:rsidR="00A77261" w14:paraId="30089CCD" w14:textId="77777777" w:rsidTr="00204E6F">
        <w:trPr>
          <w:trHeight w:val="300"/>
          <w:jc w:val="center"/>
        </w:trPr>
        <w:tc>
          <w:tcPr>
            <w:tcW w:w="5154" w:type="dxa"/>
            <w:tcBorders>
              <w:top w:val="nil"/>
              <w:left w:val="single" w:sz="4" w:space="0" w:color="auto"/>
              <w:bottom w:val="single" w:sz="4" w:space="0" w:color="auto"/>
              <w:right w:val="single" w:sz="4" w:space="0" w:color="auto"/>
            </w:tcBorders>
            <w:shd w:val="clear" w:color="FFFFFF" w:fill="D9D9D9"/>
            <w:noWrap/>
            <w:vAlign w:val="bottom"/>
            <w:hideMark/>
          </w:tcPr>
          <w:p w14:paraId="6E162F41" w14:textId="77777777" w:rsidR="00A77261" w:rsidRDefault="00A77261" w:rsidP="00204E6F">
            <w:pPr>
              <w:rPr>
                <w:rFonts w:ascii="Roboto" w:hAnsi="Roboto" w:cs="Calibri"/>
                <w:color w:val="000000"/>
                <w:sz w:val="22"/>
                <w:szCs w:val="22"/>
              </w:rPr>
            </w:pPr>
            <w:r>
              <w:rPr>
                <w:rFonts w:ascii="Roboto" w:hAnsi="Roboto" w:cs="Calibri"/>
                <w:color w:val="000000"/>
                <w:sz w:val="22"/>
                <w:szCs w:val="22"/>
              </w:rPr>
              <w:t xml:space="preserve">Contribuição Patronal Devida </w:t>
            </w:r>
          </w:p>
        </w:tc>
        <w:tc>
          <w:tcPr>
            <w:tcW w:w="1645" w:type="dxa"/>
            <w:tcBorders>
              <w:top w:val="nil"/>
              <w:left w:val="nil"/>
              <w:bottom w:val="single" w:sz="4" w:space="0" w:color="auto"/>
              <w:right w:val="single" w:sz="4" w:space="0" w:color="auto"/>
            </w:tcBorders>
            <w:shd w:val="clear" w:color="FFFFFF" w:fill="D9D9D9"/>
            <w:noWrap/>
            <w:vAlign w:val="bottom"/>
            <w:hideMark/>
          </w:tcPr>
          <w:p w14:paraId="641FB8FD" w14:textId="77777777" w:rsidR="00A77261" w:rsidRDefault="00A77261" w:rsidP="00204E6F">
            <w:pPr>
              <w:jc w:val="right"/>
              <w:rPr>
                <w:rFonts w:ascii="Roboto" w:hAnsi="Roboto" w:cs="Calibri"/>
                <w:color w:val="000000"/>
                <w:sz w:val="22"/>
                <w:szCs w:val="22"/>
              </w:rPr>
            </w:pPr>
            <w:r>
              <w:rPr>
                <w:rFonts w:ascii="Roboto" w:hAnsi="Roboto" w:cs="Calibri"/>
                <w:color w:val="000000"/>
                <w:sz w:val="22"/>
                <w:szCs w:val="22"/>
              </w:rPr>
              <w:t>0,00</w:t>
            </w:r>
          </w:p>
        </w:tc>
      </w:tr>
      <w:tr w:rsidR="00A77261" w14:paraId="0D72A931" w14:textId="77777777" w:rsidTr="00204E6F">
        <w:trPr>
          <w:trHeight w:val="300"/>
          <w:jc w:val="center"/>
        </w:trPr>
        <w:tc>
          <w:tcPr>
            <w:tcW w:w="5154" w:type="dxa"/>
            <w:tcBorders>
              <w:top w:val="nil"/>
              <w:left w:val="single" w:sz="4" w:space="0" w:color="auto"/>
              <w:bottom w:val="single" w:sz="4" w:space="0" w:color="auto"/>
              <w:right w:val="single" w:sz="4" w:space="0" w:color="auto"/>
            </w:tcBorders>
            <w:shd w:val="clear" w:color="FFFFFF" w:fill="auto"/>
            <w:noWrap/>
            <w:vAlign w:val="bottom"/>
            <w:hideMark/>
          </w:tcPr>
          <w:p w14:paraId="5574249C" w14:textId="77777777" w:rsidR="00A77261" w:rsidRDefault="00A77261" w:rsidP="00204E6F">
            <w:pPr>
              <w:rPr>
                <w:rFonts w:ascii="Roboto" w:hAnsi="Roboto" w:cs="Calibri"/>
                <w:color w:val="000000"/>
                <w:sz w:val="22"/>
                <w:szCs w:val="22"/>
              </w:rPr>
            </w:pPr>
            <w:r>
              <w:rPr>
                <w:rFonts w:ascii="Roboto" w:hAnsi="Roboto" w:cs="Calibri"/>
                <w:color w:val="000000"/>
                <w:sz w:val="22"/>
                <w:szCs w:val="22"/>
              </w:rPr>
              <w:t>Contribuição Patronal Repassada</w:t>
            </w:r>
          </w:p>
        </w:tc>
        <w:tc>
          <w:tcPr>
            <w:tcW w:w="1645" w:type="dxa"/>
            <w:tcBorders>
              <w:top w:val="nil"/>
              <w:left w:val="nil"/>
              <w:bottom w:val="single" w:sz="4" w:space="0" w:color="auto"/>
              <w:right w:val="single" w:sz="4" w:space="0" w:color="auto"/>
            </w:tcBorders>
            <w:shd w:val="clear" w:color="FFFFFF" w:fill="auto"/>
            <w:noWrap/>
            <w:vAlign w:val="bottom"/>
            <w:hideMark/>
          </w:tcPr>
          <w:p w14:paraId="63AD6117" w14:textId="77777777" w:rsidR="00A77261" w:rsidRDefault="00A77261" w:rsidP="00204E6F">
            <w:pPr>
              <w:jc w:val="right"/>
              <w:rPr>
                <w:rFonts w:ascii="Roboto" w:hAnsi="Roboto" w:cs="Calibri"/>
                <w:color w:val="000000"/>
                <w:sz w:val="22"/>
                <w:szCs w:val="22"/>
              </w:rPr>
            </w:pPr>
            <w:r>
              <w:rPr>
                <w:rFonts w:ascii="Roboto" w:hAnsi="Roboto" w:cs="Calibri"/>
                <w:color w:val="000000"/>
                <w:sz w:val="22"/>
                <w:szCs w:val="22"/>
              </w:rPr>
              <w:t>0,00</w:t>
            </w:r>
          </w:p>
        </w:tc>
      </w:tr>
      <w:tr w:rsidR="00A77261" w14:paraId="0118C02A" w14:textId="77777777" w:rsidTr="00204E6F">
        <w:trPr>
          <w:trHeight w:val="300"/>
          <w:jc w:val="center"/>
        </w:trPr>
        <w:tc>
          <w:tcPr>
            <w:tcW w:w="5154" w:type="dxa"/>
            <w:tcBorders>
              <w:top w:val="nil"/>
              <w:left w:val="single" w:sz="4" w:space="0" w:color="auto"/>
              <w:bottom w:val="single" w:sz="4" w:space="0" w:color="auto"/>
              <w:right w:val="single" w:sz="4" w:space="0" w:color="auto"/>
            </w:tcBorders>
            <w:shd w:val="clear" w:color="000000" w:fill="D9D9D9"/>
            <w:noWrap/>
            <w:vAlign w:val="bottom"/>
            <w:hideMark/>
          </w:tcPr>
          <w:p w14:paraId="02D17D9E" w14:textId="77777777" w:rsidR="00A77261" w:rsidRDefault="00A77261" w:rsidP="00204E6F">
            <w:pPr>
              <w:rPr>
                <w:rFonts w:ascii="Roboto" w:hAnsi="Roboto" w:cs="Calibri"/>
                <w:b/>
                <w:bCs/>
                <w:color w:val="000000"/>
                <w:sz w:val="22"/>
                <w:szCs w:val="22"/>
              </w:rPr>
            </w:pPr>
            <w:r>
              <w:rPr>
                <w:rFonts w:ascii="Roboto" w:hAnsi="Roboto" w:cs="Calibri"/>
                <w:b/>
                <w:bCs/>
                <w:color w:val="000000"/>
                <w:sz w:val="22"/>
                <w:szCs w:val="22"/>
              </w:rPr>
              <w:t>Diferença</w:t>
            </w:r>
          </w:p>
        </w:tc>
        <w:tc>
          <w:tcPr>
            <w:tcW w:w="1645" w:type="dxa"/>
            <w:tcBorders>
              <w:top w:val="nil"/>
              <w:left w:val="nil"/>
              <w:bottom w:val="single" w:sz="4" w:space="0" w:color="auto"/>
              <w:right w:val="single" w:sz="4" w:space="0" w:color="auto"/>
            </w:tcBorders>
            <w:shd w:val="clear" w:color="000000" w:fill="D9D9D9"/>
            <w:noWrap/>
            <w:vAlign w:val="bottom"/>
            <w:hideMark/>
          </w:tcPr>
          <w:p w14:paraId="39CCCE72" w14:textId="77777777" w:rsidR="00A77261" w:rsidRDefault="00A77261" w:rsidP="00204E6F">
            <w:pPr>
              <w:jc w:val="right"/>
              <w:rPr>
                <w:rFonts w:ascii="Roboto" w:hAnsi="Roboto" w:cs="Calibri"/>
                <w:b/>
                <w:bCs/>
                <w:color w:val="000000"/>
                <w:sz w:val="22"/>
                <w:szCs w:val="22"/>
              </w:rPr>
            </w:pPr>
            <w:r>
              <w:rPr>
                <w:rFonts w:ascii="Roboto" w:hAnsi="Roboto" w:cs="Calibri"/>
                <w:b/>
                <w:bCs/>
                <w:color w:val="000000"/>
                <w:sz w:val="22"/>
                <w:szCs w:val="22"/>
              </w:rPr>
              <w:t>0,00</w:t>
            </w:r>
          </w:p>
        </w:tc>
      </w:tr>
      <w:tr w:rsidR="00A77261" w14:paraId="2525C1A5" w14:textId="77777777" w:rsidTr="00204E6F">
        <w:trPr>
          <w:trHeight w:val="300"/>
          <w:jc w:val="center"/>
        </w:trPr>
        <w:tc>
          <w:tcPr>
            <w:tcW w:w="6799" w:type="dxa"/>
            <w:gridSpan w:val="2"/>
            <w:tcBorders>
              <w:top w:val="single" w:sz="4" w:space="0" w:color="auto"/>
              <w:left w:val="single" w:sz="4" w:space="0" w:color="auto"/>
              <w:bottom w:val="single" w:sz="4" w:space="0" w:color="auto"/>
              <w:right w:val="single" w:sz="4" w:space="0" w:color="auto"/>
            </w:tcBorders>
            <w:noWrap/>
            <w:vAlign w:val="bottom"/>
            <w:hideMark/>
          </w:tcPr>
          <w:p w14:paraId="2D90C015" w14:textId="77777777" w:rsidR="00A77261" w:rsidRDefault="00A77261" w:rsidP="00204E6F">
            <w:pPr>
              <w:jc w:val="center"/>
              <w:rPr>
                <w:rFonts w:ascii="Roboto" w:hAnsi="Roboto" w:cs="Calibri"/>
                <w:b/>
                <w:bCs/>
                <w:color w:val="000000"/>
                <w:sz w:val="22"/>
                <w:szCs w:val="22"/>
              </w:rPr>
            </w:pPr>
            <w:r>
              <w:rPr>
                <w:rFonts w:ascii="Roboto" w:hAnsi="Roboto" w:cs="Calibri"/>
                <w:b/>
                <w:bCs/>
                <w:color w:val="000000"/>
                <w:sz w:val="22"/>
                <w:szCs w:val="22"/>
              </w:rPr>
              <w:t xml:space="preserve">Contribuição Servidor </w:t>
            </w:r>
          </w:p>
        </w:tc>
      </w:tr>
      <w:tr w:rsidR="00A77261" w14:paraId="7C454D0A" w14:textId="77777777" w:rsidTr="00204E6F">
        <w:trPr>
          <w:trHeight w:val="300"/>
          <w:jc w:val="center"/>
        </w:trPr>
        <w:tc>
          <w:tcPr>
            <w:tcW w:w="5154" w:type="dxa"/>
            <w:tcBorders>
              <w:top w:val="nil"/>
              <w:left w:val="single" w:sz="4" w:space="0" w:color="auto"/>
              <w:bottom w:val="single" w:sz="4" w:space="0" w:color="auto"/>
              <w:right w:val="single" w:sz="4" w:space="0" w:color="auto"/>
            </w:tcBorders>
            <w:shd w:val="clear" w:color="FFFFFF" w:fill="D9D9D9"/>
            <w:noWrap/>
            <w:vAlign w:val="bottom"/>
            <w:hideMark/>
          </w:tcPr>
          <w:p w14:paraId="34829805" w14:textId="77777777" w:rsidR="00A77261" w:rsidRDefault="00A77261" w:rsidP="00204E6F">
            <w:pPr>
              <w:rPr>
                <w:rFonts w:ascii="Roboto" w:hAnsi="Roboto" w:cs="Calibri"/>
                <w:color w:val="000000"/>
                <w:sz w:val="22"/>
                <w:szCs w:val="22"/>
              </w:rPr>
            </w:pPr>
            <w:r>
              <w:rPr>
                <w:rFonts w:ascii="Roboto" w:hAnsi="Roboto" w:cs="Calibri"/>
                <w:color w:val="000000"/>
                <w:sz w:val="22"/>
                <w:szCs w:val="22"/>
              </w:rPr>
              <w:t>Contribuição do Servidor Devida</w:t>
            </w:r>
          </w:p>
        </w:tc>
        <w:tc>
          <w:tcPr>
            <w:tcW w:w="1645" w:type="dxa"/>
            <w:tcBorders>
              <w:top w:val="nil"/>
              <w:left w:val="nil"/>
              <w:bottom w:val="single" w:sz="4" w:space="0" w:color="auto"/>
              <w:right w:val="single" w:sz="4" w:space="0" w:color="auto"/>
            </w:tcBorders>
            <w:shd w:val="clear" w:color="FFFFFF" w:fill="D9D9D9"/>
            <w:noWrap/>
            <w:vAlign w:val="bottom"/>
            <w:hideMark/>
          </w:tcPr>
          <w:p w14:paraId="110EB513" w14:textId="77777777" w:rsidR="00A77261" w:rsidRDefault="00A77261" w:rsidP="00204E6F">
            <w:pPr>
              <w:jc w:val="right"/>
              <w:rPr>
                <w:rFonts w:ascii="Roboto" w:hAnsi="Roboto" w:cs="Calibri"/>
                <w:color w:val="000000"/>
                <w:sz w:val="22"/>
                <w:szCs w:val="22"/>
              </w:rPr>
            </w:pPr>
            <w:r>
              <w:rPr>
                <w:rFonts w:ascii="Roboto" w:hAnsi="Roboto" w:cs="Calibri"/>
                <w:color w:val="000000"/>
                <w:sz w:val="22"/>
                <w:szCs w:val="22"/>
              </w:rPr>
              <w:t>0,00</w:t>
            </w:r>
          </w:p>
        </w:tc>
      </w:tr>
      <w:tr w:rsidR="00A77261" w14:paraId="6C188D84" w14:textId="77777777" w:rsidTr="00204E6F">
        <w:trPr>
          <w:trHeight w:val="300"/>
          <w:jc w:val="center"/>
        </w:trPr>
        <w:tc>
          <w:tcPr>
            <w:tcW w:w="5154" w:type="dxa"/>
            <w:tcBorders>
              <w:top w:val="nil"/>
              <w:left w:val="single" w:sz="4" w:space="0" w:color="auto"/>
              <w:bottom w:val="single" w:sz="4" w:space="0" w:color="auto"/>
              <w:right w:val="single" w:sz="4" w:space="0" w:color="auto"/>
            </w:tcBorders>
            <w:shd w:val="clear" w:color="FFFFFF" w:fill="auto"/>
            <w:noWrap/>
            <w:vAlign w:val="bottom"/>
            <w:hideMark/>
          </w:tcPr>
          <w:p w14:paraId="09A9647F" w14:textId="77777777" w:rsidR="00A77261" w:rsidRDefault="00A77261" w:rsidP="00204E6F">
            <w:pPr>
              <w:rPr>
                <w:rFonts w:ascii="Roboto" w:hAnsi="Roboto" w:cs="Calibri"/>
                <w:color w:val="000000"/>
                <w:sz w:val="22"/>
                <w:szCs w:val="22"/>
              </w:rPr>
            </w:pPr>
            <w:r>
              <w:rPr>
                <w:rFonts w:ascii="Roboto" w:hAnsi="Roboto" w:cs="Calibri"/>
                <w:color w:val="000000"/>
                <w:sz w:val="22"/>
                <w:szCs w:val="22"/>
              </w:rPr>
              <w:t>Contribuição do Servidor Repassada</w:t>
            </w:r>
          </w:p>
        </w:tc>
        <w:tc>
          <w:tcPr>
            <w:tcW w:w="1645" w:type="dxa"/>
            <w:tcBorders>
              <w:top w:val="nil"/>
              <w:left w:val="nil"/>
              <w:bottom w:val="single" w:sz="4" w:space="0" w:color="auto"/>
              <w:right w:val="single" w:sz="4" w:space="0" w:color="auto"/>
            </w:tcBorders>
            <w:shd w:val="clear" w:color="FFFFFF" w:fill="auto"/>
            <w:noWrap/>
            <w:vAlign w:val="bottom"/>
            <w:hideMark/>
          </w:tcPr>
          <w:p w14:paraId="42810E90" w14:textId="77777777" w:rsidR="00A77261" w:rsidRDefault="00A77261" w:rsidP="00204E6F">
            <w:pPr>
              <w:jc w:val="right"/>
              <w:rPr>
                <w:rFonts w:ascii="Roboto" w:hAnsi="Roboto" w:cs="Calibri"/>
                <w:color w:val="000000"/>
                <w:sz w:val="22"/>
                <w:szCs w:val="22"/>
              </w:rPr>
            </w:pPr>
            <w:r>
              <w:rPr>
                <w:rFonts w:ascii="Roboto" w:hAnsi="Roboto" w:cs="Calibri"/>
                <w:color w:val="000000"/>
                <w:sz w:val="22"/>
                <w:szCs w:val="22"/>
              </w:rPr>
              <w:t>0,00</w:t>
            </w:r>
          </w:p>
        </w:tc>
      </w:tr>
      <w:tr w:rsidR="00A77261" w14:paraId="76515193" w14:textId="77777777" w:rsidTr="00204E6F">
        <w:trPr>
          <w:trHeight w:val="300"/>
          <w:jc w:val="center"/>
        </w:trPr>
        <w:tc>
          <w:tcPr>
            <w:tcW w:w="5154" w:type="dxa"/>
            <w:tcBorders>
              <w:top w:val="nil"/>
              <w:left w:val="single" w:sz="4" w:space="0" w:color="auto"/>
              <w:bottom w:val="single" w:sz="4" w:space="0" w:color="auto"/>
              <w:right w:val="single" w:sz="4" w:space="0" w:color="auto"/>
            </w:tcBorders>
            <w:shd w:val="clear" w:color="000000" w:fill="D9D9D9"/>
            <w:noWrap/>
            <w:vAlign w:val="bottom"/>
            <w:hideMark/>
          </w:tcPr>
          <w:p w14:paraId="04F9EDAE" w14:textId="77777777" w:rsidR="00A77261" w:rsidRDefault="00A77261" w:rsidP="00204E6F">
            <w:pPr>
              <w:rPr>
                <w:rFonts w:ascii="Roboto" w:hAnsi="Roboto" w:cs="Calibri"/>
                <w:b/>
                <w:bCs/>
                <w:color w:val="000000"/>
                <w:sz w:val="22"/>
                <w:szCs w:val="22"/>
              </w:rPr>
            </w:pPr>
            <w:r>
              <w:rPr>
                <w:rFonts w:ascii="Roboto" w:hAnsi="Roboto" w:cs="Calibri"/>
                <w:b/>
                <w:bCs/>
                <w:color w:val="000000"/>
                <w:sz w:val="22"/>
                <w:szCs w:val="22"/>
              </w:rPr>
              <w:t>Diferença</w:t>
            </w:r>
          </w:p>
        </w:tc>
        <w:tc>
          <w:tcPr>
            <w:tcW w:w="1645" w:type="dxa"/>
            <w:tcBorders>
              <w:top w:val="nil"/>
              <w:left w:val="nil"/>
              <w:bottom w:val="single" w:sz="4" w:space="0" w:color="auto"/>
              <w:right w:val="single" w:sz="4" w:space="0" w:color="auto"/>
            </w:tcBorders>
            <w:shd w:val="clear" w:color="000000" w:fill="D9D9D9"/>
            <w:noWrap/>
            <w:vAlign w:val="bottom"/>
            <w:hideMark/>
          </w:tcPr>
          <w:p w14:paraId="031FCEE8" w14:textId="77777777" w:rsidR="00A77261" w:rsidRDefault="00A77261" w:rsidP="00204E6F">
            <w:pPr>
              <w:jc w:val="right"/>
              <w:rPr>
                <w:rFonts w:ascii="Roboto" w:hAnsi="Roboto" w:cs="Calibri"/>
                <w:b/>
                <w:bCs/>
                <w:color w:val="000000"/>
                <w:sz w:val="22"/>
                <w:szCs w:val="22"/>
              </w:rPr>
            </w:pPr>
            <w:r>
              <w:rPr>
                <w:rFonts w:ascii="Roboto" w:hAnsi="Roboto" w:cs="Calibri"/>
                <w:b/>
                <w:bCs/>
                <w:color w:val="000000"/>
                <w:sz w:val="22"/>
                <w:szCs w:val="22"/>
              </w:rPr>
              <w:t>0,00</w:t>
            </w:r>
          </w:p>
        </w:tc>
      </w:tr>
      <w:tr w:rsidR="00A77261" w14:paraId="07D803A0" w14:textId="77777777" w:rsidTr="00204E6F">
        <w:trPr>
          <w:trHeight w:val="300"/>
          <w:jc w:val="center"/>
        </w:trPr>
        <w:tc>
          <w:tcPr>
            <w:tcW w:w="6799" w:type="dxa"/>
            <w:gridSpan w:val="2"/>
            <w:tcBorders>
              <w:top w:val="single" w:sz="4" w:space="0" w:color="auto"/>
              <w:left w:val="single" w:sz="4" w:space="0" w:color="auto"/>
              <w:bottom w:val="single" w:sz="4" w:space="0" w:color="auto"/>
              <w:right w:val="single" w:sz="4" w:space="0" w:color="auto"/>
            </w:tcBorders>
            <w:noWrap/>
            <w:vAlign w:val="bottom"/>
            <w:hideMark/>
          </w:tcPr>
          <w:p w14:paraId="28B3768F" w14:textId="77777777" w:rsidR="00A77261" w:rsidRDefault="00A77261" w:rsidP="00204E6F">
            <w:pPr>
              <w:jc w:val="center"/>
              <w:rPr>
                <w:rFonts w:ascii="Roboto" w:hAnsi="Roboto" w:cs="Calibri"/>
                <w:b/>
                <w:bCs/>
                <w:color w:val="000000"/>
                <w:sz w:val="22"/>
                <w:szCs w:val="22"/>
              </w:rPr>
            </w:pPr>
            <w:r>
              <w:rPr>
                <w:rFonts w:ascii="Roboto" w:hAnsi="Roboto" w:cs="Calibri"/>
                <w:b/>
                <w:bCs/>
                <w:color w:val="000000"/>
                <w:sz w:val="22"/>
                <w:szCs w:val="22"/>
              </w:rPr>
              <w:t>Alíquota Suplementar</w:t>
            </w:r>
          </w:p>
        </w:tc>
      </w:tr>
      <w:tr w:rsidR="00A77261" w14:paraId="187AEC16" w14:textId="77777777" w:rsidTr="00204E6F">
        <w:trPr>
          <w:trHeight w:val="300"/>
          <w:jc w:val="center"/>
        </w:trPr>
        <w:tc>
          <w:tcPr>
            <w:tcW w:w="5154" w:type="dxa"/>
            <w:tcBorders>
              <w:top w:val="nil"/>
              <w:left w:val="single" w:sz="4" w:space="0" w:color="auto"/>
              <w:bottom w:val="single" w:sz="4" w:space="0" w:color="auto"/>
              <w:right w:val="single" w:sz="4" w:space="0" w:color="auto"/>
            </w:tcBorders>
            <w:shd w:val="clear" w:color="FFFFFF" w:fill="D9D9D9"/>
            <w:noWrap/>
            <w:vAlign w:val="bottom"/>
            <w:hideMark/>
          </w:tcPr>
          <w:p w14:paraId="050FC308" w14:textId="77777777" w:rsidR="00A77261" w:rsidRDefault="00A77261" w:rsidP="00204E6F">
            <w:pPr>
              <w:rPr>
                <w:rFonts w:ascii="Roboto" w:hAnsi="Roboto" w:cs="Calibri"/>
                <w:color w:val="000000"/>
                <w:sz w:val="22"/>
                <w:szCs w:val="22"/>
              </w:rPr>
            </w:pPr>
            <w:r>
              <w:rPr>
                <w:rFonts w:ascii="Roboto" w:hAnsi="Roboto" w:cs="Calibri"/>
                <w:color w:val="000000"/>
                <w:sz w:val="22"/>
                <w:szCs w:val="22"/>
              </w:rPr>
              <w:t xml:space="preserve">Valor Devido </w:t>
            </w:r>
          </w:p>
        </w:tc>
        <w:tc>
          <w:tcPr>
            <w:tcW w:w="1645" w:type="dxa"/>
            <w:tcBorders>
              <w:top w:val="nil"/>
              <w:left w:val="nil"/>
              <w:bottom w:val="single" w:sz="4" w:space="0" w:color="auto"/>
              <w:right w:val="single" w:sz="4" w:space="0" w:color="auto"/>
            </w:tcBorders>
            <w:shd w:val="clear" w:color="FFFFFF" w:fill="D9D9D9"/>
            <w:noWrap/>
            <w:vAlign w:val="bottom"/>
            <w:hideMark/>
          </w:tcPr>
          <w:p w14:paraId="48B9BC55" w14:textId="77777777" w:rsidR="00A77261" w:rsidRDefault="00A77261" w:rsidP="00204E6F">
            <w:pPr>
              <w:jc w:val="right"/>
              <w:rPr>
                <w:rFonts w:ascii="Roboto" w:hAnsi="Roboto" w:cs="Calibri"/>
                <w:color w:val="000000"/>
                <w:sz w:val="22"/>
                <w:szCs w:val="22"/>
              </w:rPr>
            </w:pPr>
            <w:r>
              <w:rPr>
                <w:rFonts w:ascii="Roboto" w:hAnsi="Roboto" w:cs="Calibri"/>
                <w:color w:val="000000"/>
                <w:sz w:val="22"/>
                <w:szCs w:val="22"/>
              </w:rPr>
              <w:t>0,00</w:t>
            </w:r>
          </w:p>
        </w:tc>
      </w:tr>
      <w:tr w:rsidR="00A77261" w14:paraId="6B9E928A" w14:textId="77777777" w:rsidTr="00204E6F">
        <w:trPr>
          <w:trHeight w:val="300"/>
          <w:jc w:val="center"/>
        </w:trPr>
        <w:tc>
          <w:tcPr>
            <w:tcW w:w="5154" w:type="dxa"/>
            <w:tcBorders>
              <w:top w:val="nil"/>
              <w:left w:val="single" w:sz="4" w:space="0" w:color="auto"/>
              <w:bottom w:val="single" w:sz="4" w:space="0" w:color="auto"/>
              <w:right w:val="single" w:sz="4" w:space="0" w:color="auto"/>
            </w:tcBorders>
            <w:shd w:val="clear" w:color="FFFFFF" w:fill="auto"/>
            <w:noWrap/>
            <w:vAlign w:val="bottom"/>
            <w:hideMark/>
          </w:tcPr>
          <w:p w14:paraId="3EBFCE5A" w14:textId="77777777" w:rsidR="00A77261" w:rsidRDefault="00A77261" w:rsidP="00204E6F">
            <w:pPr>
              <w:rPr>
                <w:rFonts w:ascii="Roboto" w:hAnsi="Roboto" w:cs="Calibri"/>
                <w:color w:val="000000"/>
                <w:sz w:val="22"/>
                <w:szCs w:val="22"/>
              </w:rPr>
            </w:pPr>
            <w:r>
              <w:rPr>
                <w:rFonts w:ascii="Roboto" w:hAnsi="Roboto" w:cs="Calibri"/>
                <w:color w:val="000000"/>
                <w:sz w:val="22"/>
                <w:szCs w:val="22"/>
              </w:rPr>
              <w:t>Valor Repassado</w:t>
            </w:r>
          </w:p>
        </w:tc>
        <w:tc>
          <w:tcPr>
            <w:tcW w:w="1645" w:type="dxa"/>
            <w:tcBorders>
              <w:top w:val="nil"/>
              <w:left w:val="nil"/>
              <w:bottom w:val="single" w:sz="4" w:space="0" w:color="auto"/>
              <w:right w:val="single" w:sz="4" w:space="0" w:color="auto"/>
            </w:tcBorders>
            <w:shd w:val="clear" w:color="FFFFFF" w:fill="auto"/>
            <w:noWrap/>
            <w:vAlign w:val="bottom"/>
            <w:hideMark/>
          </w:tcPr>
          <w:p w14:paraId="5F5C1BAD" w14:textId="77777777" w:rsidR="00A77261" w:rsidRDefault="00A77261" w:rsidP="00204E6F">
            <w:pPr>
              <w:jc w:val="right"/>
              <w:rPr>
                <w:rFonts w:ascii="Roboto" w:hAnsi="Roboto" w:cs="Calibri"/>
                <w:color w:val="000000"/>
                <w:sz w:val="22"/>
                <w:szCs w:val="22"/>
              </w:rPr>
            </w:pPr>
            <w:r>
              <w:rPr>
                <w:rFonts w:ascii="Roboto" w:hAnsi="Roboto" w:cs="Calibri"/>
                <w:color w:val="000000"/>
                <w:sz w:val="22"/>
                <w:szCs w:val="22"/>
              </w:rPr>
              <w:t>0,00</w:t>
            </w:r>
          </w:p>
        </w:tc>
      </w:tr>
      <w:tr w:rsidR="00A77261" w14:paraId="6AC27F85" w14:textId="77777777" w:rsidTr="00204E6F">
        <w:trPr>
          <w:trHeight w:val="300"/>
          <w:jc w:val="center"/>
        </w:trPr>
        <w:tc>
          <w:tcPr>
            <w:tcW w:w="5154" w:type="dxa"/>
            <w:tcBorders>
              <w:top w:val="nil"/>
              <w:left w:val="single" w:sz="4" w:space="0" w:color="auto"/>
              <w:bottom w:val="single" w:sz="4" w:space="0" w:color="auto"/>
              <w:right w:val="single" w:sz="4" w:space="0" w:color="auto"/>
            </w:tcBorders>
            <w:shd w:val="clear" w:color="000000" w:fill="D9D9D9"/>
            <w:noWrap/>
            <w:vAlign w:val="bottom"/>
            <w:hideMark/>
          </w:tcPr>
          <w:p w14:paraId="3D68980B" w14:textId="77777777" w:rsidR="00A77261" w:rsidRDefault="00A77261" w:rsidP="00204E6F">
            <w:pPr>
              <w:rPr>
                <w:rFonts w:ascii="Roboto" w:hAnsi="Roboto" w:cs="Calibri"/>
                <w:b/>
                <w:bCs/>
                <w:color w:val="000000"/>
                <w:sz w:val="22"/>
                <w:szCs w:val="22"/>
              </w:rPr>
            </w:pPr>
            <w:r>
              <w:rPr>
                <w:rFonts w:ascii="Roboto" w:hAnsi="Roboto" w:cs="Calibri"/>
                <w:b/>
                <w:bCs/>
                <w:color w:val="000000"/>
                <w:sz w:val="22"/>
                <w:szCs w:val="22"/>
              </w:rPr>
              <w:t>Diferença</w:t>
            </w:r>
          </w:p>
        </w:tc>
        <w:tc>
          <w:tcPr>
            <w:tcW w:w="1645" w:type="dxa"/>
            <w:tcBorders>
              <w:top w:val="nil"/>
              <w:left w:val="nil"/>
              <w:bottom w:val="single" w:sz="4" w:space="0" w:color="auto"/>
              <w:right w:val="single" w:sz="4" w:space="0" w:color="auto"/>
            </w:tcBorders>
            <w:shd w:val="clear" w:color="000000" w:fill="D9D9D9"/>
            <w:noWrap/>
            <w:vAlign w:val="bottom"/>
            <w:hideMark/>
          </w:tcPr>
          <w:p w14:paraId="709DA4A7" w14:textId="77777777" w:rsidR="00A77261" w:rsidRDefault="00A77261" w:rsidP="00204E6F">
            <w:pPr>
              <w:jc w:val="right"/>
              <w:rPr>
                <w:rFonts w:ascii="Roboto" w:hAnsi="Roboto" w:cs="Calibri"/>
                <w:b/>
                <w:bCs/>
                <w:color w:val="000000"/>
                <w:sz w:val="22"/>
                <w:szCs w:val="22"/>
              </w:rPr>
            </w:pPr>
            <w:r>
              <w:rPr>
                <w:rFonts w:ascii="Roboto" w:hAnsi="Roboto" w:cs="Calibri"/>
                <w:b/>
                <w:bCs/>
                <w:color w:val="000000"/>
                <w:sz w:val="22"/>
                <w:szCs w:val="22"/>
              </w:rPr>
              <w:t>0,00</w:t>
            </w:r>
          </w:p>
        </w:tc>
      </w:tr>
      <w:tr w:rsidR="00A77261" w14:paraId="01F88E9E" w14:textId="77777777" w:rsidTr="00204E6F">
        <w:trPr>
          <w:trHeight w:val="300"/>
          <w:jc w:val="center"/>
        </w:trPr>
        <w:tc>
          <w:tcPr>
            <w:tcW w:w="6799" w:type="dxa"/>
            <w:gridSpan w:val="2"/>
            <w:tcBorders>
              <w:top w:val="single" w:sz="4" w:space="0" w:color="auto"/>
              <w:left w:val="single" w:sz="4" w:space="0" w:color="auto"/>
              <w:bottom w:val="single" w:sz="4" w:space="0" w:color="auto"/>
              <w:right w:val="single" w:sz="4" w:space="0" w:color="auto"/>
            </w:tcBorders>
            <w:noWrap/>
            <w:vAlign w:val="bottom"/>
            <w:hideMark/>
          </w:tcPr>
          <w:p w14:paraId="42A2FE0A" w14:textId="77777777" w:rsidR="00A77261" w:rsidRDefault="00A77261" w:rsidP="00204E6F">
            <w:pPr>
              <w:jc w:val="center"/>
              <w:rPr>
                <w:rFonts w:ascii="Roboto" w:hAnsi="Roboto" w:cs="Calibri"/>
                <w:b/>
                <w:bCs/>
                <w:color w:val="000000"/>
                <w:sz w:val="22"/>
                <w:szCs w:val="22"/>
              </w:rPr>
            </w:pPr>
            <w:r>
              <w:rPr>
                <w:rFonts w:ascii="Roboto" w:hAnsi="Roboto" w:cs="Calibri"/>
                <w:b/>
                <w:bCs/>
                <w:color w:val="000000"/>
                <w:sz w:val="22"/>
                <w:szCs w:val="22"/>
              </w:rPr>
              <w:t>Aporte Periódico</w:t>
            </w:r>
          </w:p>
        </w:tc>
      </w:tr>
      <w:tr w:rsidR="00A77261" w14:paraId="53477A58" w14:textId="77777777" w:rsidTr="00204E6F">
        <w:trPr>
          <w:trHeight w:val="300"/>
          <w:jc w:val="center"/>
        </w:trPr>
        <w:tc>
          <w:tcPr>
            <w:tcW w:w="5154" w:type="dxa"/>
            <w:tcBorders>
              <w:top w:val="nil"/>
              <w:left w:val="single" w:sz="4" w:space="0" w:color="auto"/>
              <w:bottom w:val="single" w:sz="4" w:space="0" w:color="auto"/>
              <w:right w:val="single" w:sz="4" w:space="0" w:color="auto"/>
            </w:tcBorders>
            <w:shd w:val="clear" w:color="FFFFFF" w:fill="D9D9D9"/>
            <w:noWrap/>
            <w:vAlign w:val="bottom"/>
            <w:hideMark/>
          </w:tcPr>
          <w:p w14:paraId="3783F3BA" w14:textId="77777777" w:rsidR="00A77261" w:rsidRDefault="00A77261" w:rsidP="00204E6F">
            <w:pPr>
              <w:rPr>
                <w:rFonts w:ascii="Roboto" w:hAnsi="Roboto" w:cs="Calibri"/>
                <w:color w:val="000000"/>
                <w:sz w:val="22"/>
                <w:szCs w:val="22"/>
              </w:rPr>
            </w:pPr>
            <w:r>
              <w:rPr>
                <w:rFonts w:ascii="Roboto" w:hAnsi="Roboto" w:cs="Calibri"/>
                <w:color w:val="000000"/>
                <w:sz w:val="22"/>
                <w:szCs w:val="22"/>
              </w:rPr>
              <w:t xml:space="preserve">Valor Devido </w:t>
            </w:r>
          </w:p>
        </w:tc>
        <w:tc>
          <w:tcPr>
            <w:tcW w:w="1645" w:type="dxa"/>
            <w:tcBorders>
              <w:top w:val="nil"/>
              <w:left w:val="nil"/>
              <w:bottom w:val="single" w:sz="4" w:space="0" w:color="auto"/>
              <w:right w:val="single" w:sz="4" w:space="0" w:color="auto"/>
            </w:tcBorders>
            <w:shd w:val="clear" w:color="FFFFFF" w:fill="D9D9D9"/>
            <w:noWrap/>
            <w:vAlign w:val="bottom"/>
            <w:hideMark/>
          </w:tcPr>
          <w:p w14:paraId="5C2A067B" w14:textId="77777777" w:rsidR="00A77261" w:rsidRDefault="00A77261" w:rsidP="00204E6F">
            <w:pPr>
              <w:jc w:val="right"/>
              <w:rPr>
                <w:rFonts w:ascii="Roboto" w:hAnsi="Roboto" w:cs="Calibri"/>
                <w:color w:val="000000"/>
                <w:sz w:val="22"/>
                <w:szCs w:val="22"/>
              </w:rPr>
            </w:pPr>
            <w:r>
              <w:rPr>
                <w:rFonts w:ascii="Roboto" w:hAnsi="Roboto" w:cs="Calibri"/>
                <w:color w:val="000000"/>
                <w:sz w:val="22"/>
                <w:szCs w:val="22"/>
              </w:rPr>
              <w:t>0,00</w:t>
            </w:r>
          </w:p>
        </w:tc>
      </w:tr>
      <w:tr w:rsidR="00A77261" w14:paraId="6BD1368E" w14:textId="77777777" w:rsidTr="00204E6F">
        <w:trPr>
          <w:trHeight w:val="300"/>
          <w:jc w:val="center"/>
        </w:trPr>
        <w:tc>
          <w:tcPr>
            <w:tcW w:w="5154" w:type="dxa"/>
            <w:tcBorders>
              <w:top w:val="nil"/>
              <w:left w:val="single" w:sz="4" w:space="0" w:color="auto"/>
              <w:bottom w:val="single" w:sz="4" w:space="0" w:color="auto"/>
              <w:right w:val="single" w:sz="4" w:space="0" w:color="auto"/>
            </w:tcBorders>
            <w:shd w:val="clear" w:color="FFFFFF" w:fill="auto"/>
            <w:noWrap/>
            <w:vAlign w:val="bottom"/>
            <w:hideMark/>
          </w:tcPr>
          <w:p w14:paraId="782D5DC1" w14:textId="77777777" w:rsidR="00A77261" w:rsidRDefault="00A77261" w:rsidP="00204E6F">
            <w:pPr>
              <w:rPr>
                <w:rFonts w:ascii="Roboto" w:hAnsi="Roboto" w:cs="Calibri"/>
                <w:color w:val="000000"/>
                <w:sz w:val="22"/>
                <w:szCs w:val="22"/>
              </w:rPr>
            </w:pPr>
            <w:r>
              <w:rPr>
                <w:rFonts w:ascii="Roboto" w:hAnsi="Roboto" w:cs="Calibri"/>
                <w:color w:val="000000"/>
                <w:sz w:val="22"/>
                <w:szCs w:val="22"/>
              </w:rPr>
              <w:t>Valor Repassado</w:t>
            </w:r>
          </w:p>
        </w:tc>
        <w:tc>
          <w:tcPr>
            <w:tcW w:w="1645" w:type="dxa"/>
            <w:tcBorders>
              <w:top w:val="nil"/>
              <w:left w:val="nil"/>
              <w:bottom w:val="single" w:sz="4" w:space="0" w:color="auto"/>
              <w:right w:val="single" w:sz="4" w:space="0" w:color="auto"/>
            </w:tcBorders>
            <w:shd w:val="clear" w:color="FFFFFF" w:fill="auto"/>
            <w:noWrap/>
            <w:vAlign w:val="bottom"/>
            <w:hideMark/>
          </w:tcPr>
          <w:p w14:paraId="7F72A281" w14:textId="77777777" w:rsidR="00A77261" w:rsidRDefault="00A77261" w:rsidP="00204E6F">
            <w:pPr>
              <w:jc w:val="right"/>
              <w:rPr>
                <w:rFonts w:ascii="Roboto" w:hAnsi="Roboto" w:cs="Calibri"/>
                <w:color w:val="000000"/>
                <w:sz w:val="22"/>
                <w:szCs w:val="22"/>
              </w:rPr>
            </w:pPr>
            <w:r>
              <w:rPr>
                <w:rFonts w:ascii="Roboto" w:hAnsi="Roboto" w:cs="Calibri"/>
                <w:color w:val="000000"/>
                <w:sz w:val="22"/>
                <w:szCs w:val="22"/>
              </w:rPr>
              <w:t>0,00</w:t>
            </w:r>
          </w:p>
        </w:tc>
      </w:tr>
      <w:tr w:rsidR="00A77261" w14:paraId="2D240CF9" w14:textId="77777777" w:rsidTr="00204E6F">
        <w:trPr>
          <w:trHeight w:val="300"/>
          <w:jc w:val="center"/>
        </w:trPr>
        <w:tc>
          <w:tcPr>
            <w:tcW w:w="5154" w:type="dxa"/>
            <w:tcBorders>
              <w:top w:val="nil"/>
              <w:left w:val="single" w:sz="4" w:space="0" w:color="auto"/>
              <w:bottom w:val="single" w:sz="4" w:space="0" w:color="auto"/>
              <w:right w:val="single" w:sz="4" w:space="0" w:color="auto"/>
            </w:tcBorders>
            <w:shd w:val="clear" w:color="000000" w:fill="D9D9D9"/>
            <w:noWrap/>
            <w:vAlign w:val="bottom"/>
            <w:hideMark/>
          </w:tcPr>
          <w:p w14:paraId="5426E3FD" w14:textId="77777777" w:rsidR="00A77261" w:rsidRDefault="00A77261" w:rsidP="00204E6F">
            <w:pPr>
              <w:rPr>
                <w:rFonts w:ascii="Roboto" w:hAnsi="Roboto" w:cs="Calibri"/>
                <w:b/>
                <w:bCs/>
                <w:color w:val="000000"/>
                <w:sz w:val="22"/>
                <w:szCs w:val="22"/>
              </w:rPr>
            </w:pPr>
            <w:r>
              <w:rPr>
                <w:rFonts w:ascii="Roboto" w:hAnsi="Roboto" w:cs="Calibri"/>
                <w:b/>
                <w:bCs/>
                <w:color w:val="000000"/>
                <w:sz w:val="22"/>
                <w:szCs w:val="22"/>
              </w:rPr>
              <w:t>Diferença</w:t>
            </w:r>
          </w:p>
        </w:tc>
        <w:tc>
          <w:tcPr>
            <w:tcW w:w="1645" w:type="dxa"/>
            <w:tcBorders>
              <w:top w:val="nil"/>
              <w:left w:val="nil"/>
              <w:bottom w:val="single" w:sz="4" w:space="0" w:color="auto"/>
              <w:right w:val="single" w:sz="4" w:space="0" w:color="auto"/>
            </w:tcBorders>
            <w:shd w:val="clear" w:color="000000" w:fill="D9D9D9"/>
            <w:noWrap/>
            <w:vAlign w:val="bottom"/>
            <w:hideMark/>
          </w:tcPr>
          <w:p w14:paraId="73054B3B" w14:textId="77777777" w:rsidR="00A77261" w:rsidRDefault="00A77261" w:rsidP="00204E6F">
            <w:pPr>
              <w:jc w:val="right"/>
              <w:rPr>
                <w:rFonts w:ascii="Roboto" w:hAnsi="Roboto" w:cs="Calibri"/>
                <w:b/>
                <w:bCs/>
                <w:color w:val="000000"/>
                <w:sz w:val="22"/>
                <w:szCs w:val="22"/>
              </w:rPr>
            </w:pPr>
            <w:r>
              <w:rPr>
                <w:rFonts w:ascii="Roboto" w:hAnsi="Roboto" w:cs="Calibri"/>
                <w:b/>
                <w:bCs/>
                <w:color w:val="000000"/>
                <w:sz w:val="22"/>
                <w:szCs w:val="22"/>
              </w:rPr>
              <w:t>0,00</w:t>
            </w:r>
          </w:p>
        </w:tc>
      </w:tr>
      <w:tr w:rsidR="00A77261" w14:paraId="6D080DB3" w14:textId="77777777" w:rsidTr="00204E6F">
        <w:trPr>
          <w:trHeight w:val="300"/>
          <w:jc w:val="center"/>
        </w:trPr>
        <w:tc>
          <w:tcPr>
            <w:tcW w:w="6799"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14:paraId="5B126DB8" w14:textId="77777777" w:rsidR="00A77261" w:rsidRDefault="00A77261" w:rsidP="00204E6F">
            <w:pPr>
              <w:jc w:val="center"/>
              <w:rPr>
                <w:rFonts w:ascii="Roboto" w:hAnsi="Roboto" w:cs="Calibri"/>
                <w:b/>
                <w:bCs/>
                <w:color w:val="000000"/>
                <w:sz w:val="22"/>
                <w:szCs w:val="22"/>
              </w:rPr>
            </w:pPr>
            <w:r>
              <w:rPr>
                <w:rFonts w:ascii="Roboto" w:hAnsi="Roboto" w:cs="Calibri"/>
                <w:b/>
                <w:bCs/>
                <w:color w:val="000000"/>
                <w:sz w:val="22"/>
                <w:szCs w:val="22"/>
              </w:rPr>
              <w:t> </w:t>
            </w:r>
          </w:p>
        </w:tc>
      </w:tr>
      <w:tr w:rsidR="00A77261" w14:paraId="7FEB7595" w14:textId="77777777" w:rsidTr="00204E6F">
        <w:trPr>
          <w:trHeight w:val="300"/>
          <w:jc w:val="center"/>
        </w:trPr>
        <w:tc>
          <w:tcPr>
            <w:tcW w:w="5154" w:type="dxa"/>
            <w:tcBorders>
              <w:top w:val="nil"/>
              <w:left w:val="single" w:sz="4" w:space="0" w:color="auto"/>
              <w:bottom w:val="single" w:sz="4" w:space="0" w:color="auto"/>
              <w:right w:val="single" w:sz="4" w:space="0" w:color="auto"/>
            </w:tcBorders>
            <w:shd w:val="clear" w:color="FFFFFF" w:fill="D9D9D9"/>
            <w:noWrap/>
            <w:vAlign w:val="bottom"/>
            <w:hideMark/>
          </w:tcPr>
          <w:p w14:paraId="69026E68" w14:textId="77777777" w:rsidR="00A77261" w:rsidRDefault="00A77261" w:rsidP="00204E6F">
            <w:pPr>
              <w:rPr>
                <w:rFonts w:ascii="Roboto" w:hAnsi="Roboto" w:cs="Calibri"/>
                <w:color w:val="000000"/>
                <w:sz w:val="22"/>
                <w:szCs w:val="22"/>
              </w:rPr>
            </w:pPr>
            <w:r>
              <w:rPr>
                <w:rFonts w:ascii="Roboto" w:hAnsi="Roboto" w:cs="Calibri"/>
                <w:color w:val="000000"/>
                <w:sz w:val="22"/>
                <w:szCs w:val="22"/>
              </w:rPr>
              <w:t>Total Devido</w:t>
            </w:r>
          </w:p>
        </w:tc>
        <w:tc>
          <w:tcPr>
            <w:tcW w:w="1645" w:type="dxa"/>
            <w:tcBorders>
              <w:top w:val="nil"/>
              <w:left w:val="nil"/>
              <w:bottom w:val="single" w:sz="4" w:space="0" w:color="auto"/>
              <w:right w:val="single" w:sz="4" w:space="0" w:color="auto"/>
            </w:tcBorders>
            <w:shd w:val="clear" w:color="FFFFFF" w:fill="D9D9D9"/>
            <w:noWrap/>
            <w:vAlign w:val="bottom"/>
            <w:hideMark/>
          </w:tcPr>
          <w:p w14:paraId="1D5278A8" w14:textId="77777777" w:rsidR="00A77261" w:rsidRDefault="00A77261" w:rsidP="00204E6F">
            <w:pPr>
              <w:jc w:val="right"/>
              <w:rPr>
                <w:rFonts w:ascii="Roboto" w:hAnsi="Roboto" w:cs="Calibri"/>
                <w:color w:val="000000"/>
                <w:sz w:val="22"/>
                <w:szCs w:val="22"/>
              </w:rPr>
            </w:pPr>
            <w:r>
              <w:rPr>
                <w:rFonts w:ascii="Roboto" w:hAnsi="Roboto" w:cs="Calibri"/>
                <w:color w:val="000000"/>
                <w:sz w:val="22"/>
                <w:szCs w:val="22"/>
              </w:rPr>
              <w:t>0,00</w:t>
            </w:r>
          </w:p>
        </w:tc>
      </w:tr>
      <w:tr w:rsidR="00A77261" w14:paraId="3674CE1A" w14:textId="77777777" w:rsidTr="00204E6F">
        <w:trPr>
          <w:trHeight w:val="300"/>
          <w:jc w:val="center"/>
        </w:trPr>
        <w:tc>
          <w:tcPr>
            <w:tcW w:w="5154" w:type="dxa"/>
            <w:tcBorders>
              <w:top w:val="nil"/>
              <w:left w:val="single" w:sz="4" w:space="0" w:color="auto"/>
              <w:bottom w:val="single" w:sz="4" w:space="0" w:color="auto"/>
              <w:right w:val="single" w:sz="4" w:space="0" w:color="auto"/>
            </w:tcBorders>
            <w:shd w:val="clear" w:color="FFFFFF" w:fill="auto"/>
            <w:noWrap/>
            <w:vAlign w:val="bottom"/>
            <w:hideMark/>
          </w:tcPr>
          <w:p w14:paraId="070AC9F2" w14:textId="77777777" w:rsidR="00A77261" w:rsidRDefault="00A77261" w:rsidP="00204E6F">
            <w:pPr>
              <w:rPr>
                <w:rFonts w:ascii="Roboto" w:hAnsi="Roboto" w:cs="Calibri"/>
                <w:color w:val="000000"/>
                <w:sz w:val="22"/>
                <w:szCs w:val="22"/>
              </w:rPr>
            </w:pPr>
            <w:r>
              <w:rPr>
                <w:rFonts w:ascii="Roboto" w:hAnsi="Roboto" w:cs="Calibri"/>
                <w:color w:val="000000"/>
                <w:sz w:val="22"/>
                <w:szCs w:val="22"/>
              </w:rPr>
              <w:t>Total Repassado</w:t>
            </w:r>
          </w:p>
        </w:tc>
        <w:tc>
          <w:tcPr>
            <w:tcW w:w="1645" w:type="dxa"/>
            <w:tcBorders>
              <w:top w:val="nil"/>
              <w:left w:val="nil"/>
              <w:bottom w:val="single" w:sz="4" w:space="0" w:color="auto"/>
              <w:right w:val="single" w:sz="4" w:space="0" w:color="auto"/>
            </w:tcBorders>
            <w:shd w:val="clear" w:color="FFFFFF" w:fill="auto"/>
            <w:noWrap/>
            <w:vAlign w:val="bottom"/>
            <w:hideMark/>
          </w:tcPr>
          <w:p w14:paraId="43F20349" w14:textId="77777777" w:rsidR="00A77261" w:rsidRDefault="00A77261" w:rsidP="00204E6F">
            <w:pPr>
              <w:jc w:val="right"/>
              <w:rPr>
                <w:rFonts w:ascii="Roboto" w:hAnsi="Roboto" w:cs="Calibri"/>
                <w:color w:val="000000"/>
                <w:sz w:val="22"/>
                <w:szCs w:val="22"/>
              </w:rPr>
            </w:pPr>
            <w:r>
              <w:rPr>
                <w:rFonts w:ascii="Roboto" w:hAnsi="Roboto" w:cs="Calibri"/>
                <w:color w:val="000000"/>
                <w:sz w:val="22"/>
                <w:szCs w:val="22"/>
              </w:rPr>
              <w:t>0,00</w:t>
            </w:r>
          </w:p>
        </w:tc>
      </w:tr>
      <w:tr w:rsidR="00A77261" w14:paraId="75BCFE48" w14:textId="77777777" w:rsidTr="00204E6F">
        <w:trPr>
          <w:trHeight w:val="300"/>
          <w:jc w:val="center"/>
        </w:trPr>
        <w:tc>
          <w:tcPr>
            <w:tcW w:w="5154" w:type="dxa"/>
            <w:tcBorders>
              <w:top w:val="nil"/>
              <w:left w:val="single" w:sz="4" w:space="0" w:color="auto"/>
              <w:bottom w:val="single" w:sz="4" w:space="0" w:color="auto"/>
              <w:right w:val="single" w:sz="4" w:space="0" w:color="auto"/>
            </w:tcBorders>
            <w:shd w:val="clear" w:color="000000" w:fill="D9D9D9"/>
            <w:noWrap/>
            <w:vAlign w:val="bottom"/>
            <w:hideMark/>
          </w:tcPr>
          <w:p w14:paraId="3A139955" w14:textId="78A59DF8" w:rsidR="00A77261" w:rsidRDefault="00A77261" w:rsidP="00204E6F">
            <w:pPr>
              <w:rPr>
                <w:rFonts w:ascii="Roboto" w:hAnsi="Roboto" w:cs="Calibri"/>
                <w:b/>
                <w:bCs/>
                <w:color w:val="000000"/>
                <w:sz w:val="22"/>
                <w:szCs w:val="22"/>
              </w:rPr>
            </w:pPr>
            <w:r>
              <w:rPr>
                <w:rFonts w:ascii="Roboto" w:hAnsi="Roboto" w:cs="Calibri"/>
                <w:b/>
                <w:bCs/>
                <w:color w:val="000000"/>
                <w:sz w:val="22"/>
                <w:szCs w:val="22"/>
              </w:rPr>
              <w:t xml:space="preserve">Diferença </w:t>
            </w:r>
            <w:r w:rsidR="00AA4183">
              <w:rPr>
                <w:rFonts w:ascii="Roboto" w:hAnsi="Roboto" w:cs="Calibri"/>
                <w:b/>
                <w:bCs/>
                <w:color w:val="000000"/>
                <w:sz w:val="22"/>
                <w:szCs w:val="22"/>
              </w:rPr>
              <w:t>Total</w:t>
            </w:r>
          </w:p>
        </w:tc>
        <w:tc>
          <w:tcPr>
            <w:tcW w:w="1645" w:type="dxa"/>
            <w:tcBorders>
              <w:top w:val="nil"/>
              <w:left w:val="nil"/>
              <w:bottom w:val="single" w:sz="4" w:space="0" w:color="auto"/>
              <w:right w:val="single" w:sz="4" w:space="0" w:color="auto"/>
            </w:tcBorders>
            <w:shd w:val="clear" w:color="000000" w:fill="D9D9D9"/>
            <w:noWrap/>
            <w:vAlign w:val="bottom"/>
            <w:hideMark/>
          </w:tcPr>
          <w:p w14:paraId="1CEE1C36" w14:textId="77777777" w:rsidR="00A77261" w:rsidRDefault="00A77261" w:rsidP="00204E6F">
            <w:pPr>
              <w:jc w:val="right"/>
              <w:rPr>
                <w:rFonts w:ascii="Roboto" w:hAnsi="Roboto" w:cs="Calibri"/>
                <w:b/>
                <w:bCs/>
                <w:color w:val="000000"/>
                <w:sz w:val="22"/>
                <w:szCs w:val="22"/>
              </w:rPr>
            </w:pPr>
            <w:r>
              <w:rPr>
                <w:rFonts w:ascii="Roboto" w:hAnsi="Roboto" w:cs="Calibri"/>
                <w:b/>
                <w:bCs/>
                <w:color w:val="000000"/>
                <w:sz w:val="22"/>
                <w:szCs w:val="22"/>
              </w:rPr>
              <w:t>0,00</w:t>
            </w:r>
          </w:p>
        </w:tc>
      </w:tr>
    </w:tbl>
    <w:p w14:paraId="6E7418F9" w14:textId="77777777" w:rsidR="00A77261" w:rsidRDefault="00A77261" w:rsidP="004548CE">
      <w:pPr>
        <w:pStyle w:val="Rodap"/>
        <w:tabs>
          <w:tab w:val="clear" w:pos="4419"/>
          <w:tab w:val="clear" w:pos="8838"/>
        </w:tabs>
        <w:jc w:val="center"/>
        <w:rPr>
          <w:rFonts w:ascii="Arial" w:hAnsi="Arial" w:cs="Arial"/>
          <w:b/>
          <w:bCs/>
          <w:sz w:val="20"/>
          <w:szCs w:val="20"/>
        </w:rPr>
      </w:pPr>
    </w:p>
    <w:p w14:paraId="76EEFC5E" w14:textId="5742CD42" w:rsidR="00A77261" w:rsidRDefault="00A77261" w:rsidP="004548CE">
      <w:pPr>
        <w:pStyle w:val="Rodap"/>
        <w:tabs>
          <w:tab w:val="clear" w:pos="4419"/>
          <w:tab w:val="clear" w:pos="8838"/>
        </w:tabs>
        <w:jc w:val="center"/>
        <w:rPr>
          <w:rFonts w:ascii="Arial" w:hAnsi="Arial" w:cs="Arial"/>
          <w:b/>
          <w:bCs/>
          <w:sz w:val="20"/>
          <w:szCs w:val="20"/>
        </w:rPr>
      </w:pPr>
    </w:p>
    <w:p w14:paraId="38C93133" w14:textId="197139B0" w:rsidR="008A2D98" w:rsidRDefault="008A2D98" w:rsidP="004548CE">
      <w:pPr>
        <w:pStyle w:val="Rodap"/>
        <w:tabs>
          <w:tab w:val="clear" w:pos="4419"/>
          <w:tab w:val="clear" w:pos="8838"/>
        </w:tabs>
        <w:jc w:val="center"/>
        <w:rPr>
          <w:rFonts w:ascii="Arial" w:hAnsi="Arial" w:cs="Arial"/>
          <w:b/>
          <w:bCs/>
          <w:sz w:val="20"/>
          <w:szCs w:val="20"/>
        </w:rPr>
      </w:pPr>
    </w:p>
    <w:p w14:paraId="27BEC558" w14:textId="5CA5817B" w:rsidR="008A2D98" w:rsidRDefault="008A2D98" w:rsidP="004548CE">
      <w:pPr>
        <w:pStyle w:val="Rodap"/>
        <w:tabs>
          <w:tab w:val="clear" w:pos="4419"/>
          <w:tab w:val="clear" w:pos="8838"/>
        </w:tabs>
        <w:jc w:val="center"/>
        <w:rPr>
          <w:rFonts w:ascii="Arial" w:hAnsi="Arial" w:cs="Arial"/>
          <w:b/>
          <w:bCs/>
          <w:sz w:val="20"/>
          <w:szCs w:val="20"/>
        </w:rPr>
      </w:pPr>
    </w:p>
    <w:p w14:paraId="54653495" w14:textId="499F1D5B" w:rsidR="008A2D98" w:rsidRDefault="008A2D98" w:rsidP="004548CE">
      <w:pPr>
        <w:pStyle w:val="Rodap"/>
        <w:tabs>
          <w:tab w:val="clear" w:pos="4419"/>
          <w:tab w:val="clear" w:pos="8838"/>
        </w:tabs>
        <w:jc w:val="center"/>
        <w:rPr>
          <w:rFonts w:ascii="Arial" w:hAnsi="Arial" w:cs="Arial"/>
          <w:b/>
          <w:bCs/>
          <w:sz w:val="20"/>
          <w:szCs w:val="20"/>
        </w:rPr>
      </w:pPr>
    </w:p>
    <w:p w14:paraId="7109F456" w14:textId="77777777" w:rsidR="008A2D98" w:rsidRDefault="008A2D98" w:rsidP="004548CE">
      <w:pPr>
        <w:pStyle w:val="Rodap"/>
        <w:tabs>
          <w:tab w:val="clear" w:pos="4419"/>
          <w:tab w:val="clear" w:pos="8838"/>
        </w:tabs>
        <w:jc w:val="center"/>
        <w:rPr>
          <w:rFonts w:ascii="Arial" w:hAnsi="Arial" w:cs="Arial"/>
          <w:b/>
          <w:bCs/>
          <w:sz w:val="20"/>
          <w:szCs w:val="20"/>
        </w:rPr>
      </w:pPr>
    </w:p>
    <w:tbl>
      <w:tblPr>
        <w:tblW w:w="6511" w:type="dxa"/>
        <w:jc w:val="center"/>
        <w:tblCellMar>
          <w:left w:w="70" w:type="dxa"/>
          <w:right w:w="70" w:type="dxa"/>
        </w:tblCellMar>
        <w:tblLook w:val="04A0" w:firstRow="1" w:lastRow="0" w:firstColumn="1" w:lastColumn="0" w:noHBand="0" w:noVBand="1"/>
      </w:tblPr>
      <w:tblGrid>
        <w:gridCol w:w="2020"/>
        <w:gridCol w:w="1320"/>
        <w:gridCol w:w="1360"/>
        <w:gridCol w:w="1811"/>
      </w:tblGrid>
      <w:tr w:rsidR="00E04B53" w14:paraId="7AA8B798" w14:textId="77777777" w:rsidTr="00E04B53">
        <w:trPr>
          <w:trHeight w:val="335"/>
          <w:jc w:val="center"/>
        </w:trPr>
        <w:tc>
          <w:tcPr>
            <w:tcW w:w="6511" w:type="dxa"/>
            <w:gridSpan w:val="4"/>
            <w:tcBorders>
              <w:top w:val="single" w:sz="8" w:space="0" w:color="auto"/>
              <w:left w:val="single" w:sz="8" w:space="0" w:color="auto"/>
              <w:bottom w:val="single" w:sz="4" w:space="0" w:color="auto"/>
              <w:right w:val="single" w:sz="8" w:space="0" w:color="auto"/>
            </w:tcBorders>
            <w:vAlign w:val="center"/>
          </w:tcPr>
          <w:p w14:paraId="360F0E6A" w14:textId="11139CB8" w:rsidR="00E04B53" w:rsidRDefault="00E04B53" w:rsidP="00E04B53">
            <w:pPr>
              <w:jc w:val="center"/>
              <w:rPr>
                <w:rFonts w:ascii="Arial" w:hAnsi="Arial" w:cs="Arial"/>
                <w:b/>
                <w:bCs/>
                <w:color w:val="000000"/>
                <w:sz w:val="18"/>
                <w:szCs w:val="18"/>
              </w:rPr>
            </w:pPr>
            <w:r w:rsidRPr="00E04B53">
              <w:rPr>
                <w:rFonts w:ascii="Arial" w:hAnsi="Arial" w:cs="Arial"/>
                <w:b/>
                <w:bCs/>
                <w:sz w:val="18"/>
                <w:szCs w:val="18"/>
              </w:rPr>
              <w:lastRenderedPageBreak/>
              <w:t xml:space="preserve">Tabela </w:t>
            </w:r>
            <w:r>
              <w:rPr>
                <w:rFonts w:ascii="Arial" w:hAnsi="Arial" w:cs="Arial"/>
                <w:b/>
                <w:bCs/>
                <w:sz w:val="18"/>
                <w:szCs w:val="18"/>
              </w:rPr>
              <w:t>2</w:t>
            </w:r>
            <w:r w:rsidR="001C1C5B">
              <w:rPr>
                <w:rFonts w:ascii="Arial" w:hAnsi="Arial" w:cs="Arial"/>
                <w:b/>
                <w:bCs/>
                <w:sz w:val="18"/>
                <w:szCs w:val="18"/>
              </w:rPr>
              <w:t>1</w:t>
            </w:r>
            <w:r w:rsidRPr="00E04B53">
              <w:rPr>
                <w:rFonts w:ascii="Arial" w:hAnsi="Arial" w:cs="Arial"/>
                <w:b/>
                <w:bCs/>
                <w:sz w:val="18"/>
                <w:szCs w:val="18"/>
              </w:rPr>
              <w:t xml:space="preserve"> </w:t>
            </w:r>
            <w:r>
              <w:rPr>
                <w:rFonts w:ascii="Arial" w:hAnsi="Arial" w:cs="Arial"/>
                <w:b/>
                <w:bCs/>
                <w:sz w:val="18"/>
                <w:szCs w:val="18"/>
              </w:rPr>
              <w:t>–</w:t>
            </w:r>
            <w:r w:rsidRPr="00E04B53">
              <w:rPr>
                <w:rFonts w:ascii="Arial" w:hAnsi="Arial" w:cs="Arial"/>
                <w:b/>
                <w:bCs/>
                <w:sz w:val="18"/>
                <w:szCs w:val="18"/>
              </w:rPr>
              <w:t xml:space="preserve"> </w:t>
            </w:r>
            <w:r>
              <w:rPr>
                <w:rFonts w:ascii="Arial" w:hAnsi="Arial" w:cs="Arial"/>
                <w:b/>
                <w:bCs/>
                <w:sz w:val="18"/>
                <w:szCs w:val="18"/>
              </w:rPr>
              <w:t>COM</w:t>
            </w:r>
            <w:r w:rsidR="003B7085">
              <w:rPr>
                <w:rFonts w:ascii="Arial" w:hAnsi="Arial" w:cs="Arial"/>
                <w:b/>
                <w:bCs/>
                <w:sz w:val="18"/>
                <w:szCs w:val="18"/>
              </w:rPr>
              <w:t>PARATIVO MODELO 34 X ANEXO 10</w:t>
            </w:r>
          </w:p>
        </w:tc>
      </w:tr>
      <w:tr w:rsidR="00E04B53" w14:paraId="591177DC" w14:textId="77777777" w:rsidTr="003B7085">
        <w:trPr>
          <w:trHeight w:val="1005"/>
          <w:jc w:val="center"/>
        </w:trPr>
        <w:tc>
          <w:tcPr>
            <w:tcW w:w="202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bottom"/>
            <w:hideMark/>
          </w:tcPr>
          <w:p w14:paraId="216E3592" w14:textId="1B542598" w:rsidR="00E04B53" w:rsidRDefault="00E04B53">
            <w:pPr>
              <w:jc w:val="center"/>
              <w:rPr>
                <w:rFonts w:ascii="Arial" w:hAnsi="Arial" w:cs="Arial"/>
                <w:b/>
                <w:bCs/>
                <w:color w:val="000000"/>
                <w:sz w:val="18"/>
                <w:szCs w:val="18"/>
              </w:rPr>
            </w:pPr>
            <w:r>
              <w:rPr>
                <w:rFonts w:ascii="Arial" w:hAnsi="Arial" w:cs="Arial"/>
                <w:b/>
                <w:bCs/>
                <w:color w:val="000000"/>
                <w:sz w:val="18"/>
                <w:szCs w:val="18"/>
              </w:rPr>
              <w:t>Contribuições Arrecadadas no Exercício de 202</w:t>
            </w:r>
            <w:r w:rsidR="00AA4183">
              <w:rPr>
                <w:rFonts w:ascii="Arial" w:hAnsi="Arial" w:cs="Arial"/>
                <w:b/>
                <w:bCs/>
                <w:color w:val="000000"/>
                <w:sz w:val="18"/>
                <w:szCs w:val="18"/>
              </w:rPr>
              <w:t>5</w:t>
            </w:r>
            <w:r>
              <w:rPr>
                <w:rFonts w:ascii="Arial" w:hAnsi="Arial" w:cs="Arial"/>
                <w:b/>
                <w:bCs/>
                <w:color w:val="000000"/>
                <w:sz w:val="18"/>
                <w:szCs w:val="18"/>
              </w:rPr>
              <w:t xml:space="preserve"> de Competência de 202</w:t>
            </w:r>
            <w:r w:rsidR="00AA4183">
              <w:rPr>
                <w:rFonts w:ascii="Arial" w:hAnsi="Arial" w:cs="Arial"/>
                <w:b/>
                <w:bCs/>
                <w:color w:val="000000"/>
                <w:sz w:val="18"/>
                <w:szCs w:val="18"/>
              </w:rPr>
              <w:t>5</w:t>
            </w:r>
            <w:r>
              <w:rPr>
                <w:rFonts w:ascii="Arial" w:hAnsi="Arial" w:cs="Arial"/>
                <w:b/>
                <w:bCs/>
                <w:color w:val="000000"/>
                <w:sz w:val="18"/>
                <w:szCs w:val="18"/>
              </w:rPr>
              <w:t xml:space="preserve">  </w:t>
            </w:r>
          </w:p>
        </w:tc>
        <w:tc>
          <w:tcPr>
            <w:tcW w:w="132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C09ED6B" w14:textId="77777777" w:rsidR="00E04B53" w:rsidRDefault="00E04B53">
            <w:pPr>
              <w:jc w:val="center"/>
              <w:rPr>
                <w:rFonts w:ascii="Arial" w:hAnsi="Arial" w:cs="Arial"/>
                <w:b/>
                <w:bCs/>
                <w:color w:val="000000"/>
                <w:sz w:val="18"/>
                <w:szCs w:val="18"/>
              </w:rPr>
            </w:pPr>
            <w:r>
              <w:rPr>
                <w:rFonts w:ascii="Arial" w:hAnsi="Arial" w:cs="Arial"/>
                <w:b/>
                <w:bCs/>
                <w:color w:val="000000"/>
                <w:sz w:val="18"/>
                <w:szCs w:val="18"/>
              </w:rPr>
              <w:t>Modelo 34</w:t>
            </w:r>
          </w:p>
        </w:tc>
        <w:tc>
          <w:tcPr>
            <w:tcW w:w="1360"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43E5F15F" w14:textId="77777777" w:rsidR="00E04B53" w:rsidRDefault="00E04B53">
            <w:pPr>
              <w:jc w:val="center"/>
              <w:rPr>
                <w:rFonts w:ascii="Arial" w:hAnsi="Arial" w:cs="Arial"/>
                <w:b/>
                <w:bCs/>
                <w:color w:val="000000"/>
                <w:sz w:val="18"/>
                <w:szCs w:val="18"/>
              </w:rPr>
            </w:pPr>
            <w:r>
              <w:rPr>
                <w:rFonts w:ascii="Arial" w:hAnsi="Arial" w:cs="Arial"/>
                <w:b/>
                <w:bCs/>
                <w:color w:val="000000"/>
                <w:sz w:val="18"/>
                <w:szCs w:val="18"/>
              </w:rPr>
              <w:t>Anexo 10 (ajustado)</w:t>
            </w:r>
          </w:p>
        </w:tc>
        <w:tc>
          <w:tcPr>
            <w:tcW w:w="1811" w:type="dxa"/>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676998A2" w14:textId="77777777" w:rsidR="00E04B53" w:rsidRDefault="00E04B53">
            <w:pPr>
              <w:jc w:val="center"/>
              <w:rPr>
                <w:rFonts w:ascii="Arial" w:hAnsi="Arial" w:cs="Arial"/>
                <w:b/>
                <w:bCs/>
                <w:color w:val="000000"/>
                <w:sz w:val="18"/>
                <w:szCs w:val="18"/>
              </w:rPr>
            </w:pPr>
            <w:r>
              <w:rPr>
                <w:rFonts w:ascii="Arial" w:hAnsi="Arial" w:cs="Arial"/>
                <w:b/>
                <w:bCs/>
                <w:color w:val="000000"/>
                <w:sz w:val="18"/>
                <w:szCs w:val="18"/>
              </w:rPr>
              <w:t>Diferença</w:t>
            </w:r>
          </w:p>
        </w:tc>
      </w:tr>
      <w:tr w:rsidR="00E04B53" w14:paraId="6F07C5F2" w14:textId="77777777" w:rsidTr="00E04B53">
        <w:trPr>
          <w:trHeight w:val="525"/>
          <w:jc w:val="center"/>
        </w:trPr>
        <w:tc>
          <w:tcPr>
            <w:tcW w:w="2020" w:type="dxa"/>
            <w:tcBorders>
              <w:top w:val="nil"/>
              <w:left w:val="single" w:sz="8" w:space="0" w:color="auto"/>
              <w:bottom w:val="single" w:sz="4" w:space="0" w:color="auto"/>
              <w:right w:val="single" w:sz="4" w:space="0" w:color="auto"/>
            </w:tcBorders>
            <w:vAlign w:val="bottom"/>
            <w:hideMark/>
          </w:tcPr>
          <w:p w14:paraId="0E301A2D" w14:textId="77777777" w:rsidR="00E04B53" w:rsidRDefault="00E04B53">
            <w:pPr>
              <w:jc w:val="center"/>
              <w:rPr>
                <w:rFonts w:ascii="Arial" w:hAnsi="Arial" w:cs="Arial"/>
                <w:color w:val="000000"/>
                <w:sz w:val="18"/>
                <w:szCs w:val="18"/>
              </w:rPr>
            </w:pPr>
            <w:r>
              <w:rPr>
                <w:rFonts w:ascii="Arial" w:hAnsi="Arial" w:cs="Arial"/>
                <w:color w:val="000000"/>
                <w:sz w:val="18"/>
                <w:szCs w:val="18"/>
              </w:rPr>
              <w:t>Contribuição Patronal</w:t>
            </w:r>
          </w:p>
        </w:tc>
        <w:tc>
          <w:tcPr>
            <w:tcW w:w="1320" w:type="dxa"/>
            <w:tcBorders>
              <w:top w:val="nil"/>
              <w:left w:val="nil"/>
              <w:bottom w:val="single" w:sz="4" w:space="0" w:color="auto"/>
              <w:right w:val="single" w:sz="4" w:space="0" w:color="auto"/>
            </w:tcBorders>
            <w:noWrap/>
            <w:vAlign w:val="bottom"/>
            <w:hideMark/>
          </w:tcPr>
          <w:p w14:paraId="6668EF5C" w14:textId="77777777" w:rsidR="00E04B53" w:rsidRDefault="00E04B53">
            <w:pPr>
              <w:jc w:val="center"/>
              <w:rPr>
                <w:rFonts w:ascii="Arial" w:hAnsi="Arial" w:cs="Arial"/>
                <w:color w:val="000000"/>
                <w:sz w:val="18"/>
                <w:szCs w:val="18"/>
              </w:rPr>
            </w:pPr>
            <w:r>
              <w:rPr>
                <w:rFonts w:ascii="Arial" w:hAnsi="Arial" w:cs="Arial"/>
                <w:color w:val="000000"/>
                <w:sz w:val="18"/>
                <w:szCs w:val="18"/>
              </w:rPr>
              <w:t>R$ 0,00</w:t>
            </w:r>
          </w:p>
        </w:tc>
        <w:tc>
          <w:tcPr>
            <w:tcW w:w="1360" w:type="dxa"/>
            <w:tcBorders>
              <w:top w:val="nil"/>
              <w:left w:val="nil"/>
              <w:bottom w:val="single" w:sz="4" w:space="0" w:color="auto"/>
              <w:right w:val="single" w:sz="4" w:space="0" w:color="auto"/>
            </w:tcBorders>
            <w:noWrap/>
            <w:vAlign w:val="bottom"/>
            <w:hideMark/>
          </w:tcPr>
          <w:p w14:paraId="62B39368" w14:textId="77777777" w:rsidR="00E04B53" w:rsidRDefault="00E04B53">
            <w:pPr>
              <w:jc w:val="center"/>
              <w:rPr>
                <w:rFonts w:ascii="Arial" w:hAnsi="Arial" w:cs="Arial"/>
                <w:color w:val="000000"/>
                <w:sz w:val="18"/>
                <w:szCs w:val="18"/>
              </w:rPr>
            </w:pPr>
            <w:r>
              <w:rPr>
                <w:rFonts w:ascii="Arial" w:hAnsi="Arial" w:cs="Arial"/>
                <w:color w:val="000000"/>
                <w:sz w:val="18"/>
                <w:szCs w:val="18"/>
              </w:rPr>
              <w:t>R$ 0,00</w:t>
            </w:r>
          </w:p>
        </w:tc>
        <w:tc>
          <w:tcPr>
            <w:tcW w:w="1811" w:type="dxa"/>
            <w:tcBorders>
              <w:top w:val="nil"/>
              <w:left w:val="nil"/>
              <w:bottom w:val="single" w:sz="4" w:space="0" w:color="auto"/>
              <w:right w:val="single" w:sz="8" w:space="0" w:color="auto"/>
            </w:tcBorders>
            <w:noWrap/>
            <w:vAlign w:val="bottom"/>
            <w:hideMark/>
          </w:tcPr>
          <w:p w14:paraId="1E2AE7B5" w14:textId="77777777" w:rsidR="00E04B53" w:rsidRDefault="00E04B53">
            <w:pPr>
              <w:jc w:val="center"/>
              <w:rPr>
                <w:rFonts w:ascii="Arial" w:hAnsi="Arial" w:cs="Arial"/>
                <w:b/>
                <w:bCs/>
                <w:color w:val="000000"/>
                <w:sz w:val="18"/>
                <w:szCs w:val="18"/>
              </w:rPr>
            </w:pPr>
            <w:r>
              <w:rPr>
                <w:rFonts w:ascii="Arial" w:hAnsi="Arial" w:cs="Arial"/>
                <w:b/>
                <w:bCs/>
                <w:color w:val="000000"/>
                <w:sz w:val="18"/>
                <w:szCs w:val="18"/>
              </w:rPr>
              <w:t>R$ 0,00</w:t>
            </w:r>
          </w:p>
        </w:tc>
      </w:tr>
      <w:tr w:rsidR="00E04B53" w14:paraId="42C5A144" w14:textId="77777777" w:rsidTr="00E04B53">
        <w:trPr>
          <w:trHeight w:val="570"/>
          <w:jc w:val="center"/>
        </w:trPr>
        <w:tc>
          <w:tcPr>
            <w:tcW w:w="2020" w:type="dxa"/>
            <w:tcBorders>
              <w:top w:val="nil"/>
              <w:left w:val="single" w:sz="8" w:space="0" w:color="auto"/>
              <w:bottom w:val="single" w:sz="8" w:space="0" w:color="auto"/>
              <w:right w:val="single" w:sz="4" w:space="0" w:color="auto"/>
            </w:tcBorders>
            <w:vAlign w:val="bottom"/>
            <w:hideMark/>
          </w:tcPr>
          <w:p w14:paraId="1841C1CA" w14:textId="77777777" w:rsidR="00E04B53" w:rsidRDefault="00E04B53">
            <w:pPr>
              <w:jc w:val="center"/>
              <w:rPr>
                <w:rFonts w:ascii="Arial" w:hAnsi="Arial" w:cs="Arial"/>
                <w:color w:val="000000"/>
                <w:sz w:val="18"/>
                <w:szCs w:val="18"/>
              </w:rPr>
            </w:pPr>
            <w:r>
              <w:rPr>
                <w:rFonts w:ascii="Arial" w:hAnsi="Arial" w:cs="Arial"/>
                <w:color w:val="000000"/>
                <w:sz w:val="18"/>
                <w:szCs w:val="18"/>
              </w:rPr>
              <w:t>Contribuição dos Servidores</w:t>
            </w:r>
          </w:p>
        </w:tc>
        <w:tc>
          <w:tcPr>
            <w:tcW w:w="1320" w:type="dxa"/>
            <w:tcBorders>
              <w:top w:val="nil"/>
              <w:left w:val="nil"/>
              <w:bottom w:val="single" w:sz="8" w:space="0" w:color="auto"/>
              <w:right w:val="single" w:sz="4" w:space="0" w:color="auto"/>
            </w:tcBorders>
            <w:noWrap/>
            <w:vAlign w:val="bottom"/>
            <w:hideMark/>
          </w:tcPr>
          <w:p w14:paraId="2DB41303" w14:textId="77777777" w:rsidR="00E04B53" w:rsidRDefault="00E04B53">
            <w:pPr>
              <w:jc w:val="center"/>
              <w:rPr>
                <w:rFonts w:ascii="Arial" w:hAnsi="Arial" w:cs="Arial"/>
                <w:color w:val="000000"/>
                <w:sz w:val="18"/>
                <w:szCs w:val="18"/>
              </w:rPr>
            </w:pPr>
            <w:r>
              <w:rPr>
                <w:rFonts w:ascii="Arial" w:hAnsi="Arial" w:cs="Arial"/>
                <w:color w:val="000000"/>
                <w:sz w:val="18"/>
                <w:szCs w:val="18"/>
              </w:rPr>
              <w:t>R$ 0,00</w:t>
            </w:r>
          </w:p>
        </w:tc>
        <w:tc>
          <w:tcPr>
            <w:tcW w:w="1360" w:type="dxa"/>
            <w:tcBorders>
              <w:top w:val="nil"/>
              <w:left w:val="nil"/>
              <w:bottom w:val="single" w:sz="8" w:space="0" w:color="auto"/>
              <w:right w:val="single" w:sz="4" w:space="0" w:color="auto"/>
            </w:tcBorders>
            <w:noWrap/>
            <w:vAlign w:val="bottom"/>
            <w:hideMark/>
          </w:tcPr>
          <w:p w14:paraId="704A2F81" w14:textId="77777777" w:rsidR="00E04B53" w:rsidRDefault="00E04B53">
            <w:pPr>
              <w:jc w:val="center"/>
              <w:rPr>
                <w:rFonts w:ascii="Arial" w:hAnsi="Arial" w:cs="Arial"/>
                <w:color w:val="000000"/>
                <w:sz w:val="18"/>
                <w:szCs w:val="18"/>
              </w:rPr>
            </w:pPr>
            <w:r>
              <w:rPr>
                <w:rFonts w:ascii="Arial" w:hAnsi="Arial" w:cs="Arial"/>
                <w:color w:val="000000"/>
                <w:sz w:val="18"/>
                <w:szCs w:val="18"/>
              </w:rPr>
              <w:t>R$ 0,00</w:t>
            </w:r>
          </w:p>
        </w:tc>
        <w:tc>
          <w:tcPr>
            <w:tcW w:w="1811" w:type="dxa"/>
            <w:tcBorders>
              <w:top w:val="nil"/>
              <w:left w:val="nil"/>
              <w:bottom w:val="single" w:sz="8" w:space="0" w:color="auto"/>
              <w:right w:val="single" w:sz="8" w:space="0" w:color="auto"/>
            </w:tcBorders>
            <w:noWrap/>
            <w:vAlign w:val="bottom"/>
            <w:hideMark/>
          </w:tcPr>
          <w:p w14:paraId="690D6AC3" w14:textId="77777777" w:rsidR="00E04B53" w:rsidRDefault="00E04B53">
            <w:pPr>
              <w:jc w:val="center"/>
              <w:rPr>
                <w:rFonts w:ascii="Arial" w:hAnsi="Arial" w:cs="Arial"/>
                <w:b/>
                <w:bCs/>
                <w:color w:val="000000"/>
                <w:sz w:val="18"/>
                <w:szCs w:val="18"/>
              </w:rPr>
            </w:pPr>
            <w:r>
              <w:rPr>
                <w:rFonts w:ascii="Arial" w:hAnsi="Arial" w:cs="Arial"/>
                <w:b/>
                <w:bCs/>
                <w:color w:val="000000"/>
                <w:sz w:val="18"/>
                <w:szCs w:val="18"/>
              </w:rPr>
              <w:t>R$ 0,00</w:t>
            </w:r>
          </w:p>
        </w:tc>
      </w:tr>
    </w:tbl>
    <w:p w14:paraId="3E12B7FA" w14:textId="77777777" w:rsidR="00E04B53" w:rsidRDefault="00E04B53" w:rsidP="004548CE">
      <w:pPr>
        <w:pStyle w:val="Rodap"/>
        <w:tabs>
          <w:tab w:val="clear" w:pos="4419"/>
          <w:tab w:val="clear" w:pos="8838"/>
        </w:tabs>
        <w:jc w:val="center"/>
        <w:rPr>
          <w:rFonts w:ascii="Arial" w:hAnsi="Arial" w:cs="Arial"/>
          <w:b/>
          <w:bCs/>
          <w:sz w:val="20"/>
          <w:szCs w:val="20"/>
        </w:rPr>
      </w:pPr>
    </w:p>
    <w:p w14:paraId="362FB4A9" w14:textId="0E3A899B" w:rsidR="003806D1" w:rsidRPr="004548CE" w:rsidRDefault="003806D1" w:rsidP="00980E41">
      <w:pPr>
        <w:pStyle w:val="Rodap"/>
        <w:tabs>
          <w:tab w:val="clear" w:pos="8838"/>
        </w:tabs>
        <w:ind w:left="1134" w:right="1133"/>
        <w:jc w:val="both"/>
        <w:rPr>
          <w:rFonts w:ascii="Arial" w:hAnsi="Arial" w:cs="Arial"/>
          <w:sz w:val="16"/>
          <w:szCs w:val="20"/>
        </w:rPr>
      </w:pPr>
      <w:r w:rsidRPr="004548CE">
        <w:rPr>
          <w:rFonts w:ascii="Arial" w:hAnsi="Arial" w:cs="Arial"/>
          <w:b/>
          <w:bCs/>
          <w:sz w:val="16"/>
          <w:szCs w:val="20"/>
          <w:u w:val="single"/>
        </w:rPr>
        <w:t>Anexo 10 Ajustado da Contribuição Patronal</w:t>
      </w:r>
      <w:r w:rsidRPr="004548CE">
        <w:rPr>
          <w:rFonts w:ascii="Arial" w:hAnsi="Arial" w:cs="Arial"/>
          <w:b/>
          <w:bCs/>
          <w:sz w:val="16"/>
          <w:szCs w:val="20"/>
        </w:rPr>
        <w:t xml:space="preserve">: </w:t>
      </w:r>
      <w:r w:rsidR="00EF1FF3" w:rsidRPr="004548CE">
        <w:rPr>
          <w:rFonts w:ascii="Arial" w:hAnsi="Arial" w:cs="Arial"/>
          <w:sz w:val="16"/>
          <w:szCs w:val="20"/>
        </w:rPr>
        <w:t xml:space="preserve">Anexo 10 do exercício – (subtraído) </w:t>
      </w:r>
      <w:r w:rsidRPr="004548CE">
        <w:rPr>
          <w:rFonts w:ascii="Arial" w:hAnsi="Arial" w:cs="Arial"/>
          <w:sz w:val="16"/>
          <w:szCs w:val="20"/>
        </w:rPr>
        <w:t xml:space="preserve">o montante das contribuições patronais do exercício anterior, </w:t>
      </w:r>
      <w:r w:rsidR="00EF1FF3" w:rsidRPr="004548CE">
        <w:rPr>
          <w:rFonts w:ascii="Arial" w:hAnsi="Arial" w:cs="Arial"/>
          <w:sz w:val="16"/>
          <w:szCs w:val="20"/>
        </w:rPr>
        <w:t xml:space="preserve">repassado no exercício </w:t>
      </w:r>
      <w:r w:rsidR="00AA4183">
        <w:rPr>
          <w:rFonts w:ascii="Arial" w:hAnsi="Arial" w:cs="Arial"/>
          <w:sz w:val="16"/>
          <w:szCs w:val="20"/>
        </w:rPr>
        <w:t xml:space="preserve">de 2025 </w:t>
      </w:r>
      <w:r w:rsidR="00EF1FF3" w:rsidRPr="004548CE">
        <w:rPr>
          <w:rFonts w:ascii="Arial" w:hAnsi="Arial" w:cs="Arial"/>
          <w:sz w:val="16"/>
          <w:szCs w:val="20"/>
        </w:rPr>
        <w:t>(Verificar no Modelo 34 da PCA do exercício anterior)</w:t>
      </w:r>
    </w:p>
    <w:p w14:paraId="3391443F" w14:textId="77777777" w:rsidR="004548CE" w:rsidRPr="004548CE" w:rsidRDefault="004548CE" w:rsidP="00980E41">
      <w:pPr>
        <w:pStyle w:val="Rodap"/>
        <w:tabs>
          <w:tab w:val="clear" w:pos="8838"/>
        </w:tabs>
        <w:ind w:left="1134" w:right="1133"/>
        <w:jc w:val="both"/>
        <w:rPr>
          <w:rFonts w:ascii="Arial" w:hAnsi="Arial" w:cs="Arial"/>
          <w:b/>
          <w:bCs/>
          <w:sz w:val="16"/>
          <w:szCs w:val="20"/>
        </w:rPr>
      </w:pPr>
    </w:p>
    <w:p w14:paraId="5F328FCF" w14:textId="59D50061" w:rsidR="003806D1" w:rsidRPr="004548CE" w:rsidRDefault="003806D1" w:rsidP="00980E41">
      <w:pPr>
        <w:pStyle w:val="Rodap"/>
        <w:tabs>
          <w:tab w:val="clear" w:pos="8838"/>
        </w:tabs>
        <w:ind w:left="1134" w:right="1133"/>
        <w:jc w:val="both"/>
        <w:rPr>
          <w:rFonts w:ascii="Arial" w:hAnsi="Arial" w:cs="Arial"/>
          <w:b/>
          <w:bCs/>
          <w:sz w:val="16"/>
          <w:szCs w:val="20"/>
        </w:rPr>
      </w:pPr>
      <w:r w:rsidRPr="004548CE">
        <w:rPr>
          <w:rFonts w:ascii="Arial" w:hAnsi="Arial" w:cs="Arial"/>
          <w:b/>
          <w:bCs/>
          <w:sz w:val="16"/>
          <w:szCs w:val="20"/>
          <w:u w:val="single"/>
        </w:rPr>
        <w:t>Anexo 10 Ajustado das Contribuições dos Servidores</w:t>
      </w:r>
      <w:r w:rsidRPr="004548CE">
        <w:rPr>
          <w:rFonts w:ascii="Arial" w:hAnsi="Arial" w:cs="Arial"/>
          <w:b/>
          <w:bCs/>
          <w:sz w:val="16"/>
          <w:szCs w:val="20"/>
        </w:rPr>
        <w:t xml:space="preserve">: </w:t>
      </w:r>
      <w:r w:rsidRPr="004548CE">
        <w:rPr>
          <w:rFonts w:ascii="Arial" w:hAnsi="Arial" w:cs="Arial"/>
          <w:sz w:val="16"/>
          <w:szCs w:val="20"/>
        </w:rPr>
        <w:t xml:space="preserve">Anexo 10 </w:t>
      </w:r>
      <w:r w:rsidR="00EF1FF3" w:rsidRPr="004548CE">
        <w:rPr>
          <w:rFonts w:ascii="Arial" w:hAnsi="Arial" w:cs="Arial"/>
          <w:sz w:val="16"/>
          <w:szCs w:val="20"/>
        </w:rPr>
        <w:t>do exercício – (subtraído)</w:t>
      </w:r>
      <w:r w:rsidRPr="004548CE">
        <w:rPr>
          <w:rFonts w:ascii="Arial" w:hAnsi="Arial" w:cs="Arial"/>
          <w:sz w:val="16"/>
          <w:szCs w:val="20"/>
        </w:rPr>
        <w:t xml:space="preserve"> o montante das contribuições dos servidores do exercício anterior, repassado no </w:t>
      </w:r>
      <w:r w:rsidR="00EF1FF3" w:rsidRPr="004548CE">
        <w:rPr>
          <w:rFonts w:ascii="Arial" w:hAnsi="Arial" w:cs="Arial"/>
          <w:sz w:val="16"/>
          <w:szCs w:val="20"/>
        </w:rPr>
        <w:t xml:space="preserve">exercício </w:t>
      </w:r>
      <w:r w:rsidR="00AA4183">
        <w:rPr>
          <w:rFonts w:ascii="Arial" w:hAnsi="Arial" w:cs="Arial"/>
          <w:sz w:val="16"/>
          <w:szCs w:val="20"/>
        </w:rPr>
        <w:t>de 2025</w:t>
      </w:r>
      <w:r w:rsidRPr="004548CE">
        <w:rPr>
          <w:rFonts w:ascii="Arial" w:hAnsi="Arial" w:cs="Arial"/>
          <w:sz w:val="16"/>
          <w:szCs w:val="20"/>
        </w:rPr>
        <w:t xml:space="preserve"> (Verificar no Modelo 34 da PCA </w:t>
      </w:r>
      <w:r w:rsidR="00EF1FF3" w:rsidRPr="004548CE">
        <w:rPr>
          <w:rFonts w:ascii="Arial" w:hAnsi="Arial" w:cs="Arial"/>
          <w:sz w:val="16"/>
          <w:szCs w:val="20"/>
        </w:rPr>
        <w:t>do exercício anterior</w:t>
      </w:r>
      <w:r w:rsidRPr="004548CE">
        <w:rPr>
          <w:rFonts w:ascii="Arial" w:hAnsi="Arial" w:cs="Arial"/>
          <w:sz w:val="16"/>
          <w:szCs w:val="20"/>
        </w:rPr>
        <w:t>)</w:t>
      </w:r>
    </w:p>
    <w:p w14:paraId="60676591" w14:textId="77777777" w:rsidR="00437DED" w:rsidRDefault="00437DED" w:rsidP="00262307">
      <w:pPr>
        <w:pStyle w:val="Rodap"/>
        <w:tabs>
          <w:tab w:val="clear" w:pos="4419"/>
          <w:tab w:val="clear" w:pos="8838"/>
        </w:tabs>
        <w:rPr>
          <w:rFonts w:ascii="Arial" w:hAnsi="Arial" w:cs="Arial"/>
          <w:b/>
          <w:bCs/>
          <w:sz w:val="20"/>
          <w:szCs w:val="20"/>
        </w:rPr>
      </w:pPr>
    </w:p>
    <w:p w14:paraId="5BD66637" w14:textId="77777777" w:rsidR="00A77261" w:rsidRDefault="00A77261" w:rsidP="00A77261">
      <w:pPr>
        <w:spacing w:line="276" w:lineRule="auto"/>
        <w:jc w:val="both"/>
        <w:rPr>
          <w:rFonts w:ascii="Arial" w:hAnsi="Arial" w:cs="Arial"/>
          <w:lang w:eastAsia="en-US"/>
        </w:rPr>
      </w:pP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4948"/>
        <w:gridCol w:w="850"/>
        <w:gridCol w:w="851"/>
        <w:gridCol w:w="1089"/>
      </w:tblGrid>
      <w:tr w:rsidR="003B7085" w:rsidRPr="000D39CF" w14:paraId="26E59046" w14:textId="77777777" w:rsidTr="00AA4183">
        <w:trPr>
          <w:cantSplit/>
          <w:trHeight w:val="182"/>
          <w:tblHeader/>
          <w:jc w:val="center"/>
        </w:trPr>
        <w:tc>
          <w:tcPr>
            <w:tcW w:w="5626" w:type="dxa"/>
            <w:gridSpan w:val="2"/>
            <w:vAlign w:val="center"/>
            <w:hideMark/>
          </w:tcPr>
          <w:p w14:paraId="4B1C29F1" w14:textId="77777777" w:rsidR="003B7085" w:rsidRPr="000D39CF" w:rsidRDefault="003B7085" w:rsidP="00204E6F">
            <w:pPr>
              <w:jc w:val="center"/>
              <w:rPr>
                <w:rFonts w:ascii="Arial" w:hAnsi="Arial" w:cs="Arial"/>
                <w:b/>
                <w:sz w:val="16"/>
                <w:szCs w:val="16"/>
              </w:rPr>
            </w:pPr>
            <w:r w:rsidRPr="000D39CF">
              <w:rPr>
                <w:rFonts w:ascii="Arial" w:hAnsi="Arial" w:cs="Arial"/>
                <w:b/>
                <w:sz w:val="16"/>
                <w:szCs w:val="16"/>
              </w:rPr>
              <w:t>Questões Normativas</w:t>
            </w:r>
          </w:p>
        </w:tc>
        <w:tc>
          <w:tcPr>
            <w:tcW w:w="850" w:type="dxa"/>
            <w:vAlign w:val="center"/>
            <w:hideMark/>
          </w:tcPr>
          <w:p w14:paraId="1281D3DA" w14:textId="77777777" w:rsidR="003B7085" w:rsidRPr="000D39CF" w:rsidRDefault="003B7085" w:rsidP="00204E6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19A908BF" w14:textId="77777777" w:rsidR="003B7085" w:rsidRPr="000D39CF" w:rsidRDefault="003B7085" w:rsidP="00204E6F">
            <w:pPr>
              <w:ind w:left="-74" w:right="17"/>
              <w:jc w:val="center"/>
              <w:rPr>
                <w:rFonts w:ascii="Arial" w:hAnsi="Arial" w:cs="Arial"/>
                <w:b/>
                <w:sz w:val="16"/>
                <w:szCs w:val="16"/>
              </w:rPr>
            </w:pPr>
            <w:r w:rsidRPr="000D39CF">
              <w:rPr>
                <w:rFonts w:ascii="Arial" w:hAnsi="Arial" w:cs="Arial"/>
                <w:b/>
                <w:sz w:val="16"/>
                <w:szCs w:val="16"/>
              </w:rPr>
              <w:t>Não</w:t>
            </w:r>
          </w:p>
        </w:tc>
        <w:tc>
          <w:tcPr>
            <w:tcW w:w="1089" w:type="dxa"/>
            <w:vMerge w:val="restart"/>
            <w:vAlign w:val="center"/>
            <w:hideMark/>
          </w:tcPr>
          <w:p w14:paraId="0554F271" w14:textId="77777777" w:rsidR="003B7085" w:rsidRPr="003B7085" w:rsidRDefault="003B7085" w:rsidP="00204E6F">
            <w:pPr>
              <w:jc w:val="center"/>
              <w:rPr>
                <w:rFonts w:ascii="Arial" w:hAnsi="Arial" w:cs="Arial"/>
                <w:b/>
                <w:sz w:val="16"/>
                <w:szCs w:val="16"/>
              </w:rPr>
            </w:pPr>
            <w:r w:rsidRPr="003B7085">
              <w:rPr>
                <w:rFonts w:ascii="Arial" w:hAnsi="Arial" w:cs="Arial"/>
                <w:b/>
                <w:sz w:val="16"/>
                <w:szCs w:val="16"/>
              </w:rPr>
              <w:t>Vide Nota Explicativa</w:t>
            </w:r>
          </w:p>
        </w:tc>
      </w:tr>
      <w:tr w:rsidR="003B7085" w:rsidRPr="000D39CF" w14:paraId="6CB223A2" w14:textId="77777777" w:rsidTr="00AA4183">
        <w:trPr>
          <w:cantSplit/>
          <w:trHeight w:val="263"/>
          <w:jc w:val="center"/>
        </w:trPr>
        <w:tc>
          <w:tcPr>
            <w:tcW w:w="678" w:type="dxa"/>
            <w:vAlign w:val="center"/>
          </w:tcPr>
          <w:p w14:paraId="4FDCA23F" w14:textId="4CF9942C" w:rsidR="003B7085" w:rsidRPr="00E3481E" w:rsidRDefault="003B7085" w:rsidP="00204E6F">
            <w:pPr>
              <w:jc w:val="center"/>
              <w:rPr>
                <w:rFonts w:ascii="Arial" w:hAnsi="Arial" w:cs="Arial"/>
                <w:sz w:val="16"/>
                <w:szCs w:val="16"/>
              </w:rPr>
            </w:pPr>
            <w:r w:rsidRPr="00E3481E">
              <w:rPr>
                <w:rFonts w:ascii="Arial" w:hAnsi="Arial" w:cs="Arial"/>
                <w:sz w:val="16"/>
                <w:szCs w:val="16"/>
              </w:rPr>
              <w:t>9.5</w:t>
            </w:r>
          </w:p>
        </w:tc>
        <w:tc>
          <w:tcPr>
            <w:tcW w:w="4948" w:type="dxa"/>
            <w:vAlign w:val="center"/>
          </w:tcPr>
          <w:p w14:paraId="5E493C67" w14:textId="5682CD5A" w:rsidR="003B7085" w:rsidRPr="00E3481E" w:rsidRDefault="003B7085" w:rsidP="00204E6F">
            <w:pPr>
              <w:pStyle w:val="Rodap"/>
              <w:tabs>
                <w:tab w:val="clear" w:pos="4419"/>
                <w:tab w:val="clear" w:pos="8838"/>
                <w:tab w:val="left" w:pos="1134"/>
              </w:tabs>
              <w:ind w:left="20"/>
              <w:jc w:val="both"/>
              <w:rPr>
                <w:rFonts w:ascii="Arial" w:hAnsi="Arial" w:cs="Arial"/>
                <w:sz w:val="16"/>
                <w:szCs w:val="16"/>
              </w:rPr>
            </w:pPr>
            <w:r w:rsidRPr="00E3481E">
              <w:rPr>
                <w:rFonts w:ascii="Arial" w:hAnsi="Arial" w:cs="Arial"/>
                <w:sz w:val="16"/>
                <w:szCs w:val="16"/>
              </w:rPr>
              <w:t>Os Modelos 34 e 35, previstos na Deliberação TCE-RJ nº 277/2017, foram devidamente preenchidos e apresentam conformidade com as informações contábeis da unidade gestora?</w:t>
            </w:r>
          </w:p>
        </w:tc>
        <w:tc>
          <w:tcPr>
            <w:tcW w:w="850" w:type="dxa"/>
            <w:vAlign w:val="center"/>
          </w:tcPr>
          <w:p w14:paraId="3A9F1C60" w14:textId="77777777" w:rsidR="003B7085" w:rsidRPr="000D39CF" w:rsidRDefault="003B7085" w:rsidP="00204E6F">
            <w:pPr>
              <w:spacing w:afterLines="60" w:after="144"/>
              <w:ind w:right="15"/>
              <w:rPr>
                <w:rFonts w:ascii="Arial" w:hAnsi="Arial" w:cs="Arial"/>
                <w:sz w:val="16"/>
                <w:szCs w:val="16"/>
              </w:rPr>
            </w:pPr>
          </w:p>
        </w:tc>
        <w:tc>
          <w:tcPr>
            <w:tcW w:w="851" w:type="dxa"/>
            <w:vAlign w:val="center"/>
          </w:tcPr>
          <w:p w14:paraId="05106A5E" w14:textId="77777777" w:rsidR="003B7085" w:rsidRPr="000D39CF" w:rsidRDefault="003B7085" w:rsidP="00204E6F">
            <w:pPr>
              <w:spacing w:afterLines="60" w:after="144"/>
              <w:ind w:right="15"/>
              <w:rPr>
                <w:rFonts w:ascii="Arial" w:hAnsi="Arial" w:cs="Arial"/>
                <w:sz w:val="16"/>
                <w:szCs w:val="16"/>
              </w:rPr>
            </w:pPr>
          </w:p>
        </w:tc>
        <w:tc>
          <w:tcPr>
            <w:tcW w:w="1089" w:type="dxa"/>
            <w:vMerge/>
            <w:vAlign w:val="center"/>
          </w:tcPr>
          <w:p w14:paraId="1A9BF928" w14:textId="77777777" w:rsidR="003B7085" w:rsidRPr="000D39CF" w:rsidRDefault="003B7085" w:rsidP="00204E6F">
            <w:pPr>
              <w:spacing w:afterLines="60" w:after="144"/>
              <w:ind w:right="15"/>
              <w:rPr>
                <w:rFonts w:ascii="Arial" w:hAnsi="Arial" w:cs="Arial"/>
                <w:sz w:val="16"/>
                <w:szCs w:val="16"/>
              </w:rPr>
            </w:pPr>
          </w:p>
        </w:tc>
      </w:tr>
      <w:tr w:rsidR="003B7085" w:rsidRPr="000D39CF" w14:paraId="283BDBF0" w14:textId="77777777" w:rsidTr="00AA4183">
        <w:trPr>
          <w:cantSplit/>
          <w:trHeight w:val="263"/>
          <w:jc w:val="center"/>
        </w:trPr>
        <w:tc>
          <w:tcPr>
            <w:tcW w:w="678" w:type="dxa"/>
            <w:vAlign w:val="center"/>
          </w:tcPr>
          <w:p w14:paraId="090DEF39" w14:textId="4FECBF4D" w:rsidR="003B7085" w:rsidRPr="00E3481E" w:rsidRDefault="003B7085" w:rsidP="00204E6F">
            <w:pPr>
              <w:jc w:val="center"/>
              <w:rPr>
                <w:rFonts w:ascii="Arial" w:hAnsi="Arial" w:cs="Arial"/>
                <w:sz w:val="16"/>
                <w:szCs w:val="16"/>
              </w:rPr>
            </w:pPr>
            <w:r w:rsidRPr="00E3481E">
              <w:rPr>
                <w:rFonts w:ascii="Arial" w:hAnsi="Arial" w:cs="Arial"/>
                <w:sz w:val="16"/>
                <w:szCs w:val="16"/>
              </w:rPr>
              <w:t>9.6</w:t>
            </w:r>
          </w:p>
        </w:tc>
        <w:tc>
          <w:tcPr>
            <w:tcW w:w="4948" w:type="dxa"/>
            <w:vAlign w:val="center"/>
          </w:tcPr>
          <w:p w14:paraId="769F0A70" w14:textId="4387F94B" w:rsidR="003B7085" w:rsidRPr="00E3481E" w:rsidRDefault="003B7085" w:rsidP="00204E6F">
            <w:pPr>
              <w:pStyle w:val="Rodap"/>
              <w:tabs>
                <w:tab w:val="clear" w:pos="4419"/>
                <w:tab w:val="clear" w:pos="8838"/>
                <w:tab w:val="left" w:pos="1134"/>
              </w:tabs>
              <w:ind w:left="20"/>
              <w:jc w:val="both"/>
              <w:rPr>
                <w:rFonts w:ascii="Arial" w:hAnsi="Arial" w:cs="Arial"/>
                <w:sz w:val="16"/>
                <w:szCs w:val="16"/>
              </w:rPr>
            </w:pPr>
            <w:r w:rsidRPr="00E3481E">
              <w:rPr>
                <w:rFonts w:ascii="Arial" w:hAnsi="Arial" w:cs="Arial"/>
                <w:sz w:val="16"/>
                <w:szCs w:val="16"/>
              </w:rPr>
              <w:t>O total devido de contribuições dos servidores e patronal (normal e suplementar) foi regularmente repassado ao RPPS no exercício, em obediência ao caráter contributivo e ao disposto no artigo 7º, inciso I, alínea b, da Portaria MTP nº 1.467/2022?</w:t>
            </w:r>
          </w:p>
        </w:tc>
        <w:tc>
          <w:tcPr>
            <w:tcW w:w="850" w:type="dxa"/>
            <w:vAlign w:val="center"/>
          </w:tcPr>
          <w:p w14:paraId="4E605563" w14:textId="77777777" w:rsidR="003B7085" w:rsidRPr="000D39CF" w:rsidRDefault="003B7085" w:rsidP="00204E6F">
            <w:pPr>
              <w:spacing w:afterLines="60" w:after="144"/>
              <w:ind w:right="15"/>
              <w:rPr>
                <w:rFonts w:ascii="Arial" w:hAnsi="Arial" w:cs="Arial"/>
                <w:sz w:val="16"/>
                <w:szCs w:val="16"/>
              </w:rPr>
            </w:pPr>
          </w:p>
        </w:tc>
        <w:tc>
          <w:tcPr>
            <w:tcW w:w="851" w:type="dxa"/>
            <w:vAlign w:val="center"/>
          </w:tcPr>
          <w:p w14:paraId="60B8839D" w14:textId="77777777" w:rsidR="003B7085" w:rsidRPr="000D39CF" w:rsidRDefault="003B7085" w:rsidP="00204E6F">
            <w:pPr>
              <w:spacing w:afterLines="60" w:after="144"/>
              <w:ind w:right="15"/>
              <w:rPr>
                <w:rFonts w:ascii="Arial" w:hAnsi="Arial" w:cs="Arial"/>
                <w:sz w:val="16"/>
                <w:szCs w:val="16"/>
              </w:rPr>
            </w:pPr>
          </w:p>
        </w:tc>
        <w:tc>
          <w:tcPr>
            <w:tcW w:w="1089" w:type="dxa"/>
            <w:vMerge/>
            <w:vAlign w:val="center"/>
          </w:tcPr>
          <w:p w14:paraId="48EF87DC" w14:textId="77777777" w:rsidR="003B7085" w:rsidRPr="000D39CF" w:rsidRDefault="003B7085" w:rsidP="00204E6F">
            <w:pPr>
              <w:spacing w:afterLines="60" w:after="144"/>
              <w:ind w:right="15"/>
              <w:rPr>
                <w:rFonts w:ascii="Arial" w:hAnsi="Arial" w:cs="Arial"/>
                <w:sz w:val="16"/>
                <w:szCs w:val="16"/>
              </w:rPr>
            </w:pPr>
          </w:p>
        </w:tc>
      </w:tr>
      <w:tr w:rsidR="003B7085" w:rsidRPr="000D39CF" w14:paraId="02CD0840" w14:textId="77777777" w:rsidTr="00AA4183">
        <w:trPr>
          <w:cantSplit/>
          <w:trHeight w:val="263"/>
          <w:jc w:val="center"/>
        </w:trPr>
        <w:tc>
          <w:tcPr>
            <w:tcW w:w="678" w:type="dxa"/>
            <w:vAlign w:val="center"/>
          </w:tcPr>
          <w:p w14:paraId="1B7157F0" w14:textId="059C48C3" w:rsidR="003B7085" w:rsidRPr="00E3481E" w:rsidRDefault="003B7085" w:rsidP="00204E6F">
            <w:pPr>
              <w:jc w:val="center"/>
              <w:rPr>
                <w:rFonts w:ascii="Arial" w:hAnsi="Arial" w:cs="Arial"/>
                <w:sz w:val="16"/>
                <w:szCs w:val="16"/>
              </w:rPr>
            </w:pPr>
            <w:r w:rsidRPr="00E3481E">
              <w:rPr>
                <w:rFonts w:ascii="Arial" w:hAnsi="Arial" w:cs="Arial"/>
                <w:sz w:val="16"/>
                <w:szCs w:val="16"/>
              </w:rPr>
              <w:t>9.7</w:t>
            </w:r>
          </w:p>
        </w:tc>
        <w:tc>
          <w:tcPr>
            <w:tcW w:w="4948" w:type="dxa"/>
            <w:vAlign w:val="center"/>
          </w:tcPr>
          <w:p w14:paraId="66474C2E" w14:textId="7B756BB9" w:rsidR="003B7085" w:rsidRPr="00E3481E" w:rsidRDefault="003B7085" w:rsidP="00204E6F">
            <w:pPr>
              <w:pStyle w:val="Rodap"/>
              <w:tabs>
                <w:tab w:val="clear" w:pos="4419"/>
                <w:tab w:val="clear" w:pos="8838"/>
                <w:tab w:val="left" w:pos="1134"/>
              </w:tabs>
              <w:ind w:left="20"/>
              <w:jc w:val="both"/>
              <w:rPr>
                <w:rFonts w:ascii="Arial" w:hAnsi="Arial" w:cs="Arial"/>
                <w:sz w:val="16"/>
                <w:szCs w:val="16"/>
              </w:rPr>
            </w:pPr>
            <w:r w:rsidRPr="00E3481E">
              <w:rPr>
                <w:rFonts w:ascii="Arial" w:hAnsi="Arial" w:cs="Arial"/>
                <w:sz w:val="16"/>
                <w:szCs w:val="16"/>
              </w:rPr>
              <w:t>O montante, aproximadamente, das contribuições dos servidores e patronal (normal e suplementar), retido e repassado dentro do exercício ao RPPS, foi devidamente registrado no Anexo 10, nos termos da Lei nº 4.320/64?</w:t>
            </w:r>
          </w:p>
        </w:tc>
        <w:tc>
          <w:tcPr>
            <w:tcW w:w="850" w:type="dxa"/>
            <w:vAlign w:val="center"/>
          </w:tcPr>
          <w:p w14:paraId="5842712D" w14:textId="77777777" w:rsidR="003B7085" w:rsidRPr="000D39CF" w:rsidRDefault="003B7085" w:rsidP="00204E6F">
            <w:pPr>
              <w:spacing w:afterLines="60" w:after="144"/>
              <w:ind w:right="15"/>
              <w:rPr>
                <w:rFonts w:ascii="Arial" w:hAnsi="Arial" w:cs="Arial"/>
                <w:sz w:val="16"/>
                <w:szCs w:val="16"/>
              </w:rPr>
            </w:pPr>
          </w:p>
        </w:tc>
        <w:tc>
          <w:tcPr>
            <w:tcW w:w="851" w:type="dxa"/>
            <w:vAlign w:val="center"/>
          </w:tcPr>
          <w:p w14:paraId="07FCBDD8" w14:textId="77777777" w:rsidR="003B7085" w:rsidRPr="000D39CF" w:rsidRDefault="003B7085" w:rsidP="00204E6F">
            <w:pPr>
              <w:spacing w:afterLines="60" w:after="144"/>
              <w:ind w:right="15"/>
              <w:rPr>
                <w:rFonts w:ascii="Arial" w:hAnsi="Arial" w:cs="Arial"/>
                <w:sz w:val="16"/>
                <w:szCs w:val="16"/>
              </w:rPr>
            </w:pPr>
          </w:p>
        </w:tc>
        <w:tc>
          <w:tcPr>
            <w:tcW w:w="1089" w:type="dxa"/>
            <w:vMerge/>
            <w:vAlign w:val="center"/>
          </w:tcPr>
          <w:p w14:paraId="0874C598" w14:textId="77777777" w:rsidR="003B7085" w:rsidRPr="000D39CF" w:rsidRDefault="003B7085" w:rsidP="00204E6F">
            <w:pPr>
              <w:spacing w:afterLines="60" w:after="144"/>
              <w:ind w:right="15"/>
              <w:rPr>
                <w:rFonts w:ascii="Arial" w:hAnsi="Arial" w:cs="Arial"/>
                <w:sz w:val="16"/>
                <w:szCs w:val="16"/>
              </w:rPr>
            </w:pPr>
          </w:p>
        </w:tc>
      </w:tr>
      <w:tr w:rsidR="003B7085" w:rsidRPr="000D39CF" w14:paraId="2C6F44FA" w14:textId="77777777" w:rsidTr="00AA4183">
        <w:trPr>
          <w:cantSplit/>
          <w:trHeight w:val="263"/>
          <w:jc w:val="center"/>
        </w:trPr>
        <w:tc>
          <w:tcPr>
            <w:tcW w:w="678" w:type="dxa"/>
            <w:vAlign w:val="center"/>
          </w:tcPr>
          <w:p w14:paraId="0EC2434A" w14:textId="54F502E7" w:rsidR="003B7085" w:rsidRPr="00E3481E" w:rsidRDefault="003B7085" w:rsidP="00204E6F">
            <w:pPr>
              <w:jc w:val="center"/>
              <w:rPr>
                <w:rFonts w:ascii="Arial" w:hAnsi="Arial" w:cs="Arial"/>
                <w:sz w:val="16"/>
                <w:szCs w:val="16"/>
              </w:rPr>
            </w:pPr>
            <w:r w:rsidRPr="00E3481E">
              <w:rPr>
                <w:rFonts w:ascii="Arial" w:hAnsi="Arial" w:cs="Arial"/>
                <w:sz w:val="16"/>
                <w:szCs w:val="16"/>
              </w:rPr>
              <w:t>9.</w:t>
            </w:r>
            <w:r w:rsidR="00D13D1B">
              <w:rPr>
                <w:rFonts w:ascii="Arial" w:hAnsi="Arial" w:cs="Arial"/>
                <w:sz w:val="16"/>
                <w:szCs w:val="16"/>
              </w:rPr>
              <w:t>8</w:t>
            </w:r>
          </w:p>
        </w:tc>
        <w:tc>
          <w:tcPr>
            <w:tcW w:w="4948" w:type="dxa"/>
            <w:vAlign w:val="center"/>
          </w:tcPr>
          <w:p w14:paraId="4D9C1EAA" w14:textId="77777777" w:rsidR="003B7085" w:rsidRPr="00143CA4" w:rsidRDefault="003B7085" w:rsidP="00204E6F">
            <w:pPr>
              <w:pStyle w:val="Rodap"/>
              <w:tabs>
                <w:tab w:val="clear" w:pos="4419"/>
                <w:tab w:val="clear" w:pos="8838"/>
                <w:tab w:val="left" w:pos="1134"/>
              </w:tabs>
              <w:ind w:left="20"/>
              <w:jc w:val="both"/>
              <w:rPr>
                <w:rFonts w:ascii="Arial" w:hAnsi="Arial" w:cs="Arial"/>
                <w:sz w:val="16"/>
                <w:szCs w:val="16"/>
                <w:highlight w:val="yellow"/>
              </w:rPr>
            </w:pPr>
            <w:r w:rsidRPr="00D13D1B">
              <w:rPr>
                <w:rFonts w:ascii="Arial" w:hAnsi="Arial" w:cs="Arial"/>
                <w:sz w:val="16"/>
                <w:szCs w:val="16"/>
              </w:rPr>
              <w:t xml:space="preserve">O montante aproximadamente das contribuições dos servidores e patronal (normal e suplementar), </w:t>
            </w:r>
            <w:r w:rsidRPr="00D13D1B">
              <w:rPr>
                <w:rFonts w:ascii="Arial" w:hAnsi="Arial" w:cs="Arial"/>
                <w:b/>
                <w:bCs/>
                <w:sz w:val="16"/>
                <w:szCs w:val="16"/>
              </w:rPr>
              <w:t>não repassado dentro do exercício ao RPPS</w:t>
            </w:r>
            <w:r w:rsidRPr="00D13D1B">
              <w:rPr>
                <w:rFonts w:ascii="Arial" w:hAnsi="Arial" w:cs="Arial"/>
                <w:sz w:val="16"/>
                <w:szCs w:val="16"/>
              </w:rPr>
              <w:t>, foi devidamente registrado no Balanço Patrimonial, em consonância com a IPC 14 c/c com os Procedimentos Contábeis Patrimoniais previstos no MCASP vigente no exercício de análise?</w:t>
            </w:r>
          </w:p>
        </w:tc>
        <w:tc>
          <w:tcPr>
            <w:tcW w:w="850" w:type="dxa"/>
            <w:vAlign w:val="center"/>
          </w:tcPr>
          <w:p w14:paraId="795133C0" w14:textId="77777777" w:rsidR="003B7085" w:rsidRPr="000D39CF" w:rsidRDefault="003B7085" w:rsidP="00204E6F">
            <w:pPr>
              <w:spacing w:afterLines="60" w:after="144"/>
              <w:ind w:right="15"/>
              <w:rPr>
                <w:rFonts w:ascii="Arial" w:hAnsi="Arial" w:cs="Arial"/>
                <w:sz w:val="16"/>
                <w:szCs w:val="16"/>
              </w:rPr>
            </w:pPr>
          </w:p>
        </w:tc>
        <w:tc>
          <w:tcPr>
            <w:tcW w:w="851" w:type="dxa"/>
            <w:vAlign w:val="center"/>
          </w:tcPr>
          <w:p w14:paraId="3B3B3E58" w14:textId="77777777" w:rsidR="003B7085" w:rsidRPr="000D39CF" w:rsidRDefault="003B7085" w:rsidP="00204E6F">
            <w:pPr>
              <w:spacing w:afterLines="60" w:after="144"/>
              <w:ind w:right="15"/>
              <w:rPr>
                <w:rFonts w:ascii="Arial" w:hAnsi="Arial" w:cs="Arial"/>
                <w:sz w:val="16"/>
                <w:szCs w:val="16"/>
              </w:rPr>
            </w:pPr>
          </w:p>
        </w:tc>
        <w:tc>
          <w:tcPr>
            <w:tcW w:w="1089" w:type="dxa"/>
            <w:vMerge/>
            <w:vAlign w:val="center"/>
          </w:tcPr>
          <w:p w14:paraId="4D9D73C6" w14:textId="77777777" w:rsidR="003B7085" w:rsidRPr="000D39CF" w:rsidRDefault="003B7085" w:rsidP="00204E6F">
            <w:pPr>
              <w:spacing w:afterLines="60" w:after="144"/>
              <w:ind w:right="15"/>
              <w:rPr>
                <w:rFonts w:ascii="Arial" w:hAnsi="Arial" w:cs="Arial"/>
                <w:sz w:val="16"/>
                <w:szCs w:val="16"/>
              </w:rPr>
            </w:pPr>
          </w:p>
        </w:tc>
      </w:tr>
      <w:tr w:rsidR="003B7085" w:rsidRPr="000D39CF" w14:paraId="7E6C7C51" w14:textId="77777777" w:rsidTr="00AA4183">
        <w:trPr>
          <w:cantSplit/>
          <w:trHeight w:val="263"/>
          <w:jc w:val="center"/>
        </w:trPr>
        <w:tc>
          <w:tcPr>
            <w:tcW w:w="678" w:type="dxa"/>
            <w:vAlign w:val="center"/>
          </w:tcPr>
          <w:p w14:paraId="7DFDE588" w14:textId="39CB7EB1" w:rsidR="003B7085" w:rsidRPr="00E3481E" w:rsidRDefault="003B7085" w:rsidP="00204E6F">
            <w:pPr>
              <w:jc w:val="center"/>
              <w:rPr>
                <w:rFonts w:ascii="Arial" w:hAnsi="Arial" w:cs="Arial"/>
                <w:sz w:val="16"/>
                <w:szCs w:val="16"/>
              </w:rPr>
            </w:pPr>
            <w:r w:rsidRPr="00E3481E">
              <w:rPr>
                <w:rFonts w:ascii="Arial" w:hAnsi="Arial" w:cs="Arial"/>
                <w:sz w:val="16"/>
                <w:szCs w:val="16"/>
              </w:rPr>
              <w:t>9.</w:t>
            </w:r>
            <w:r w:rsidR="00D13D1B">
              <w:rPr>
                <w:rFonts w:ascii="Arial" w:hAnsi="Arial" w:cs="Arial"/>
                <w:sz w:val="16"/>
                <w:szCs w:val="16"/>
              </w:rPr>
              <w:t>9</w:t>
            </w:r>
          </w:p>
        </w:tc>
        <w:tc>
          <w:tcPr>
            <w:tcW w:w="4948" w:type="dxa"/>
            <w:vAlign w:val="center"/>
          </w:tcPr>
          <w:p w14:paraId="105B995B" w14:textId="638B16B5" w:rsidR="003B7085" w:rsidRPr="00E3481E" w:rsidRDefault="003B7085" w:rsidP="00204E6F">
            <w:pPr>
              <w:pStyle w:val="Rodap"/>
              <w:tabs>
                <w:tab w:val="clear" w:pos="4419"/>
                <w:tab w:val="clear" w:pos="8838"/>
                <w:tab w:val="left" w:pos="1134"/>
              </w:tabs>
              <w:ind w:left="20"/>
              <w:jc w:val="both"/>
              <w:rPr>
                <w:rFonts w:ascii="Arial" w:hAnsi="Arial" w:cs="Arial"/>
                <w:sz w:val="16"/>
                <w:szCs w:val="16"/>
              </w:rPr>
            </w:pPr>
            <w:r w:rsidRPr="00E3481E">
              <w:rPr>
                <w:rFonts w:ascii="Arial" w:hAnsi="Arial" w:cs="Arial"/>
                <w:sz w:val="16"/>
                <w:szCs w:val="16"/>
              </w:rPr>
              <w:t>No caso de repasse a menor das receitas previdenciárias pelas unidades gestoras, foram evidenciadas as medidas adotadas pelo gestor do RPPS, com vistas a garantir a observância do princípio do equilíbrio financeiro e atuarial previsto no artigo 40 da Constituição Federal?</w:t>
            </w:r>
          </w:p>
        </w:tc>
        <w:tc>
          <w:tcPr>
            <w:tcW w:w="850" w:type="dxa"/>
            <w:vAlign w:val="center"/>
          </w:tcPr>
          <w:p w14:paraId="2516F0C8" w14:textId="77777777" w:rsidR="003B7085" w:rsidRPr="000D39CF" w:rsidRDefault="003B7085" w:rsidP="00204E6F">
            <w:pPr>
              <w:spacing w:afterLines="60" w:after="144"/>
              <w:ind w:right="15"/>
              <w:rPr>
                <w:rFonts w:ascii="Arial" w:hAnsi="Arial" w:cs="Arial"/>
                <w:sz w:val="16"/>
                <w:szCs w:val="16"/>
              </w:rPr>
            </w:pPr>
          </w:p>
        </w:tc>
        <w:tc>
          <w:tcPr>
            <w:tcW w:w="851" w:type="dxa"/>
            <w:vAlign w:val="center"/>
          </w:tcPr>
          <w:p w14:paraId="7C1FEF63" w14:textId="77777777" w:rsidR="003B7085" w:rsidRPr="000D39CF" w:rsidRDefault="003B7085" w:rsidP="00204E6F">
            <w:pPr>
              <w:spacing w:afterLines="60" w:after="144"/>
              <w:ind w:right="15"/>
              <w:rPr>
                <w:rFonts w:ascii="Arial" w:hAnsi="Arial" w:cs="Arial"/>
                <w:sz w:val="16"/>
                <w:szCs w:val="16"/>
              </w:rPr>
            </w:pPr>
          </w:p>
        </w:tc>
        <w:tc>
          <w:tcPr>
            <w:tcW w:w="1089" w:type="dxa"/>
            <w:vMerge/>
            <w:vAlign w:val="center"/>
          </w:tcPr>
          <w:p w14:paraId="6C6BCB8B" w14:textId="77777777" w:rsidR="003B7085" w:rsidRPr="000D39CF" w:rsidRDefault="003B7085" w:rsidP="00204E6F">
            <w:pPr>
              <w:spacing w:afterLines="60" w:after="144"/>
              <w:ind w:right="15"/>
              <w:rPr>
                <w:rFonts w:ascii="Arial" w:hAnsi="Arial" w:cs="Arial"/>
                <w:sz w:val="16"/>
                <w:szCs w:val="16"/>
              </w:rPr>
            </w:pPr>
          </w:p>
        </w:tc>
      </w:tr>
    </w:tbl>
    <w:p w14:paraId="43B600B0" w14:textId="77777777" w:rsidR="00A77261" w:rsidRDefault="00A77261" w:rsidP="00A77261">
      <w:pPr>
        <w:pStyle w:val="Rodap"/>
        <w:tabs>
          <w:tab w:val="clear" w:pos="4419"/>
          <w:tab w:val="clear" w:pos="8838"/>
        </w:tabs>
        <w:rPr>
          <w:rFonts w:ascii="Arial" w:hAnsi="Arial" w:cs="Arial"/>
          <w:b/>
          <w:bCs/>
          <w:sz w:val="20"/>
          <w:szCs w:val="20"/>
        </w:rPr>
      </w:pPr>
    </w:p>
    <w:p w14:paraId="4C2F829A" w14:textId="77777777" w:rsidR="00F64F98" w:rsidRDefault="00F64F98" w:rsidP="00A77261">
      <w:pPr>
        <w:pStyle w:val="Rodap"/>
        <w:tabs>
          <w:tab w:val="clear" w:pos="4419"/>
          <w:tab w:val="clear" w:pos="8838"/>
        </w:tabs>
        <w:rPr>
          <w:rFonts w:ascii="Arial" w:hAnsi="Arial" w:cs="Arial"/>
          <w:b/>
          <w:bCs/>
          <w:sz w:val="20"/>
          <w:szCs w:val="20"/>
        </w:rPr>
      </w:pPr>
    </w:p>
    <w:p w14:paraId="55B230B3" w14:textId="77777777" w:rsidR="00F64F98" w:rsidRDefault="00F64F98" w:rsidP="00A77261">
      <w:pPr>
        <w:pStyle w:val="Rodap"/>
        <w:tabs>
          <w:tab w:val="clear" w:pos="4419"/>
          <w:tab w:val="clear" w:pos="8838"/>
        </w:tabs>
        <w:rPr>
          <w:rFonts w:ascii="Arial" w:hAnsi="Arial" w:cs="Arial"/>
          <w:b/>
          <w:bCs/>
          <w:sz w:val="20"/>
          <w:szCs w:val="20"/>
        </w:rPr>
      </w:pPr>
    </w:p>
    <w:p w14:paraId="790AC54F" w14:textId="77777777" w:rsidR="008A2D98" w:rsidRPr="0068469D" w:rsidRDefault="008A2D98" w:rsidP="008A2D98">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2D4056F8" w14:textId="77777777" w:rsidR="008A2D98" w:rsidRPr="0068469D" w:rsidRDefault="008A2D98" w:rsidP="008A2D98">
      <w:pPr>
        <w:jc w:val="both"/>
        <w:rPr>
          <w:rFonts w:ascii="Arial" w:hAnsi="Arial" w:cs="Arial"/>
          <w:bCs/>
          <w:color w:val="0070C0"/>
          <w:sz w:val="20"/>
          <w:szCs w:val="20"/>
        </w:rPr>
      </w:pPr>
    </w:p>
    <w:p w14:paraId="3DE25A62" w14:textId="77777777" w:rsidR="0029664E" w:rsidRPr="0032366E" w:rsidRDefault="0029664E" w:rsidP="0029664E">
      <w:pPr>
        <w:pStyle w:val="Rodap"/>
        <w:tabs>
          <w:tab w:val="clear" w:pos="4419"/>
          <w:tab w:val="clear" w:pos="8838"/>
        </w:tabs>
        <w:rPr>
          <w:rFonts w:ascii="Arial" w:hAnsi="Arial" w:cs="Arial"/>
          <w:b/>
          <w:bCs/>
          <w:sz w:val="16"/>
          <w:szCs w:val="16"/>
          <w:highlight w:val="cyan"/>
        </w:rPr>
      </w:pPr>
    </w:p>
    <w:p w14:paraId="2FB22B68" w14:textId="77777777" w:rsidR="0029664E" w:rsidRPr="0032366E" w:rsidRDefault="0029664E" w:rsidP="0029664E">
      <w:pPr>
        <w:pStyle w:val="Rodap"/>
        <w:tabs>
          <w:tab w:val="clear" w:pos="4419"/>
          <w:tab w:val="clear" w:pos="8838"/>
        </w:tabs>
        <w:rPr>
          <w:rFonts w:ascii="Arial" w:hAnsi="Arial" w:cs="Arial"/>
          <w:b/>
          <w:bCs/>
          <w:sz w:val="16"/>
          <w:szCs w:val="16"/>
          <w:highlight w:val="cyan"/>
        </w:rPr>
      </w:pPr>
    </w:p>
    <w:tbl>
      <w:tblPr>
        <w:tblStyle w:val="Tabelacomgrade"/>
        <w:tblW w:w="9214" w:type="dxa"/>
        <w:tblInd w:w="-147" w:type="dxa"/>
        <w:tblLook w:val="04A0" w:firstRow="1" w:lastRow="0" w:firstColumn="1" w:lastColumn="0" w:noHBand="0" w:noVBand="1"/>
      </w:tblPr>
      <w:tblGrid>
        <w:gridCol w:w="675"/>
        <w:gridCol w:w="8539"/>
      </w:tblGrid>
      <w:tr w:rsidR="0029664E" w:rsidRPr="0032366E" w14:paraId="0B70A16B" w14:textId="77777777" w:rsidTr="00F42516">
        <w:tc>
          <w:tcPr>
            <w:tcW w:w="675" w:type="dxa"/>
            <w:vAlign w:val="center"/>
          </w:tcPr>
          <w:p w14:paraId="61380B66" w14:textId="7FE1F943" w:rsidR="0029664E" w:rsidRPr="008A2D98" w:rsidRDefault="0029664E" w:rsidP="00F42516">
            <w:pPr>
              <w:pStyle w:val="Rodap"/>
              <w:tabs>
                <w:tab w:val="clear" w:pos="4419"/>
                <w:tab w:val="clear" w:pos="8838"/>
              </w:tabs>
              <w:jc w:val="center"/>
              <w:rPr>
                <w:rFonts w:ascii="Arial" w:hAnsi="Arial" w:cs="Arial"/>
                <w:b/>
                <w:bCs/>
                <w:color w:val="215E99" w:themeColor="text2" w:themeTint="BF"/>
                <w:sz w:val="16"/>
                <w:szCs w:val="16"/>
              </w:rPr>
            </w:pPr>
            <w:r w:rsidRPr="008A2D98">
              <w:rPr>
                <w:rFonts w:ascii="Arial" w:hAnsi="Arial" w:cs="Arial"/>
                <w:b/>
                <w:bCs/>
                <w:color w:val="215E99" w:themeColor="text2" w:themeTint="BF"/>
                <w:sz w:val="16"/>
                <w:szCs w:val="16"/>
              </w:rPr>
              <w:t>9.5</w:t>
            </w:r>
          </w:p>
        </w:tc>
        <w:tc>
          <w:tcPr>
            <w:tcW w:w="8539" w:type="dxa"/>
            <w:vAlign w:val="center"/>
          </w:tcPr>
          <w:p w14:paraId="3E1A20FF" w14:textId="77777777" w:rsidR="0029664E" w:rsidRPr="008A2D98" w:rsidRDefault="0029664E" w:rsidP="00F42516">
            <w:pPr>
              <w:pStyle w:val="Rodap"/>
              <w:tabs>
                <w:tab w:val="clear" w:pos="4419"/>
                <w:tab w:val="clear" w:pos="8838"/>
              </w:tabs>
              <w:rPr>
                <w:rFonts w:ascii="Arial" w:hAnsi="Arial" w:cs="Arial"/>
                <w:bCs/>
                <w:color w:val="215E99" w:themeColor="text2" w:themeTint="BF"/>
                <w:sz w:val="16"/>
                <w:szCs w:val="16"/>
                <w:highlight w:val="cyan"/>
              </w:rPr>
            </w:pPr>
            <w:r w:rsidRPr="008A2D98">
              <w:rPr>
                <w:rFonts w:ascii="Arial" w:hAnsi="Arial" w:cs="Arial"/>
                <w:bCs/>
                <w:color w:val="215E99" w:themeColor="text2" w:themeTint="BF"/>
                <w:sz w:val="16"/>
                <w:szCs w:val="16"/>
              </w:rPr>
              <w:t>Caso “</w:t>
            </w:r>
            <w:r w:rsidRPr="008A2D98">
              <w:rPr>
                <w:rFonts w:ascii="Arial" w:hAnsi="Arial" w:cs="Arial"/>
                <w:b/>
                <w:bCs/>
                <w:color w:val="215E99" w:themeColor="text2" w:themeTint="BF"/>
                <w:sz w:val="16"/>
                <w:szCs w:val="16"/>
              </w:rPr>
              <w:t>Não</w:t>
            </w:r>
            <w:r w:rsidRPr="008A2D98">
              <w:rPr>
                <w:rFonts w:ascii="Arial" w:hAnsi="Arial" w:cs="Arial"/>
                <w:bCs/>
                <w:color w:val="215E99" w:themeColor="text2" w:themeTint="BF"/>
                <w:sz w:val="16"/>
                <w:szCs w:val="16"/>
              </w:rPr>
              <w:t>”, indicar a inconsistência encontrada, o motivo da não conformidade e medidas adotadas para correção.</w:t>
            </w:r>
          </w:p>
        </w:tc>
      </w:tr>
      <w:tr w:rsidR="0029664E" w:rsidRPr="0032366E" w14:paraId="2EE3053A" w14:textId="77777777" w:rsidTr="00F42516">
        <w:tc>
          <w:tcPr>
            <w:tcW w:w="675" w:type="dxa"/>
            <w:vAlign w:val="center"/>
          </w:tcPr>
          <w:p w14:paraId="7AED43FC" w14:textId="63C4B7A7" w:rsidR="0029664E" w:rsidRPr="008A2D98" w:rsidRDefault="0029664E" w:rsidP="00F42516">
            <w:pPr>
              <w:pStyle w:val="Rodap"/>
              <w:tabs>
                <w:tab w:val="clear" w:pos="4419"/>
                <w:tab w:val="clear" w:pos="8838"/>
              </w:tabs>
              <w:jc w:val="center"/>
              <w:rPr>
                <w:rFonts w:ascii="Arial" w:hAnsi="Arial" w:cs="Arial"/>
                <w:b/>
                <w:bCs/>
                <w:color w:val="215E99" w:themeColor="text2" w:themeTint="BF"/>
                <w:sz w:val="16"/>
                <w:szCs w:val="16"/>
              </w:rPr>
            </w:pPr>
            <w:r w:rsidRPr="008A2D98">
              <w:rPr>
                <w:rFonts w:ascii="Arial" w:hAnsi="Arial" w:cs="Arial"/>
                <w:b/>
                <w:bCs/>
                <w:color w:val="215E99" w:themeColor="text2" w:themeTint="BF"/>
                <w:sz w:val="16"/>
                <w:szCs w:val="16"/>
              </w:rPr>
              <w:t>9.6</w:t>
            </w:r>
          </w:p>
        </w:tc>
        <w:tc>
          <w:tcPr>
            <w:tcW w:w="8539" w:type="dxa"/>
            <w:vAlign w:val="center"/>
          </w:tcPr>
          <w:p w14:paraId="7B560AA3" w14:textId="77777777" w:rsidR="0029664E" w:rsidRPr="008A2D98" w:rsidRDefault="0029664E" w:rsidP="00F42516">
            <w:pPr>
              <w:pStyle w:val="Rodap"/>
              <w:tabs>
                <w:tab w:val="clear" w:pos="4419"/>
                <w:tab w:val="clear" w:pos="8838"/>
              </w:tabs>
              <w:rPr>
                <w:rFonts w:ascii="Arial" w:hAnsi="Arial" w:cs="Arial"/>
                <w:bCs/>
                <w:color w:val="215E99" w:themeColor="text2" w:themeTint="BF"/>
                <w:sz w:val="16"/>
                <w:szCs w:val="16"/>
                <w:highlight w:val="cyan"/>
              </w:rPr>
            </w:pPr>
            <w:r w:rsidRPr="008A2D98">
              <w:rPr>
                <w:rFonts w:ascii="Arial" w:hAnsi="Arial" w:cs="Arial"/>
                <w:bCs/>
                <w:color w:val="215E99" w:themeColor="text2" w:themeTint="BF"/>
                <w:sz w:val="16"/>
                <w:szCs w:val="16"/>
              </w:rPr>
              <w:t>Caso “</w:t>
            </w:r>
            <w:r w:rsidRPr="008A2D98">
              <w:rPr>
                <w:rFonts w:ascii="Arial" w:hAnsi="Arial" w:cs="Arial"/>
                <w:b/>
                <w:bCs/>
                <w:color w:val="215E99" w:themeColor="text2" w:themeTint="BF"/>
                <w:sz w:val="16"/>
                <w:szCs w:val="16"/>
              </w:rPr>
              <w:t>Não</w:t>
            </w:r>
            <w:r w:rsidRPr="008A2D98">
              <w:rPr>
                <w:rFonts w:ascii="Arial" w:hAnsi="Arial" w:cs="Arial"/>
                <w:bCs/>
                <w:color w:val="215E99" w:themeColor="text2" w:themeTint="BF"/>
                <w:sz w:val="16"/>
                <w:szCs w:val="16"/>
              </w:rPr>
              <w:t>”, indicar a inconsistência encontrada, o motivo da não conformidade e medidas adotadas para correção.</w:t>
            </w:r>
          </w:p>
        </w:tc>
      </w:tr>
      <w:tr w:rsidR="0029664E" w:rsidRPr="0032366E" w14:paraId="0B94EF02" w14:textId="77777777" w:rsidTr="00F42516">
        <w:tc>
          <w:tcPr>
            <w:tcW w:w="675" w:type="dxa"/>
            <w:vAlign w:val="center"/>
          </w:tcPr>
          <w:p w14:paraId="564C5F35" w14:textId="33EA56C8" w:rsidR="0029664E" w:rsidRPr="008A2D98" w:rsidRDefault="0029664E" w:rsidP="00F42516">
            <w:pPr>
              <w:pStyle w:val="Rodap"/>
              <w:tabs>
                <w:tab w:val="clear" w:pos="4419"/>
                <w:tab w:val="clear" w:pos="8838"/>
              </w:tabs>
              <w:jc w:val="center"/>
              <w:rPr>
                <w:rFonts w:ascii="Arial" w:hAnsi="Arial" w:cs="Arial"/>
                <w:b/>
                <w:bCs/>
                <w:color w:val="215E99" w:themeColor="text2" w:themeTint="BF"/>
                <w:sz w:val="16"/>
                <w:szCs w:val="16"/>
              </w:rPr>
            </w:pPr>
            <w:r w:rsidRPr="008A2D98">
              <w:rPr>
                <w:rFonts w:ascii="Arial" w:hAnsi="Arial" w:cs="Arial"/>
                <w:b/>
                <w:bCs/>
                <w:color w:val="215E99" w:themeColor="text2" w:themeTint="BF"/>
                <w:sz w:val="16"/>
                <w:szCs w:val="16"/>
              </w:rPr>
              <w:t>9.7</w:t>
            </w:r>
          </w:p>
        </w:tc>
        <w:tc>
          <w:tcPr>
            <w:tcW w:w="8539" w:type="dxa"/>
            <w:vAlign w:val="center"/>
          </w:tcPr>
          <w:p w14:paraId="4AED45A0" w14:textId="77777777" w:rsidR="0029664E" w:rsidRPr="008A2D98" w:rsidRDefault="0029664E" w:rsidP="00F42516">
            <w:pPr>
              <w:pStyle w:val="Rodap"/>
              <w:tabs>
                <w:tab w:val="clear" w:pos="4419"/>
                <w:tab w:val="clear" w:pos="8838"/>
              </w:tabs>
              <w:rPr>
                <w:rFonts w:ascii="Arial" w:hAnsi="Arial" w:cs="Arial"/>
                <w:bCs/>
                <w:color w:val="215E99" w:themeColor="text2" w:themeTint="BF"/>
                <w:sz w:val="16"/>
                <w:szCs w:val="16"/>
                <w:highlight w:val="cyan"/>
              </w:rPr>
            </w:pPr>
            <w:r w:rsidRPr="008A2D98">
              <w:rPr>
                <w:rFonts w:ascii="Arial" w:hAnsi="Arial" w:cs="Arial"/>
                <w:bCs/>
                <w:color w:val="215E99" w:themeColor="text2" w:themeTint="BF"/>
                <w:sz w:val="16"/>
                <w:szCs w:val="16"/>
              </w:rPr>
              <w:t>Caso “</w:t>
            </w:r>
            <w:r w:rsidRPr="008A2D98">
              <w:rPr>
                <w:rFonts w:ascii="Arial" w:hAnsi="Arial" w:cs="Arial"/>
                <w:b/>
                <w:bCs/>
                <w:color w:val="215E99" w:themeColor="text2" w:themeTint="BF"/>
                <w:sz w:val="16"/>
                <w:szCs w:val="16"/>
              </w:rPr>
              <w:t>Não</w:t>
            </w:r>
            <w:r w:rsidRPr="008A2D98">
              <w:rPr>
                <w:rFonts w:ascii="Arial" w:hAnsi="Arial" w:cs="Arial"/>
                <w:bCs/>
                <w:color w:val="215E99" w:themeColor="text2" w:themeTint="BF"/>
                <w:sz w:val="16"/>
                <w:szCs w:val="16"/>
              </w:rPr>
              <w:t>”, indicar a inconsistência encontrada, o motivo da não conformidade e medidas adotadas para correção.</w:t>
            </w:r>
          </w:p>
        </w:tc>
      </w:tr>
      <w:tr w:rsidR="0029664E" w:rsidRPr="0032366E" w14:paraId="687DA7AB" w14:textId="77777777" w:rsidTr="00F42516">
        <w:tc>
          <w:tcPr>
            <w:tcW w:w="675" w:type="dxa"/>
            <w:vAlign w:val="center"/>
          </w:tcPr>
          <w:p w14:paraId="6BA1D812" w14:textId="443E7F55" w:rsidR="0029664E" w:rsidRPr="008A2D98" w:rsidRDefault="0029664E" w:rsidP="00F42516">
            <w:pPr>
              <w:pStyle w:val="Rodap"/>
              <w:tabs>
                <w:tab w:val="clear" w:pos="4419"/>
                <w:tab w:val="clear" w:pos="8838"/>
              </w:tabs>
              <w:jc w:val="center"/>
              <w:rPr>
                <w:rFonts w:ascii="Arial" w:hAnsi="Arial" w:cs="Arial"/>
                <w:b/>
                <w:bCs/>
                <w:color w:val="215E99" w:themeColor="text2" w:themeTint="BF"/>
                <w:sz w:val="16"/>
                <w:szCs w:val="16"/>
              </w:rPr>
            </w:pPr>
            <w:r w:rsidRPr="008A2D98">
              <w:rPr>
                <w:rFonts w:ascii="Arial" w:hAnsi="Arial" w:cs="Arial"/>
                <w:b/>
                <w:bCs/>
                <w:color w:val="215E99" w:themeColor="text2" w:themeTint="BF"/>
                <w:sz w:val="16"/>
                <w:szCs w:val="16"/>
              </w:rPr>
              <w:t>9.8</w:t>
            </w:r>
          </w:p>
        </w:tc>
        <w:tc>
          <w:tcPr>
            <w:tcW w:w="8539" w:type="dxa"/>
            <w:vAlign w:val="center"/>
          </w:tcPr>
          <w:p w14:paraId="3AEB1B28" w14:textId="77777777" w:rsidR="0029664E" w:rsidRPr="008A2D98" w:rsidRDefault="0029664E" w:rsidP="00F42516">
            <w:pPr>
              <w:pStyle w:val="Rodap"/>
              <w:tabs>
                <w:tab w:val="clear" w:pos="4419"/>
                <w:tab w:val="clear" w:pos="8838"/>
              </w:tabs>
              <w:rPr>
                <w:rFonts w:ascii="Arial" w:hAnsi="Arial" w:cs="Arial"/>
                <w:bCs/>
                <w:color w:val="215E99" w:themeColor="text2" w:themeTint="BF"/>
                <w:sz w:val="16"/>
                <w:szCs w:val="16"/>
              </w:rPr>
            </w:pPr>
            <w:r w:rsidRPr="008A2D98">
              <w:rPr>
                <w:rFonts w:ascii="Arial" w:hAnsi="Arial" w:cs="Arial"/>
                <w:bCs/>
                <w:color w:val="215E99" w:themeColor="text2" w:themeTint="BF"/>
                <w:sz w:val="16"/>
                <w:szCs w:val="16"/>
              </w:rPr>
              <w:t>Caso “</w:t>
            </w:r>
            <w:r w:rsidRPr="008A2D98">
              <w:rPr>
                <w:rFonts w:ascii="Arial" w:hAnsi="Arial" w:cs="Arial"/>
                <w:b/>
                <w:bCs/>
                <w:color w:val="215E99" w:themeColor="text2" w:themeTint="BF"/>
                <w:sz w:val="16"/>
                <w:szCs w:val="16"/>
              </w:rPr>
              <w:t>Não</w:t>
            </w:r>
            <w:r w:rsidRPr="008A2D98">
              <w:rPr>
                <w:rFonts w:ascii="Arial" w:hAnsi="Arial" w:cs="Arial"/>
                <w:bCs/>
                <w:color w:val="215E99" w:themeColor="text2" w:themeTint="BF"/>
                <w:sz w:val="16"/>
                <w:szCs w:val="16"/>
              </w:rPr>
              <w:t>”, indicar a inconsistência encontrada, o motivo da não conformidade e medidas adotadas para correção.</w:t>
            </w:r>
          </w:p>
        </w:tc>
      </w:tr>
      <w:tr w:rsidR="0029664E" w:rsidRPr="0032366E" w14:paraId="6667AD67" w14:textId="77777777" w:rsidTr="00F42516">
        <w:tc>
          <w:tcPr>
            <w:tcW w:w="675" w:type="dxa"/>
            <w:vAlign w:val="center"/>
          </w:tcPr>
          <w:p w14:paraId="34027D32" w14:textId="4364FA88" w:rsidR="0029664E" w:rsidRPr="008A2D98" w:rsidRDefault="0029664E" w:rsidP="0029664E">
            <w:pPr>
              <w:pStyle w:val="Rodap"/>
              <w:tabs>
                <w:tab w:val="clear" w:pos="4419"/>
                <w:tab w:val="clear" w:pos="8838"/>
              </w:tabs>
              <w:jc w:val="center"/>
              <w:rPr>
                <w:rFonts w:ascii="Arial" w:hAnsi="Arial" w:cs="Arial"/>
                <w:b/>
                <w:bCs/>
                <w:color w:val="215E99" w:themeColor="text2" w:themeTint="BF"/>
                <w:sz w:val="16"/>
                <w:szCs w:val="16"/>
              </w:rPr>
            </w:pPr>
            <w:r w:rsidRPr="008A2D98">
              <w:rPr>
                <w:rFonts w:ascii="Arial" w:hAnsi="Arial" w:cs="Arial"/>
                <w:b/>
                <w:bCs/>
                <w:color w:val="215E99" w:themeColor="text2" w:themeTint="BF"/>
                <w:sz w:val="16"/>
                <w:szCs w:val="16"/>
              </w:rPr>
              <w:t>9.9</w:t>
            </w:r>
          </w:p>
        </w:tc>
        <w:tc>
          <w:tcPr>
            <w:tcW w:w="8539" w:type="dxa"/>
            <w:vAlign w:val="center"/>
          </w:tcPr>
          <w:p w14:paraId="5E89C56C" w14:textId="169FEB90" w:rsidR="0029664E" w:rsidRPr="008A2D98" w:rsidRDefault="0029664E" w:rsidP="0029664E">
            <w:pPr>
              <w:pStyle w:val="Rodap"/>
              <w:tabs>
                <w:tab w:val="clear" w:pos="4419"/>
                <w:tab w:val="clear" w:pos="8838"/>
              </w:tabs>
              <w:rPr>
                <w:rFonts w:ascii="Arial" w:hAnsi="Arial" w:cs="Arial"/>
                <w:bCs/>
                <w:color w:val="215E99" w:themeColor="text2" w:themeTint="BF"/>
                <w:sz w:val="16"/>
                <w:szCs w:val="16"/>
              </w:rPr>
            </w:pPr>
            <w:r w:rsidRPr="008A2D98">
              <w:rPr>
                <w:rFonts w:ascii="Arial" w:hAnsi="Arial" w:cs="Arial"/>
                <w:bCs/>
                <w:color w:val="215E99" w:themeColor="text2" w:themeTint="BF"/>
                <w:sz w:val="16"/>
                <w:szCs w:val="16"/>
              </w:rPr>
              <w:t>Caso “</w:t>
            </w:r>
            <w:r w:rsidRPr="008A2D98">
              <w:rPr>
                <w:rFonts w:ascii="Arial" w:hAnsi="Arial" w:cs="Arial"/>
                <w:b/>
                <w:bCs/>
                <w:color w:val="215E99" w:themeColor="text2" w:themeTint="BF"/>
                <w:sz w:val="16"/>
                <w:szCs w:val="16"/>
              </w:rPr>
              <w:t>Não</w:t>
            </w:r>
            <w:r w:rsidRPr="008A2D98">
              <w:rPr>
                <w:rFonts w:ascii="Arial" w:hAnsi="Arial" w:cs="Arial"/>
                <w:bCs/>
                <w:color w:val="215E99" w:themeColor="text2" w:themeTint="BF"/>
                <w:sz w:val="16"/>
                <w:szCs w:val="16"/>
              </w:rPr>
              <w:t>”, indicar a inconsistência encontrada, o motivo da não conformidade e medidas adotadas para correção.</w:t>
            </w:r>
          </w:p>
        </w:tc>
      </w:tr>
    </w:tbl>
    <w:p w14:paraId="379638AB" w14:textId="77777777" w:rsidR="0029664E" w:rsidRDefault="0029664E" w:rsidP="0029664E">
      <w:pPr>
        <w:pStyle w:val="Rodap"/>
        <w:tabs>
          <w:tab w:val="clear" w:pos="4419"/>
          <w:tab w:val="clear" w:pos="8838"/>
        </w:tabs>
        <w:rPr>
          <w:rFonts w:ascii="Arial" w:hAnsi="Arial" w:cs="Arial"/>
          <w:b/>
          <w:bCs/>
          <w:sz w:val="20"/>
          <w:szCs w:val="20"/>
        </w:rPr>
      </w:pPr>
    </w:p>
    <w:p w14:paraId="6EC22A9C" w14:textId="77777777" w:rsidR="00E3481E" w:rsidRDefault="00E3481E" w:rsidP="00E3481E">
      <w:pPr>
        <w:pStyle w:val="Rodap"/>
        <w:tabs>
          <w:tab w:val="clear" w:pos="4419"/>
          <w:tab w:val="clear" w:pos="8838"/>
        </w:tabs>
        <w:rPr>
          <w:rFonts w:ascii="Arial" w:hAnsi="Arial" w:cs="Arial"/>
          <w:b/>
          <w:bCs/>
          <w:sz w:val="20"/>
          <w:szCs w:val="20"/>
        </w:rPr>
      </w:pPr>
    </w:p>
    <w:p w14:paraId="38453FEC" w14:textId="77777777" w:rsidR="00A77261" w:rsidRDefault="00A77261" w:rsidP="00A77261">
      <w:pPr>
        <w:pStyle w:val="Rodap"/>
        <w:tabs>
          <w:tab w:val="clear" w:pos="4419"/>
          <w:tab w:val="clear" w:pos="8838"/>
        </w:tabs>
        <w:rPr>
          <w:rFonts w:ascii="Arial" w:hAnsi="Arial" w:cs="Arial"/>
          <w:b/>
          <w:bCs/>
          <w:sz w:val="20"/>
          <w:szCs w:val="20"/>
        </w:rPr>
      </w:pPr>
    </w:p>
    <w:p w14:paraId="5C6C6696" w14:textId="1CD183CA" w:rsidR="00AD1137" w:rsidRPr="001A73B2" w:rsidRDefault="00E3481E" w:rsidP="00AD1137">
      <w:pPr>
        <w:pStyle w:val="Rodap"/>
        <w:tabs>
          <w:tab w:val="clear" w:pos="4419"/>
          <w:tab w:val="clear" w:pos="8838"/>
        </w:tabs>
        <w:rPr>
          <w:rFonts w:ascii="Arial" w:hAnsi="Arial" w:cs="Arial"/>
          <w:b/>
          <w:bCs/>
          <w:sz w:val="20"/>
          <w:szCs w:val="20"/>
        </w:rPr>
      </w:pPr>
      <w:r>
        <w:rPr>
          <w:rFonts w:ascii="Arial" w:hAnsi="Arial" w:cs="Arial"/>
          <w:b/>
          <w:bCs/>
          <w:sz w:val="20"/>
          <w:szCs w:val="20"/>
        </w:rPr>
        <w:lastRenderedPageBreak/>
        <w:t>9</w:t>
      </w:r>
      <w:r w:rsidR="00AD1137">
        <w:rPr>
          <w:rFonts w:ascii="Arial" w:hAnsi="Arial" w:cs="Arial"/>
          <w:b/>
          <w:bCs/>
          <w:sz w:val="20"/>
          <w:szCs w:val="20"/>
        </w:rPr>
        <w:t>.</w:t>
      </w:r>
      <w:r w:rsidR="00DD3357">
        <w:rPr>
          <w:rFonts w:ascii="Arial" w:hAnsi="Arial" w:cs="Arial"/>
          <w:b/>
          <w:bCs/>
          <w:sz w:val="20"/>
          <w:szCs w:val="20"/>
        </w:rPr>
        <w:t>3</w:t>
      </w:r>
      <w:r w:rsidR="00AD1137">
        <w:rPr>
          <w:rFonts w:ascii="Arial" w:hAnsi="Arial" w:cs="Arial"/>
          <w:b/>
          <w:bCs/>
          <w:sz w:val="20"/>
          <w:szCs w:val="20"/>
        </w:rPr>
        <w:t xml:space="preserve"> </w:t>
      </w:r>
      <w:r w:rsidR="00AD1137" w:rsidRPr="002C7E3F">
        <w:rPr>
          <w:rFonts w:ascii="Arial" w:hAnsi="Arial" w:cs="Arial"/>
          <w:b/>
          <w:bCs/>
          <w:sz w:val="20"/>
          <w:szCs w:val="20"/>
        </w:rPr>
        <w:t>–</w:t>
      </w:r>
      <w:r w:rsidR="00AD1137">
        <w:rPr>
          <w:rFonts w:ascii="Arial" w:hAnsi="Arial" w:cs="Arial"/>
          <w:b/>
          <w:bCs/>
          <w:sz w:val="20"/>
          <w:szCs w:val="20"/>
        </w:rPr>
        <w:t xml:space="preserve"> </w:t>
      </w:r>
      <w:r w:rsidR="00E12E9C" w:rsidRPr="001A73B2">
        <w:rPr>
          <w:rFonts w:ascii="Arial" w:hAnsi="Arial" w:cs="Arial"/>
          <w:b/>
          <w:bCs/>
          <w:sz w:val="20"/>
          <w:szCs w:val="20"/>
        </w:rPr>
        <w:t>DOS TERMOS DE PARCELAMENTOS</w:t>
      </w:r>
    </w:p>
    <w:p w14:paraId="45A86C5F" w14:textId="77777777" w:rsidR="00AD1137" w:rsidRDefault="00AD1137" w:rsidP="00AD1137">
      <w:pPr>
        <w:pStyle w:val="Rodap"/>
        <w:tabs>
          <w:tab w:val="clear" w:pos="4419"/>
          <w:tab w:val="clear" w:pos="8838"/>
        </w:tabs>
        <w:rPr>
          <w:rFonts w:ascii="Arial" w:hAnsi="Arial" w:cs="Arial"/>
          <w:b/>
          <w:bCs/>
          <w:sz w:val="20"/>
          <w:szCs w:val="20"/>
        </w:rPr>
      </w:pPr>
    </w:p>
    <w:p w14:paraId="55FF42FE" w14:textId="77777777" w:rsidR="00787939" w:rsidRDefault="00787939" w:rsidP="00AD1137">
      <w:pPr>
        <w:pStyle w:val="Rodap"/>
        <w:tabs>
          <w:tab w:val="clear" w:pos="4419"/>
          <w:tab w:val="clear" w:pos="8838"/>
        </w:tabs>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0"/>
        <w:gridCol w:w="1039"/>
        <w:gridCol w:w="1798"/>
        <w:gridCol w:w="1531"/>
        <w:gridCol w:w="1527"/>
        <w:gridCol w:w="1531"/>
        <w:gridCol w:w="12"/>
      </w:tblGrid>
      <w:tr w:rsidR="00787939" w:rsidRPr="005D4A64" w14:paraId="045737E0" w14:textId="77777777" w:rsidTr="00787939">
        <w:trPr>
          <w:trHeight w:val="391"/>
        </w:trPr>
        <w:tc>
          <w:tcPr>
            <w:tcW w:w="5000" w:type="pct"/>
            <w:gridSpan w:val="7"/>
            <w:vAlign w:val="center"/>
          </w:tcPr>
          <w:p w14:paraId="32BFD4E6" w14:textId="3854351C" w:rsidR="00787939" w:rsidRPr="00787939" w:rsidRDefault="003B7085" w:rsidP="00204E6F">
            <w:pPr>
              <w:spacing w:before="100" w:beforeAutospacing="1" w:after="100" w:afterAutospacing="1" w:line="276" w:lineRule="auto"/>
              <w:jc w:val="center"/>
              <w:rPr>
                <w:rFonts w:ascii="Roboto" w:hAnsi="Roboto" w:cs="Tahoma"/>
                <w:b/>
                <w:bCs/>
                <w:sz w:val="16"/>
                <w:szCs w:val="16"/>
              </w:rPr>
            </w:pPr>
            <w:r w:rsidRPr="00E04B53">
              <w:rPr>
                <w:rFonts w:ascii="Arial" w:hAnsi="Arial" w:cs="Arial"/>
                <w:b/>
                <w:bCs/>
                <w:sz w:val="18"/>
                <w:szCs w:val="18"/>
              </w:rPr>
              <w:t xml:space="preserve">Tabela </w:t>
            </w:r>
            <w:r>
              <w:rPr>
                <w:rFonts w:ascii="Arial" w:hAnsi="Arial" w:cs="Arial"/>
                <w:b/>
                <w:bCs/>
                <w:sz w:val="18"/>
                <w:szCs w:val="18"/>
              </w:rPr>
              <w:t>2</w:t>
            </w:r>
            <w:r w:rsidR="001C1C5B">
              <w:rPr>
                <w:rFonts w:ascii="Arial" w:hAnsi="Arial" w:cs="Arial"/>
                <w:b/>
                <w:bCs/>
                <w:sz w:val="18"/>
                <w:szCs w:val="18"/>
              </w:rPr>
              <w:t>2</w:t>
            </w:r>
            <w:r w:rsidRPr="00E04B53">
              <w:rPr>
                <w:rFonts w:ascii="Arial" w:hAnsi="Arial" w:cs="Arial"/>
                <w:b/>
                <w:bCs/>
                <w:sz w:val="18"/>
                <w:szCs w:val="18"/>
              </w:rPr>
              <w:t xml:space="preserve"> </w:t>
            </w:r>
            <w:r>
              <w:rPr>
                <w:rFonts w:ascii="Arial" w:hAnsi="Arial" w:cs="Arial"/>
                <w:b/>
                <w:bCs/>
                <w:sz w:val="18"/>
                <w:szCs w:val="18"/>
              </w:rPr>
              <w:t xml:space="preserve">- </w:t>
            </w:r>
            <w:r w:rsidR="00787939" w:rsidRPr="00787939">
              <w:rPr>
                <w:rFonts w:ascii="Roboto" w:hAnsi="Roboto" w:cs="Tahoma"/>
                <w:b/>
                <w:bCs/>
                <w:sz w:val="16"/>
                <w:szCs w:val="16"/>
              </w:rPr>
              <w:t>DEMONSTRATIVO REFERENTE AOS TERMOS DE PARCELAMENTO JUNTO AO RPPS</w:t>
            </w:r>
          </w:p>
        </w:tc>
      </w:tr>
      <w:tr w:rsidR="00787939" w:rsidRPr="005D4A64" w14:paraId="452804C0" w14:textId="77777777" w:rsidTr="00787939">
        <w:trPr>
          <w:gridAfter w:val="1"/>
          <w:wAfter w:w="6" w:type="pct"/>
          <w:trHeight w:val="391"/>
        </w:trPr>
        <w:tc>
          <w:tcPr>
            <w:tcW w:w="763" w:type="pct"/>
            <w:vAlign w:val="center"/>
          </w:tcPr>
          <w:p w14:paraId="21074852" w14:textId="77777777" w:rsidR="00787939" w:rsidRPr="00787939" w:rsidRDefault="00787939" w:rsidP="00204E6F">
            <w:pPr>
              <w:spacing w:line="276" w:lineRule="auto"/>
              <w:jc w:val="center"/>
              <w:rPr>
                <w:rFonts w:ascii="Roboto" w:hAnsi="Roboto" w:cs="Tahoma"/>
                <w:b/>
                <w:bCs/>
                <w:sz w:val="16"/>
                <w:szCs w:val="16"/>
              </w:rPr>
            </w:pPr>
            <w:r w:rsidRPr="00787939">
              <w:rPr>
                <w:rFonts w:ascii="Roboto" w:hAnsi="Roboto" w:cs="Tahoma"/>
                <w:b/>
                <w:bCs/>
                <w:sz w:val="16"/>
                <w:szCs w:val="16"/>
              </w:rPr>
              <w:t>Número do Termo de Parcelamento</w:t>
            </w:r>
          </w:p>
        </w:tc>
        <w:tc>
          <w:tcPr>
            <w:tcW w:w="592" w:type="pct"/>
            <w:vAlign w:val="center"/>
          </w:tcPr>
          <w:p w14:paraId="2F6E3141" w14:textId="77777777" w:rsidR="00787939" w:rsidRPr="00787939" w:rsidRDefault="00787939" w:rsidP="00204E6F">
            <w:pPr>
              <w:spacing w:line="276" w:lineRule="auto"/>
              <w:jc w:val="center"/>
              <w:rPr>
                <w:rFonts w:ascii="Roboto" w:hAnsi="Roboto" w:cs="Tahoma"/>
                <w:b/>
                <w:bCs/>
                <w:sz w:val="16"/>
                <w:szCs w:val="16"/>
              </w:rPr>
            </w:pPr>
            <w:r w:rsidRPr="00787939">
              <w:rPr>
                <w:rFonts w:ascii="Roboto" w:hAnsi="Roboto" w:cs="Tahoma"/>
                <w:b/>
                <w:bCs/>
                <w:sz w:val="16"/>
                <w:szCs w:val="16"/>
              </w:rPr>
              <w:t>Data da Pactuação</w:t>
            </w:r>
          </w:p>
        </w:tc>
        <w:tc>
          <w:tcPr>
            <w:tcW w:w="1024" w:type="pct"/>
            <w:vAlign w:val="center"/>
          </w:tcPr>
          <w:p w14:paraId="31645EAF" w14:textId="77777777" w:rsidR="00787939" w:rsidRPr="00787939" w:rsidRDefault="00787939" w:rsidP="00204E6F">
            <w:pPr>
              <w:spacing w:before="100" w:beforeAutospacing="1" w:after="100" w:afterAutospacing="1" w:line="276" w:lineRule="auto"/>
              <w:jc w:val="center"/>
              <w:rPr>
                <w:rFonts w:ascii="Roboto" w:hAnsi="Roboto" w:cs="Tahoma"/>
                <w:b/>
                <w:bCs/>
                <w:sz w:val="16"/>
                <w:szCs w:val="16"/>
              </w:rPr>
            </w:pPr>
            <w:r w:rsidRPr="00787939">
              <w:rPr>
                <w:rFonts w:ascii="Roboto" w:hAnsi="Roboto" w:cs="Tahoma"/>
                <w:b/>
                <w:bCs/>
                <w:sz w:val="16"/>
                <w:szCs w:val="16"/>
              </w:rPr>
              <w:t xml:space="preserve">Valor Total Pactuado                  (R$)                  </w:t>
            </w:r>
            <w:r w:rsidRPr="00787939">
              <w:rPr>
                <w:rFonts w:ascii="Roboto" w:hAnsi="Roboto" w:cs="Tahoma"/>
                <w:b/>
                <w:bCs/>
                <w:sz w:val="16"/>
                <w:szCs w:val="16"/>
              </w:rPr>
              <w:br/>
            </w:r>
          </w:p>
        </w:tc>
        <w:tc>
          <w:tcPr>
            <w:tcW w:w="872" w:type="pct"/>
            <w:vAlign w:val="center"/>
          </w:tcPr>
          <w:p w14:paraId="729131C5" w14:textId="77777777" w:rsidR="00787939" w:rsidRPr="00787939" w:rsidRDefault="00787939" w:rsidP="00204E6F">
            <w:pPr>
              <w:spacing w:before="100" w:beforeAutospacing="1" w:after="100" w:afterAutospacing="1" w:line="276" w:lineRule="auto"/>
              <w:jc w:val="center"/>
              <w:rPr>
                <w:rFonts w:ascii="Roboto" w:hAnsi="Roboto" w:cs="Tahoma"/>
                <w:b/>
                <w:bCs/>
                <w:sz w:val="16"/>
                <w:szCs w:val="16"/>
              </w:rPr>
            </w:pPr>
            <w:r w:rsidRPr="00787939">
              <w:rPr>
                <w:rFonts w:ascii="Roboto" w:hAnsi="Roboto" w:cs="Tahoma"/>
                <w:b/>
                <w:bCs/>
                <w:sz w:val="16"/>
                <w:szCs w:val="16"/>
              </w:rPr>
              <w:t>Valor Devido no Exercício em Análise (R$)</w:t>
            </w:r>
            <w:r w:rsidRPr="00787939">
              <w:rPr>
                <w:rFonts w:ascii="Roboto" w:hAnsi="Roboto" w:cs="Tahoma"/>
                <w:b/>
                <w:bCs/>
                <w:sz w:val="16"/>
                <w:szCs w:val="16"/>
              </w:rPr>
              <w:br/>
              <w:t>(A)</w:t>
            </w:r>
          </w:p>
        </w:tc>
        <w:tc>
          <w:tcPr>
            <w:tcW w:w="870" w:type="pct"/>
            <w:vAlign w:val="center"/>
          </w:tcPr>
          <w:p w14:paraId="472F365F" w14:textId="77777777" w:rsidR="00787939" w:rsidRPr="00787939" w:rsidRDefault="00787939" w:rsidP="00204E6F">
            <w:pPr>
              <w:spacing w:before="100" w:beforeAutospacing="1" w:after="100" w:afterAutospacing="1" w:line="276" w:lineRule="auto"/>
              <w:jc w:val="center"/>
              <w:rPr>
                <w:rFonts w:ascii="Roboto" w:hAnsi="Roboto" w:cs="Tahoma"/>
                <w:b/>
                <w:bCs/>
                <w:sz w:val="16"/>
                <w:szCs w:val="16"/>
              </w:rPr>
            </w:pPr>
            <w:r w:rsidRPr="00787939">
              <w:rPr>
                <w:rFonts w:ascii="Roboto" w:hAnsi="Roboto" w:cs="Tahoma"/>
                <w:b/>
                <w:bCs/>
                <w:sz w:val="16"/>
                <w:szCs w:val="16"/>
              </w:rPr>
              <w:t>Valor Recebido no Exercício em Análise                                  (R$)</w:t>
            </w:r>
            <w:r w:rsidRPr="00787939">
              <w:rPr>
                <w:rFonts w:ascii="Roboto" w:hAnsi="Roboto" w:cs="Tahoma"/>
                <w:b/>
                <w:bCs/>
                <w:sz w:val="16"/>
                <w:szCs w:val="16"/>
              </w:rPr>
              <w:br/>
              <w:t>(B)</w:t>
            </w:r>
          </w:p>
        </w:tc>
        <w:tc>
          <w:tcPr>
            <w:tcW w:w="872" w:type="pct"/>
            <w:vAlign w:val="center"/>
          </w:tcPr>
          <w:p w14:paraId="7945B240" w14:textId="77777777" w:rsidR="00787939" w:rsidRPr="00787939" w:rsidRDefault="00787939" w:rsidP="00204E6F">
            <w:pPr>
              <w:spacing w:line="276" w:lineRule="auto"/>
              <w:jc w:val="center"/>
              <w:rPr>
                <w:rFonts w:ascii="Roboto" w:hAnsi="Roboto" w:cs="Tahoma"/>
                <w:b/>
                <w:bCs/>
                <w:sz w:val="16"/>
                <w:szCs w:val="16"/>
              </w:rPr>
            </w:pPr>
            <w:r w:rsidRPr="00787939">
              <w:rPr>
                <w:rFonts w:ascii="Roboto" w:hAnsi="Roboto" w:cs="Tahoma"/>
                <w:b/>
                <w:bCs/>
                <w:sz w:val="16"/>
                <w:szCs w:val="16"/>
              </w:rPr>
              <w:t>Valor que Deixou de Ser Repassado no Exercício                     (R$)</w:t>
            </w:r>
          </w:p>
          <w:p w14:paraId="01D435FE" w14:textId="77777777" w:rsidR="00787939" w:rsidRPr="00787939" w:rsidRDefault="00787939" w:rsidP="00204E6F">
            <w:pPr>
              <w:spacing w:line="276" w:lineRule="auto"/>
              <w:jc w:val="center"/>
              <w:rPr>
                <w:rFonts w:ascii="Roboto" w:hAnsi="Roboto" w:cs="Tahoma"/>
                <w:b/>
                <w:bCs/>
                <w:sz w:val="16"/>
                <w:szCs w:val="16"/>
              </w:rPr>
            </w:pPr>
            <w:r w:rsidRPr="00787939">
              <w:rPr>
                <w:rFonts w:ascii="Roboto" w:hAnsi="Roboto" w:cs="Tahoma"/>
                <w:b/>
                <w:bCs/>
                <w:sz w:val="16"/>
                <w:szCs w:val="16"/>
              </w:rPr>
              <w:t>(C=A-B)</w:t>
            </w:r>
          </w:p>
        </w:tc>
      </w:tr>
      <w:tr w:rsidR="00787939" w:rsidRPr="005D4A64" w14:paraId="559E5DA3" w14:textId="77777777" w:rsidTr="00204E6F">
        <w:trPr>
          <w:gridAfter w:val="1"/>
          <w:wAfter w:w="6" w:type="pct"/>
          <w:trHeight w:val="495"/>
        </w:trPr>
        <w:tc>
          <w:tcPr>
            <w:tcW w:w="763" w:type="pct"/>
            <w:vAlign w:val="center"/>
          </w:tcPr>
          <w:p w14:paraId="2B4B0B6D" w14:textId="77777777" w:rsidR="00787939" w:rsidRPr="005D4A64" w:rsidRDefault="00787939" w:rsidP="00204E6F">
            <w:pPr>
              <w:spacing w:line="276" w:lineRule="auto"/>
              <w:jc w:val="right"/>
              <w:rPr>
                <w:rFonts w:ascii="Roboto" w:hAnsi="Roboto" w:cs="Tahoma"/>
                <w:bCs/>
                <w:color w:val="FF0000"/>
                <w:sz w:val="16"/>
                <w:szCs w:val="16"/>
              </w:rPr>
            </w:pPr>
          </w:p>
        </w:tc>
        <w:tc>
          <w:tcPr>
            <w:tcW w:w="592" w:type="pct"/>
            <w:vAlign w:val="center"/>
          </w:tcPr>
          <w:p w14:paraId="79021EA0" w14:textId="77777777" w:rsidR="00787939" w:rsidRPr="005D4A64" w:rsidRDefault="00787939" w:rsidP="00204E6F">
            <w:pPr>
              <w:spacing w:line="276" w:lineRule="auto"/>
              <w:jc w:val="right"/>
              <w:rPr>
                <w:rFonts w:ascii="Roboto" w:hAnsi="Roboto" w:cs="Tahoma"/>
                <w:bCs/>
                <w:color w:val="FF0000"/>
                <w:sz w:val="16"/>
                <w:szCs w:val="16"/>
              </w:rPr>
            </w:pPr>
          </w:p>
        </w:tc>
        <w:tc>
          <w:tcPr>
            <w:tcW w:w="1024" w:type="pct"/>
            <w:vAlign w:val="center"/>
          </w:tcPr>
          <w:p w14:paraId="615DCBA5"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vAlign w:val="center"/>
          </w:tcPr>
          <w:p w14:paraId="665A6BF4" w14:textId="77777777" w:rsidR="00787939" w:rsidRPr="005D4A64" w:rsidRDefault="00787939" w:rsidP="00204E6F">
            <w:pPr>
              <w:spacing w:line="276" w:lineRule="auto"/>
              <w:jc w:val="right"/>
              <w:rPr>
                <w:rFonts w:ascii="Roboto" w:hAnsi="Roboto" w:cs="Tahoma"/>
                <w:bCs/>
                <w:color w:val="FF0000"/>
                <w:sz w:val="16"/>
                <w:szCs w:val="16"/>
              </w:rPr>
            </w:pPr>
          </w:p>
        </w:tc>
        <w:tc>
          <w:tcPr>
            <w:tcW w:w="870" w:type="pct"/>
            <w:vAlign w:val="center"/>
          </w:tcPr>
          <w:p w14:paraId="35EC68E0"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vAlign w:val="center"/>
          </w:tcPr>
          <w:p w14:paraId="49802F2B" w14:textId="77777777" w:rsidR="00787939" w:rsidRPr="005D4A64" w:rsidRDefault="00787939" w:rsidP="00204E6F">
            <w:pPr>
              <w:spacing w:line="276" w:lineRule="auto"/>
              <w:jc w:val="right"/>
              <w:rPr>
                <w:rFonts w:ascii="Roboto" w:hAnsi="Roboto" w:cs="Tahoma"/>
                <w:bCs/>
                <w:color w:val="FF0000"/>
                <w:sz w:val="16"/>
                <w:szCs w:val="16"/>
              </w:rPr>
            </w:pPr>
          </w:p>
        </w:tc>
      </w:tr>
      <w:tr w:rsidR="00787939" w:rsidRPr="005D4A64" w14:paraId="2667E915" w14:textId="77777777" w:rsidTr="00204E6F">
        <w:trPr>
          <w:gridAfter w:val="1"/>
          <w:wAfter w:w="6" w:type="pct"/>
          <w:trHeight w:val="495"/>
        </w:trPr>
        <w:tc>
          <w:tcPr>
            <w:tcW w:w="763" w:type="pct"/>
            <w:shd w:val="clear" w:color="auto" w:fill="D9D9D9" w:themeFill="background1" w:themeFillShade="D9"/>
            <w:vAlign w:val="center"/>
          </w:tcPr>
          <w:p w14:paraId="377B07F6" w14:textId="77777777" w:rsidR="00787939" w:rsidRPr="005D4A64" w:rsidRDefault="00787939" w:rsidP="00204E6F">
            <w:pPr>
              <w:spacing w:line="276" w:lineRule="auto"/>
              <w:jc w:val="right"/>
              <w:rPr>
                <w:rFonts w:ascii="Roboto" w:hAnsi="Roboto" w:cs="Tahoma"/>
                <w:bCs/>
                <w:color w:val="FF0000"/>
                <w:sz w:val="16"/>
                <w:szCs w:val="16"/>
              </w:rPr>
            </w:pPr>
          </w:p>
        </w:tc>
        <w:tc>
          <w:tcPr>
            <w:tcW w:w="592" w:type="pct"/>
            <w:shd w:val="clear" w:color="auto" w:fill="D9D9D9" w:themeFill="background1" w:themeFillShade="D9"/>
            <w:vAlign w:val="center"/>
          </w:tcPr>
          <w:p w14:paraId="05ED48BB" w14:textId="77777777" w:rsidR="00787939" w:rsidRPr="005D4A64" w:rsidRDefault="00787939" w:rsidP="00204E6F">
            <w:pPr>
              <w:spacing w:line="276" w:lineRule="auto"/>
              <w:jc w:val="right"/>
              <w:rPr>
                <w:rFonts w:ascii="Roboto" w:hAnsi="Roboto" w:cs="Tahoma"/>
                <w:bCs/>
                <w:color w:val="FF0000"/>
                <w:sz w:val="16"/>
                <w:szCs w:val="16"/>
              </w:rPr>
            </w:pPr>
          </w:p>
        </w:tc>
        <w:tc>
          <w:tcPr>
            <w:tcW w:w="1024" w:type="pct"/>
            <w:shd w:val="clear" w:color="auto" w:fill="D9D9D9" w:themeFill="background1" w:themeFillShade="D9"/>
            <w:vAlign w:val="center"/>
          </w:tcPr>
          <w:p w14:paraId="7B0BD1AC"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shd w:val="clear" w:color="auto" w:fill="D9D9D9" w:themeFill="background1" w:themeFillShade="D9"/>
            <w:vAlign w:val="center"/>
          </w:tcPr>
          <w:p w14:paraId="0F77A5FA" w14:textId="77777777" w:rsidR="00787939" w:rsidRPr="005D4A64" w:rsidRDefault="00787939" w:rsidP="00204E6F">
            <w:pPr>
              <w:spacing w:line="276" w:lineRule="auto"/>
              <w:jc w:val="right"/>
              <w:rPr>
                <w:rFonts w:ascii="Roboto" w:hAnsi="Roboto" w:cs="Tahoma"/>
                <w:bCs/>
                <w:color w:val="FF0000"/>
                <w:sz w:val="16"/>
                <w:szCs w:val="16"/>
              </w:rPr>
            </w:pPr>
          </w:p>
        </w:tc>
        <w:tc>
          <w:tcPr>
            <w:tcW w:w="870" w:type="pct"/>
            <w:shd w:val="clear" w:color="auto" w:fill="D9D9D9" w:themeFill="background1" w:themeFillShade="D9"/>
            <w:vAlign w:val="center"/>
          </w:tcPr>
          <w:p w14:paraId="7C273046"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shd w:val="clear" w:color="auto" w:fill="D9D9D9" w:themeFill="background1" w:themeFillShade="D9"/>
            <w:vAlign w:val="center"/>
          </w:tcPr>
          <w:p w14:paraId="0673E013" w14:textId="77777777" w:rsidR="00787939" w:rsidRPr="005D4A64" w:rsidRDefault="00787939" w:rsidP="00204E6F">
            <w:pPr>
              <w:spacing w:line="276" w:lineRule="auto"/>
              <w:jc w:val="right"/>
              <w:rPr>
                <w:rFonts w:ascii="Roboto" w:hAnsi="Roboto" w:cs="Tahoma"/>
                <w:bCs/>
                <w:color w:val="FF0000"/>
                <w:sz w:val="16"/>
                <w:szCs w:val="16"/>
              </w:rPr>
            </w:pPr>
          </w:p>
        </w:tc>
      </w:tr>
      <w:tr w:rsidR="00787939" w:rsidRPr="005D4A64" w14:paraId="6BDA7EFC" w14:textId="77777777" w:rsidTr="00204E6F">
        <w:trPr>
          <w:gridAfter w:val="1"/>
          <w:wAfter w:w="6" w:type="pct"/>
          <w:trHeight w:val="495"/>
        </w:trPr>
        <w:tc>
          <w:tcPr>
            <w:tcW w:w="763" w:type="pct"/>
            <w:vAlign w:val="center"/>
          </w:tcPr>
          <w:p w14:paraId="7B659C99" w14:textId="77777777" w:rsidR="00787939" w:rsidRPr="005D4A64" w:rsidRDefault="00787939" w:rsidP="00204E6F">
            <w:pPr>
              <w:spacing w:line="276" w:lineRule="auto"/>
              <w:jc w:val="right"/>
              <w:rPr>
                <w:rFonts w:ascii="Roboto" w:hAnsi="Roboto" w:cs="Tahoma"/>
                <w:bCs/>
                <w:color w:val="FF0000"/>
                <w:sz w:val="16"/>
                <w:szCs w:val="16"/>
              </w:rPr>
            </w:pPr>
          </w:p>
        </w:tc>
        <w:tc>
          <w:tcPr>
            <w:tcW w:w="592" w:type="pct"/>
            <w:vAlign w:val="center"/>
          </w:tcPr>
          <w:p w14:paraId="04358ED9" w14:textId="77777777" w:rsidR="00787939" w:rsidRPr="005D4A64" w:rsidRDefault="00787939" w:rsidP="00204E6F">
            <w:pPr>
              <w:spacing w:line="276" w:lineRule="auto"/>
              <w:jc w:val="right"/>
              <w:rPr>
                <w:rFonts w:ascii="Roboto" w:hAnsi="Roboto" w:cs="Tahoma"/>
                <w:bCs/>
                <w:color w:val="FF0000"/>
                <w:sz w:val="16"/>
                <w:szCs w:val="16"/>
              </w:rPr>
            </w:pPr>
          </w:p>
        </w:tc>
        <w:tc>
          <w:tcPr>
            <w:tcW w:w="1024" w:type="pct"/>
            <w:vAlign w:val="center"/>
          </w:tcPr>
          <w:p w14:paraId="15B5D8A7"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vAlign w:val="center"/>
          </w:tcPr>
          <w:p w14:paraId="7C452C85" w14:textId="77777777" w:rsidR="00787939" w:rsidRPr="005D4A64" w:rsidRDefault="00787939" w:rsidP="00204E6F">
            <w:pPr>
              <w:spacing w:line="276" w:lineRule="auto"/>
              <w:jc w:val="right"/>
              <w:rPr>
                <w:rFonts w:ascii="Roboto" w:hAnsi="Roboto" w:cs="Tahoma"/>
                <w:bCs/>
                <w:color w:val="FF0000"/>
                <w:sz w:val="16"/>
                <w:szCs w:val="16"/>
              </w:rPr>
            </w:pPr>
          </w:p>
        </w:tc>
        <w:tc>
          <w:tcPr>
            <w:tcW w:w="870" w:type="pct"/>
            <w:vAlign w:val="center"/>
          </w:tcPr>
          <w:p w14:paraId="04C9F0D1"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vAlign w:val="center"/>
          </w:tcPr>
          <w:p w14:paraId="52283733" w14:textId="77777777" w:rsidR="00787939" w:rsidRPr="005D4A64" w:rsidRDefault="00787939" w:rsidP="00204E6F">
            <w:pPr>
              <w:spacing w:line="276" w:lineRule="auto"/>
              <w:jc w:val="right"/>
              <w:rPr>
                <w:rFonts w:ascii="Roboto" w:hAnsi="Roboto" w:cs="Tahoma"/>
                <w:bCs/>
                <w:color w:val="FF0000"/>
                <w:sz w:val="16"/>
                <w:szCs w:val="16"/>
              </w:rPr>
            </w:pPr>
          </w:p>
        </w:tc>
      </w:tr>
      <w:tr w:rsidR="00787939" w:rsidRPr="005D4A64" w14:paraId="51F69B79" w14:textId="77777777" w:rsidTr="00204E6F">
        <w:trPr>
          <w:gridAfter w:val="1"/>
          <w:wAfter w:w="6" w:type="pct"/>
          <w:trHeight w:val="495"/>
        </w:trPr>
        <w:tc>
          <w:tcPr>
            <w:tcW w:w="763" w:type="pct"/>
            <w:shd w:val="clear" w:color="auto" w:fill="D9D9D9" w:themeFill="background1" w:themeFillShade="D9"/>
            <w:vAlign w:val="center"/>
          </w:tcPr>
          <w:p w14:paraId="3846731F" w14:textId="77777777" w:rsidR="00787939" w:rsidRPr="005D4A64" w:rsidRDefault="00787939" w:rsidP="00204E6F">
            <w:pPr>
              <w:spacing w:line="276" w:lineRule="auto"/>
              <w:jc w:val="right"/>
              <w:rPr>
                <w:rFonts w:ascii="Roboto" w:hAnsi="Roboto" w:cs="Tahoma"/>
                <w:bCs/>
                <w:color w:val="FF0000"/>
                <w:sz w:val="16"/>
                <w:szCs w:val="16"/>
              </w:rPr>
            </w:pPr>
          </w:p>
        </w:tc>
        <w:tc>
          <w:tcPr>
            <w:tcW w:w="592" w:type="pct"/>
            <w:shd w:val="clear" w:color="auto" w:fill="D9D9D9" w:themeFill="background1" w:themeFillShade="D9"/>
            <w:vAlign w:val="center"/>
          </w:tcPr>
          <w:p w14:paraId="01BB438F" w14:textId="77777777" w:rsidR="00787939" w:rsidRPr="005D4A64" w:rsidRDefault="00787939" w:rsidP="00204E6F">
            <w:pPr>
              <w:spacing w:line="276" w:lineRule="auto"/>
              <w:jc w:val="right"/>
              <w:rPr>
                <w:rFonts w:ascii="Roboto" w:hAnsi="Roboto" w:cs="Tahoma"/>
                <w:bCs/>
                <w:color w:val="FF0000"/>
                <w:sz w:val="16"/>
                <w:szCs w:val="16"/>
              </w:rPr>
            </w:pPr>
          </w:p>
        </w:tc>
        <w:tc>
          <w:tcPr>
            <w:tcW w:w="1024" w:type="pct"/>
            <w:shd w:val="clear" w:color="auto" w:fill="D9D9D9" w:themeFill="background1" w:themeFillShade="D9"/>
            <w:vAlign w:val="center"/>
          </w:tcPr>
          <w:p w14:paraId="081B6985"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shd w:val="clear" w:color="auto" w:fill="D9D9D9" w:themeFill="background1" w:themeFillShade="D9"/>
            <w:vAlign w:val="center"/>
          </w:tcPr>
          <w:p w14:paraId="1EABB903" w14:textId="77777777" w:rsidR="00787939" w:rsidRPr="005D4A64" w:rsidRDefault="00787939" w:rsidP="00204E6F">
            <w:pPr>
              <w:spacing w:line="276" w:lineRule="auto"/>
              <w:jc w:val="right"/>
              <w:rPr>
                <w:rFonts w:ascii="Roboto" w:hAnsi="Roboto" w:cs="Tahoma"/>
                <w:bCs/>
                <w:color w:val="FF0000"/>
                <w:sz w:val="16"/>
                <w:szCs w:val="16"/>
              </w:rPr>
            </w:pPr>
          </w:p>
        </w:tc>
        <w:tc>
          <w:tcPr>
            <w:tcW w:w="870" w:type="pct"/>
            <w:shd w:val="clear" w:color="auto" w:fill="D9D9D9" w:themeFill="background1" w:themeFillShade="D9"/>
            <w:vAlign w:val="center"/>
          </w:tcPr>
          <w:p w14:paraId="3CE55A35"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shd w:val="clear" w:color="auto" w:fill="D9D9D9" w:themeFill="background1" w:themeFillShade="D9"/>
            <w:vAlign w:val="center"/>
          </w:tcPr>
          <w:p w14:paraId="45C281B3" w14:textId="77777777" w:rsidR="00787939" w:rsidRPr="005D4A64" w:rsidRDefault="00787939" w:rsidP="00204E6F">
            <w:pPr>
              <w:spacing w:line="276" w:lineRule="auto"/>
              <w:jc w:val="right"/>
              <w:rPr>
                <w:rFonts w:ascii="Roboto" w:hAnsi="Roboto" w:cs="Tahoma"/>
                <w:bCs/>
                <w:color w:val="FF0000"/>
                <w:sz w:val="16"/>
                <w:szCs w:val="16"/>
              </w:rPr>
            </w:pPr>
          </w:p>
        </w:tc>
      </w:tr>
      <w:tr w:rsidR="00787939" w:rsidRPr="005D4A64" w14:paraId="0C18BB8D" w14:textId="77777777" w:rsidTr="00204E6F">
        <w:trPr>
          <w:gridAfter w:val="1"/>
          <w:wAfter w:w="6" w:type="pct"/>
          <w:trHeight w:val="495"/>
        </w:trPr>
        <w:tc>
          <w:tcPr>
            <w:tcW w:w="763" w:type="pct"/>
            <w:vAlign w:val="center"/>
          </w:tcPr>
          <w:p w14:paraId="7CB75CED" w14:textId="77777777" w:rsidR="00787939" w:rsidRPr="005D4A64" w:rsidRDefault="00787939" w:rsidP="00204E6F">
            <w:pPr>
              <w:spacing w:line="276" w:lineRule="auto"/>
              <w:jc w:val="right"/>
              <w:rPr>
                <w:rFonts w:ascii="Roboto" w:hAnsi="Roboto" w:cs="Tahoma"/>
                <w:bCs/>
                <w:color w:val="FF0000"/>
                <w:sz w:val="16"/>
                <w:szCs w:val="16"/>
              </w:rPr>
            </w:pPr>
          </w:p>
        </w:tc>
        <w:tc>
          <w:tcPr>
            <w:tcW w:w="592" w:type="pct"/>
            <w:vAlign w:val="center"/>
          </w:tcPr>
          <w:p w14:paraId="2174E67D" w14:textId="77777777" w:rsidR="00787939" w:rsidRPr="005D4A64" w:rsidRDefault="00787939" w:rsidP="00204E6F">
            <w:pPr>
              <w:spacing w:line="276" w:lineRule="auto"/>
              <w:jc w:val="right"/>
              <w:rPr>
                <w:rFonts w:ascii="Roboto" w:hAnsi="Roboto" w:cs="Tahoma"/>
                <w:bCs/>
                <w:color w:val="FF0000"/>
                <w:sz w:val="16"/>
                <w:szCs w:val="16"/>
              </w:rPr>
            </w:pPr>
          </w:p>
        </w:tc>
        <w:tc>
          <w:tcPr>
            <w:tcW w:w="1024" w:type="pct"/>
            <w:vAlign w:val="center"/>
          </w:tcPr>
          <w:p w14:paraId="1CBAFC97"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vAlign w:val="center"/>
          </w:tcPr>
          <w:p w14:paraId="4C78E2A7" w14:textId="77777777" w:rsidR="00787939" w:rsidRPr="005D4A64" w:rsidRDefault="00787939" w:rsidP="00204E6F">
            <w:pPr>
              <w:spacing w:line="276" w:lineRule="auto"/>
              <w:jc w:val="right"/>
              <w:rPr>
                <w:rFonts w:ascii="Roboto" w:hAnsi="Roboto" w:cs="Tahoma"/>
                <w:bCs/>
                <w:color w:val="FF0000"/>
                <w:sz w:val="16"/>
                <w:szCs w:val="16"/>
              </w:rPr>
            </w:pPr>
          </w:p>
        </w:tc>
        <w:tc>
          <w:tcPr>
            <w:tcW w:w="870" w:type="pct"/>
            <w:vAlign w:val="center"/>
          </w:tcPr>
          <w:p w14:paraId="549C0A8A"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vAlign w:val="center"/>
          </w:tcPr>
          <w:p w14:paraId="014D433A" w14:textId="77777777" w:rsidR="00787939" w:rsidRPr="005D4A64" w:rsidRDefault="00787939" w:rsidP="00204E6F">
            <w:pPr>
              <w:spacing w:line="276" w:lineRule="auto"/>
              <w:jc w:val="right"/>
              <w:rPr>
                <w:rFonts w:ascii="Roboto" w:hAnsi="Roboto" w:cs="Tahoma"/>
                <w:bCs/>
                <w:color w:val="FF0000"/>
                <w:sz w:val="16"/>
                <w:szCs w:val="16"/>
              </w:rPr>
            </w:pPr>
          </w:p>
        </w:tc>
      </w:tr>
      <w:tr w:rsidR="00787939" w:rsidRPr="005D4A64" w14:paraId="5382BA14" w14:textId="77777777" w:rsidTr="00204E6F">
        <w:trPr>
          <w:gridAfter w:val="1"/>
          <w:wAfter w:w="6" w:type="pct"/>
          <w:trHeight w:val="495"/>
        </w:trPr>
        <w:tc>
          <w:tcPr>
            <w:tcW w:w="763" w:type="pct"/>
            <w:shd w:val="clear" w:color="auto" w:fill="D9D9D9" w:themeFill="background1" w:themeFillShade="D9"/>
            <w:vAlign w:val="center"/>
          </w:tcPr>
          <w:p w14:paraId="2BDFBB89" w14:textId="77777777" w:rsidR="00787939" w:rsidRPr="005D4A64" w:rsidRDefault="00787939" w:rsidP="00204E6F">
            <w:pPr>
              <w:spacing w:line="276" w:lineRule="auto"/>
              <w:jc w:val="right"/>
              <w:rPr>
                <w:rFonts w:ascii="Roboto" w:hAnsi="Roboto" w:cs="Tahoma"/>
                <w:bCs/>
                <w:color w:val="FF0000"/>
                <w:sz w:val="16"/>
                <w:szCs w:val="16"/>
              </w:rPr>
            </w:pPr>
          </w:p>
        </w:tc>
        <w:tc>
          <w:tcPr>
            <w:tcW w:w="592" w:type="pct"/>
            <w:shd w:val="clear" w:color="auto" w:fill="D9D9D9" w:themeFill="background1" w:themeFillShade="D9"/>
            <w:vAlign w:val="center"/>
          </w:tcPr>
          <w:p w14:paraId="412A354C" w14:textId="77777777" w:rsidR="00787939" w:rsidRPr="005D4A64" w:rsidRDefault="00787939" w:rsidP="00204E6F">
            <w:pPr>
              <w:spacing w:line="276" w:lineRule="auto"/>
              <w:jc w:val="right"/>
              <w:rPr>
                <w:rFonts w:ascii="Roboto" w:hAnsi="Roboto" w:cs="Tahoma"/>
                <w:bCs/>
                <w:color w:val="FF0000"/>
                <w:sz w:val="16"/>
                <w:szCs w:val="16"/>
              </w:rPr>
            </w:pPr>
          </w:p>
        </w:tc>
        <w:tc>
          <w:tcPr>
            <w:tcW w:w="1024" w:type="pct"/>
            <w:shd w:val="clear" w:color="auto" w:fill="D9D9D9" w:themeFill="background1" w:themeFillShade="D9"/>
            <w:vAlign w:val="center"/>
          </w:tcPr>
          <w:p w14:paraId="0B4B817D"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shd w:val="clear" w:color="auto" w:fill="D9D9D9" w:themeFill="background1" w:themeFillShade="D9"/>
            <w:vAlign w:val="center"/>
          </w:tcPr>
          <w:p w14:paraId="6AB33E2C" w14:textId="77777777" w:rsidR="00787939" w:rsidRPr="005D4A64" w:rsidRDefault="00787939" w:rsidP="00204E6F">
            <w:pPr>
              <w:spacing w:line="276" w:lineRule="auto"/>
              <w:jc w:val="right"/>
              <w:rPr>
                <w:rFonts w:ascii="Roboto" w:hAnsi="Roboto" w:cs="Tahoma"/>
                <w:bCs/>
                <w:color w:val="FF0000"/>
                <w:sz w:val="16"/>
                <w:szCs w:val="16"/>
              </w:rPr>
            </w:pPr>
          </w:p>
        </w:tc>
        <w:tc>
          <w:tcPr>
            <w:tcW w:w="870" w:type="pct"/>
            <w:shd w:val="clear" w:color="auto" w:fill="D9D9D9" w:themeFill="background1" w:themeFillShade="D9"/>
            <w:vAlign w:val="center"/>
          </w:tcPr>
          <w:p w14:paraId="79650CCD"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shd w:val="clear" w:color="auto" w:fill="D9D9D9" w:themeFill="background1" w:themeFillShade="D9"/>
            <w:vAlign w:val="center"/>
          </w:tcPr>
          <w:p w14:paraId="34A9071D" w14:textId="77777777" w:rsidR="00787939" w:rsidRPr="005D4A64" w:rsidRDefault="00787939" w:rsidP="00204E6F">
            <w:pPr>
              <w:spacing w:line="276" w:lineRule="auto"/>
              <w:jc w:val="right"/>
              <w:rPr>
                <w:rFonts w:ascii="Roboto" w:hAnsi="Roboto" w:cs="Tahoma"/>
                <w:bCs/>
                <w:color w:val="FF0000"/>
                <w:sz w:val="16"/>
                <w:szCs w:val="16"/>
              </w:rPr>
            </w:pPr>
          </w:p>
        </w:tc>
      </w:tr>
      <w:tr w:rsidR="00787939" w:rsidRPr="005D4A64" w14:paraId="35689DAA" w14:textId="77777777" w:rsidTr="00204E6F">
        <w:trPr>
          <w:gridAfter w:val="1"/>
          <w:wAfter w:w="6" w:type="pct"/>
          <w:trHeight w:val="495"/>
        </w:trPr>
        <w:tc>
          <w:tcPr>
            <w:tcW w:w="763" w:type="pct"/>
            <w:vAlign w:val="center"/>
          </w:tcPr>
          <w:p w14:paraId="5929633C" w14:textId="77777777" w:rsidR="00787939" w:rsidRPr="005D4A64" w:rsidRDefault="00787939" w:rsidP="00204E6F">
            <w:pPr>
              <w:spacing w:line="276" w:lineRule="auto"/>
              <w:jc w:val="right"/>
              <w:rPr>
                <w:rFonts w:ascii="Roboto" w:hAnsi="Roboto" w:cs="Tahoma"/>
                <w:bCs/>
                <w:color w:val="FF0000"/>
                <w:sz w:val="16"/>
                <w:szCs w:val="16"/>
              </w:rPr>
            </w:pPr>
          </w:p>
        </w:tc>
        <w:tc>
          <w:tcPr>
            <w:tcW w:w="592" w:type="pct"/>
            <w:vAlign w:val="center"/>
          </w:tcPr>
          <w:p w14:paraId="23D0EA10" w14:textId="77777777" w:rsidR="00787939" w:rsidRPr="005D4A64" w:rsidRDefault="00787939" w:rsidP="00204E6F">
            <w:pPr>
              <w:spacing w:line="276" w:lineRule="auto"/>
              <w:jc w:val="right"/>
              <w:rPr>
                <w:rFonts w:ascii="Roboto" w:hAnsi="Roboto" w:cs="Tahoma"/>
                <w:bCs/>
                <w:color w:val="FF0000"/>
                <w:sz w:val="16"/>
                <w:szCs w:val="16"/>
              </w:rPr>
            </w:pPr>
          </w:p>
        </w:tc>
        <w:tc>
          <w:tcPr>
            <w:tcW w:w="1024" w:type="pct"/>
            <w:vAlign w:val="center"/>
          </w:tcPr>
          <w:p w14:paraId="20B0258E"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vAlign w:val="center"/>
          </w:tcPr>
          <w:p w14:paraId="209D85D7" w14:textId="77777777" w:rsidR="00787939" w:rsidRPr="005D4A64" w:rsidRDefault="00787939" w:rsidP="00204E6F">
            <w:pPr>
              <w:spacing w:line="276" w:lineRule="auto"/>
              <w:jc w:val="right"/>
              <w:rPr>
                <w:rFonts w:ascii="Roboto" w:hAnsi="Roboto" w:cs="Tahoma"/>
                <w:bCs/>
                <w:color w:val="FF0000"/>
                <w:sz w:val="16"/>
                <w:szCs w:val="16"/>
              </w:rPr>
            </w:pPr>
          </w:p>
        </w:tc>
        <w:tc>
          <w:tcPr>
            <w:tcW w:w="870" w:type="pct"/>
            <w:vAlign w:val="center"/>
          </w:tcPr>
          <w:p w14:paraId="562446FF"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vAlign w:val="center"/>
          </w:tcPr>
          <w:p w14:paraId="48C47FD3" w14:textId="77777777" w:rsidR="00787939" w:rsidRPr="005D4A64" w:rsidRDefault="00787939" w:rsidP="00204E6F">
            <w:pPr>
              <w:spacing w:line="276" w:lineRule="auto"/>
              <w:jc w:val="right"/>
              <w:rPr>
                <w:rFonts w:ascii="Roboto" w:hAnsi="Roboto" w:cs="Tahoma"/>
                <w:bCs/>
                <w:color w:val="FF0000"/>
                <w:sz w:val="16"/>
                <w:szCs w:val="16"/>
              </w:rPr>
            </w:pPr>
          </w:p>
        </w:tc>
      </w:tr>
      <w:tr w:rsidR="00787939" w:rsidRPr="005D4A64" w14:paraId="7493B7B7" w14:textId="77777777" w:rsidTr="00204E6F">
        <w:trPr>
          <w:gridAfter w:val="1"/>
          <w:wAfter w:w="6" w:type="pct"/>
          <w:trHeight w:val="495"/>
        </w:trPr>
        <w:tc>
          <w:tcPr>
            <w:tcW w:w="763" w:type="pct"/>
            <w:shd w:val="clear" w:color="auto" w:fill="D9D9D9" w:themeFill="background1" w:themeFillShade="D9"/>
            <w:vAlign w:val="center"/>
          </w:tcPr>
          <w:p w14:paraId="09755EB3" w14:textId="77777777" w:rsidR="00787939" w:rsidRPr="005D4A64" w:rsidRDefault="00787939" w:rsidP="00204E6F">
            <w:pPr>
              <w:spacing w:line="276" w:lineRule="auto"/>
              <w:jc w:val="right"/>
              <w:rPr>
                <w:rFonts w:ascii="Roboto" w:hAnsi="Roboto" w:cs="Tahoma"/>
                <w:bCs/>
                <w:color w:val="FF0000"/>
                <w:sz w:val="16"/>
                <w:szCs w:val="16"/>
              </w:rPr>
            </w:pPr>
          </w:p>
        </w:tc>
        <w:tc>
          <w:tcPr>
            <w:tcW w:w="592" w:type="pct"/>
            <w:shd w:val="clear" w:color="auto" w:fill="D9D9D9" w:themeFill="background1" w:themeFillShade="D9"/>
            <w:vAlign w:val="center"/>
          </w:tcPr>
          <w:p w14:paraId="76BEA7A1" w14:textId="77777777" w:rsidR="00787939" w:rsidRPr="005D4A64" w:rsidRDefault="00787939" w:rsidP="00204E6F">
            <w:pPr>
              <w:spacing w:line="276" w:lineRule="auto"/>
              <w:jc w:val="right"/>
              <w:rPr>
                <w:rFonts w:ascii="Roboto" w:hAnsi="Roboto" w:cs="Tahoma"/>
                <w:bCs/>
                <w:color w:val="FF0000"/>
                <w:sz w:val="16"/>
                <w:szCs w:val="16"/>
              </w:rPr>
            </w:pPr>
          </w:p>
        </w:tc>
        <w:tc>
          <w:tcPr>
            <w:tcW w:w="1024" w:type="pct"/>
            <w:shd w:val="clear" w:color="auto" w:fill="D9D9D9" w:themeFill="background1" w:themeFillShade="D9"/>
            <w:vAlign w:val="center"/>
          </w:tcPr>
          <w:p w14:paraId="0B31CAF2"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shd w:val="clear" w:color="auto" w:fill="D9D9D9" w:themeFill="background1" w:themeFillShade="D9"/>
            <w:vAlign w:val="center"/>
          </w:tcPr>
          <w:p w14:paraId="10435858" w14:textId="77777777" w:rsidR="00787939" w:rsidRPr="005D4A64" w:rsidRDefault="00787939" w:rsidP="00204E6F">
            <w:pPr>
              <w:spacing w:line="276" w:lineRule="auto"/>
              <w:jc w:val="right"/>
              <w:rPr>
                <w:rFonts w:ascii="Roboto" w:hAnsi="Roboto" w:cs="Tahoma"/>
                <w:bCs/>
                <w:color w:val="FF0000"/>
                <w:sz w:val="16"/>
                <w:szCs w:val="16"/>
              </w:rPr>
            </w:pPr>
          </w:p>
        </w:tc>
        <w:tc>
          <w:tcPr>
            <w:tcW w:w="870" w:type="pct"/>
            <w:shd w:val="clear" w:color="auto" w:fill="D9D9D9" w:themeFill="background1" w:themeFillShade="D9"/>
            <w:vAlign w:val="center"/>
          </w:tcPr>
          <w:p w14:paraId="02A0E4D1" w14:textId="77777777" w:rsidR="00787939" w:rsidRPr="005D4A64" w:rsidRDefault="00787939" w:rsidP="00204E6F">
            <w:pPr>
              <w:spacing w:line="276" w:lineRule="auto"/>
              <w:jc w:val="right"/>
              <w:rPr>
                <w:rFonts w:ascii="Roboto" w:hAnsi="Roboto" w:cs="Tahoma"/>
                <w:bCs/>
                <w:color w:val="FF0000"/>
                <w:sz w:val="16"/>
                <w:szCs w:val="16"/>
              </w:rPr>
            </w:pPr>
          </w:p>
        </w:tc>
        <w:tc>
          <w:tcPr>
            <w:tcW w:w="872" w:type="pct"/>
            <w:shd w:val="clear" w:color="auto" w:fill="D9D9D9" w:themeFill="background1" w:themeFillShade="D9"/>
            <w:vAlign w:val="center"/>
          </w:tcPr>
          <w:p w14:paraId="7176C5EB" w14:textId="77777777" w:rsidR="00787939" w:rsidRPr="005D4A64" w:rsidRDefault="00787939" w:rsidP="00204E6F">
            <w:pPr>
              <w:spacing w:line="276" w:lineRule="auto"/>
              <w:jc w:val="right"/>
              <w:rPr>
                <w:rFonts w:ascii="Roboto" w:hAnsi="Roboto" w:cs="Tahoma"/>
                <w:bCs/>
                <w:color w:val="FF0000"/>
                <w:sz w:val="16"/>
                <w:szCs w:val="16"/>
              </w:rPr>
            </w:pPr>
          </w:p>
        </w:tc>
      </w:tr>
    </w:tbl>
    <w:p w14:paraId="61FBD540" w14:textId="2800D259" w:rsidR="00787939" w:rsidRPr="00A672BA" w:rsidRDefault="00787939" w:rsidP="00787939">
      <w:pPr>
        <w:spacing w:line="276" w:lineRule="auto"/>
        <w:jc w:val="both"/>
        <w:rPr>
          <w:rFonts w:ascii="Arial" w:hAnsi="Arial" w:cs="Arial"/>
          <w:sz w:val="16"/>
          <w:szCs w:val="16"/>
        </w:rPr>
      </w:pPr>
      <w:r w:rsidRPr="00F64F98">
        <w:rPr>
          <w:rFonts w:ascii="Arial" w:hAnsi="Arial" w:cs="Arial"/>
          <w:b/>
          <w:sz w:val="16"/>
          <w:szCs w:val="16"/>
        </w:rPr>
        <w:t>Fonte</w:t>
      </w:r>
      <w:r w:rsidRPr="00A672BA">
        <w:rPr>
          <w:rFonts w:ascii="Arial" w:hAnsi="Arial" w:cs="Arial"/>
          <w:sz w:val="16"/>
          <w:szCs w:val="16"/>
        </w:rPr>
        <w:t>: CADPREV</w:t>
      </w:r>
      <w:r w:rsidR="00E9461C" w:rsidRPr="00A672BA">
        <w:rPr>
          <w:rFonts w:ascii="Arial" w:hAnsi="Arial" w:cs="Arial"/>
          <w:sz w:val="16"/>
          <w:szCs w:val="16"/>
        </w:rPr>
        <w:t>.</w:t>
      </w:r>
    </w:p>
    <w:p w14:paraId="1530D623" w14:textId="77777777" w:rsidR="00787939" w:rsidRPr="00F12826" w:rsidRDefault="00787939" w:rsidP="00787939">
      <w:pPr>
        <w:spacing w:line="276" w:lineRule="auto"/>
        <w:jc w:val="both"/>
        <w:rPr>
          <w:rFonts w:ascii="Roboto" w:hAnsi="Roboto" w:cs="Arial"/>
          <w:b/>
        </w:rPr>
      </w:pPr>
    </w:p>
    <w:p w14:paraId="45707BAD" w14:textId="77777777" w:rsidR="00787939" w:rsidRDefault="00787939" w:rsidP="00AD1137">
      <w:pPr>
        <w:pStyle w:val="Rodap"/>
        <w:tabs>
          <w:tab w:val="clear" w:pos="4419"/>
          <w:tab w:val="clear" w:pos="8838"/>
        </w:tabs>
        <w:rPr>
          <w:rFonts w:ascii="Arial" w:hAnsi="Arial" w:cs="Arial"/>
          <w:b/>
          <w:bCs/>
          <w:sz w:val="20"/>
          <w:szCs w:val="20"/>
        </w:rPr>
      </w:pPr>
    </w:p>
    <w:p w14:paraId="4FCED4CF" w14:textId="77777777" w:rsidR="00AD1137" w:rsidRDefault="00AD1137" w:rsidP="00AD1137">
      <w:pPr>
        <w:pStyle w:val="Rodap"/>
        <w:tabs>
          <w:tab w:val="clear" w:pos="4419"/>
          <w:tab w:val="clear" w:pos="8838"/>
        </w:tabs>
        <w:rPr>
          <w:rFonts w:ascii="Arial" w:hAnsi="Arial" w:cs="Arial"/>
          <w:b/>
          <w:bCs/>
          <w:sz w:val="20"/>
          <w:szCs w:val="20"/>
        </w:rPr>
      </w:pP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4948"/>
        <w:gridCol w:w="850"/>
        <w:gridCol w:w="851"/>
        <w:gridCol w:w="992"/>
        <w:gridCol w:w="1089"/>
      </w:tblGrid>
      <w:tr w:rsidR="001820A4" w:rsidRPr="000D39CF" w14:paraId="742CEF9D" w14:textId="77777777" w:rsidTr="00D13D1B">
        <w:trPr>
          <w:cantSplit/>
          <w:trHeight w:val="182"/>
          <w:tblHeader/>
          <w:jc w:val="center"/>
        </w:trPr>
        <w:tc>
          <w:tcPr>
            <w:tcW w:w="5626" w:type="dxa"/>
            <w:gridSpan w:val="2"/>
            <w:vAlign w:val="center"/>
            <w:hideMark/>
          </w:tcPr>
          <w:p w14:paraId="36C8980D" w14:textId="77777777" w:rsidR="001820A4" w:rsidRPr="000D39CF" w:rsidRDefault="001820A4" w:rsidP="00204E6F">
            <w:pPr>
              <w:jc w:val="center"/>
              <w:rPr>
                <w:rFonts w:ascii="Arial" w:hAnsi="Arial" w:cs="Arial"/>
                <w:b/>
                <w:sz w:val="16"/>
                <w:szCs w:val="16"/>
              </w:rPr>
            </w:pPr>
            <w:r w:rsidRPr="000D39CF">
              <w:rPr>
                <w:rFonts w:ascii="Arial" w:hAnsi="Arial" w:cs="Arial"/>
                <w:b/>
                <w:sz w:val="16"/>
                <w:szCs w:val="16"/>
              </w:rPr>
              <w:t>Questões Normativas</w:t>
            </w:r>
          </w:p>
        </w:tc>
        <w:tc>
          <w:tcPr>
            <w:tcW w:w="850" w:type="dxa"/>
            <w:vAlign w:val="center"/>
            <w:hideMark/>
          </w:tcPr>
          <w:p w14:paraId="487DF93F" w14:textId="77777777" w:rsidR="001820A4" w:rsidRPr="000D39CF" w:rsidRDefault="001820A4" w:rsidP="00204E6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23CFCD84" w14:textId="77777777" w:rsidR="001820A4" w:rsidRPr="000D39CF" w:rsidRDefault="001820A4" w:rsidP="00204E6F">
            <w:pPr>
              <w:ind w:left="-74" w:right="17"/>
              <w:jc w:val="center"/>
              <w:rPr>
                <w:rFonts w:ascii="Arial" w:hAnsi="Arial" w:cs="Arial"/>
                <w:b/>
                <w:sz w:val="16"/>
                <w:szCs w:val="16"/>
              </w:rPr>
            </w:pPr>
            <w:r w:rsidRPr="000D39CF">
              <w:rPr>
                <w:rFonts w:ascii="Arial" w:hAnsi="Arial" w:cs="Arial"/>
                <w:b/>
                <w:sz w:val="16"/>
                <w:szCs w:val="16"/>
              </w:rPr>
              <w:t>Não</w:t>
            </w:r>
          </w:p>
        </w:tc>
        <w:tc>
          <w:tcPr>
            <w:tcW w:w="992" w:type="dxa"/>
            <w:vAlign w:val="center"/>
            <w:hideMark/>
          </w:tcPr>
          <w:p w14:paraId="760BFC71" w14:textId="77777777" w:rsidR="001820A4" w:rsidRPr="000D39CF" w:rsidRDefault="001820A4" w:rsidP="00204E6F">
            <w:pPr>
              <w:ind w:right="17"/>
              <w:jc w:val="center"/>
              <w:rPr>
                <w:rFonts w:ascii="Arial" w:hAnsi="Arial" w:cs="Arial"/>
                <w:b/>
                <w:sz w:val="16"/>
                <w:szCs w:val="16"/>
              </w:rPr>
            </w:pPr>
            <w:r w:rsidRPr="000D39CF">
              <w:rPr>
                <w:rFonts w:ascii="Arial" w:hAnsi="Arial" w:cs="Arial"/>
                <w:b/>
                <w:sz w:val="16"/>
                <w:szCs w:val="16"/>
              </w:rPr>
              <w:t>Não Aplicável</w:t>
            </w:r>
          </w:p>
        </w:tc>
        <w:tc>
          <w:tcPr>
            <w:tcW w:w="1089" w:type="dxa"/>
            <w:vMerge w:val="restart"/>
            <w:vAlign w:val="center"/>
            <w:hideMark/>
          </w:tcPr>
          <w:p w14:paraId="44E083CC" w14:textId="77777777" w:rsidR="001820A4" w:rsidRPr="001820A4" w:rsidRDefault="001820A4" w:rsidP="00204E6F">
            <w:pPr>
              <w:jc w:val="center"/>
              <w:rPr>
                <w:rFonts w:ascii="Arial" w:hAnsi="Arial" w:cs="Arial"/>
                <w:b/>
                <w:sz w:val="16"/>
                <w:szCs w:val="16"/>
                <w:highlight w:val="cyan"/>
              </w:rPr>
            </w:pPr>
            <w:r w:rsidRPr="003B7085">
              <w:rPr>
                <w:rFonts w:ascii="Arial" w:hAnsi="Arial" w:cs="Arial"/>
                <w:b/>
                <w:sz w:val="16"/>
                <w:szCs w:val="16"/>
              </w:rPr>
              <w:t>Vide Nota Explicativa</w:t>
            </w:r>
          </w:p>
        </w:tc>
      </w:tr>
      <w:tr w:rsidR="001820A4" w:rsidRPr="000D39CF" w14:paraId="5FAB6661" w14:textId="77777777" w:rsidTr="00D13D1B">
        <w:trPr>
          <w:cantSplit/>
          <w:trHeight w:val="263"/>
          <w:jc w:val="center"/>
        </w:trPr>
        <w:tc>
          <w:tcPr>
            <w:tcW w:w="678" w:type="dxa"/>
            <w:vAlign w:val="center"/>
          </w:tcPr>
          <w:p w14:paraId="27185251" w14:textId="70439B0C" w:rsidR="001820A4" w:rsidRPr="00E3481E" w:rsidRDefault="001820A4" w:rsidP="00204E6F">
            <w:pPr>
              <w:jc w:val="center"/>
              <w:rPr>
                <w:rFonts w:ascii="Arial" w:hAnsi="Arial" w:cs="Arial"/>
                <w:sz w:val="16"/>
                <w:szCs w:val="16"/>
              </w:rPr>
            </w:pPr>
            <w:r w:rsidRPr="00E3481E">
              <w:rPr>
                <w:rFonts w:ascii="Arial" w:hAnsi="Arial" w:cs="Arial"/>
                <w:sz w:val="16"/>
                <w:szCs w:val="16"/>
              </w:rPr>
              <w:t>9.1</w:t>
            </w:r>
            <w:r w:rsidR="00D13D1B">
              <w:rPr>
                <w:rFonts w:ascii="Arial" w:hAnsi="Arial" w:cs="Arial"/>
                <w:sz w:val="16"/>
                <w:szCs w:val="16"/>
              </w:rPr>
              <w:t>0</w:t>
            </w:r>
          </w:p>
        </w:tc>
        <w:tc>
          <w:tcPr>
            <w:tcW w:w="4948" w:type="dxa"/>
            <w:vAlign w:val="center"/>
          </w:tcPr>
          <w:p w14:paraId="6B1ABAD3" w14:textId="43D4BDDB" w:rsidR="001820A4" w:rsidRPr="00E3481E" w:rsidRDefault="00D13D1B" w:rsidP="00204E6F">
            <w:pPr>
              <w:pStyle w:val="Rodap"/>
              <w:tabs>
                <w:tab w:val="clear" w:pos="4419"/>
                <w:tab w:val="clear" w:pos="8838"/>
                <w:tab w:val="left" w:pos="1134"/>
              </w:tabs>
              <w:ind w:left="20"/>
              <w:jc w:val="both"/>
              <w:rPr>
                <w:rFonts w:ascii="Arial" w:hAnsi="Arial" w:cs="Arial"/>
                <w:sz w:val="16"/>
                <w:szCs w:val="16"/>
              </w:rPr>
            </w:pPr>
            <w:r w:rsidRPr="00E3481E">
              <w:rPr>
                <w:rFonts w:ascii="Arial" w:hAnsi="Arial" w:cs="Arial"/>
                <w:sz w:val="16"/>
                <w:szCs w:val="16"/>
              </w:rPr>
              <w:t xml:space="preserve">O Montante aproximado recebido no exercício, </w:t>
            </w:r>
            <w:r w:rsidRPr="00E3481E">
              <w:rPr>
                <w:rFonts w:ascii="Arial" w:hAnsi="Arial" w:cs="Arial"/>
                <w:b/>
                <w:sz w:val="16"/>
                <w:szCs w:val="16"/>
              </w:rPr>
              <w:t>concernente aos parcelamentos de débitos</w:t>
            </w:r>
            <w:r w:rsidRPr="00E3481E">
              <w:rPr>
                <w:rFonts w:ascii="Arial" w:hAnsi="Arial" w:cs="Arial"/>
                <w:sz w:val="16"/>
                <w:szCs w:val="16"/>
              </w:rPr>
              <w:t>, foi devidamente registrado no Anexo 10, nos termos da Lei nº 4.320/64?</w:t>
            </w:r>
          </w:p>
        </w:tc>
        <w:tc>
          <w:tcPr>
            <w:tcW w:w="850" w:type="dxa"/>
            <w:vAlign w:val="center"/>
          </w:tcPr>
          <w:p w14:paraId="7B7E22D7" w14:textId="77777777" w:rsidR="001820A4" w:rsidRPr="000D39CF" w:rsidRDefault="001820A4" w:rsidP="00204E6F">
            <w:pPr>
              <w:spacing w:afterLines="60" w:after="144"/>
              <w:ind w:right="15"/>
              <w:rPr>
                <w:rFonts w:ascii="Arial" w:hAnsi="Arial" w:cs="Arial"/>
                <w:sz w:val="16"/>
                <w:szCs w:val="16"/>
              </w:rPr>
            </w:pPr>
          </w:p>
        </w:tc>
        <w:tc>
          <w:tcPr>
            <w:tcW w:w="851" w:type="dxa"/>
            <w:vAlign w:val="center"/>
          </w:tcPr>
          <w:p w14:paraId="310B8B6A" w14:textId="77777777" w:rsidR="001820A4" w:rsidRPr="000D39CF" w:rsidRDefault="001820A4" w:rsidP="00204E6F">
            <w:pPr>
              <w:spacing w:afterLines="60" w:after="144"/>
              <w:ind w:right="15"/>
              <w:rPr>
                <w:rFonts w:ascii="Arial" w:hAnsi="Arial" w:cs="Arial"/>
                <w:sz w:val="16"/>
                <w:szCs w:val="16"/>
              </w:rPr>
            </w:pPr>
          </w:p>
        </w:tc>
        <w:tc>
          <w:tcPr>
            <w:tcW w:w="992" w:type="dxa"/>
            <w:vAlign w:val="center"/>
          </w:tcPr>
          <w:p w14:paraId="22F03E59" w14:textId="77777777" w:rsidR="001820A4" w:rsidRPr="000D39CF" w:rsidRDefault="001820A4" w:rsidP="00204E6F">
            <w:pPr>
              <w:spacing w:afterLines="60" w:after="144"/>
              <w:ind w:right="15"/>
              <w:rPr>
                <w:rFonts w:ascii="Arial" w:hAnsi="Arial" w:cs="Arial"/>
                <w:sz w:val="16"/>
                <w:szCs w:val="16"/>
              </w:rPr>
            </w:pPr>
          </w:p>
        </w:tc>
        <w:tc>
          <w:tcPr>
            <w:tcW w:w="1089" w:type="dxa"/>
            <w:vMerge/>
            <w:vAlign w:val="center"/>
          </w:tcPr>
          <w:p w14:paraId="759491D4" w14:textId="77777777" w:rsidR="001820A4" w:rsidRPr="000D39CF" w:rsidRDefault="001820A4" w:rsidP="00204E6F">
            <w:pPr>
              <w:spacing w:afterLines="60" w:after="144"/>
              <w:ind w:right="15"/>
              <w:rPr>
                <w:rFonts w:ascii="Arial" w:hAnsi="Arial" w:cs="Arial"/>
                <w:sz w:val="16"/>
                <w:szCs w:val="16"/>
              </w:rPr>
            </w:pPr>
          </w:p>
        </w:tc>
      </w:tr>
      <w:tr w:rsidR="00D13D1B" w:rsidRPr="000D39CF" w14:paraId="0801B8F9" w14:textId="77777777" w:rsidTr="00D13D1B">
        <w:trPr>
          <w:cantSplit/>
          <w:trHeight w:val="263"/>
          <w:jc w:val="center"/>
        </w:trPr>
        <w:tc>
          <w:tcPr>
            <w:tcW w:w="678" w:type="dxa"/>
            <w:vAlign w:val="center"/>
          </w:tcPr>
          <w:p w14:paraId="13C78D1E" w14:textId="5DE5140B" w:rsidR="00D13D1B" w:rsidRPr="00E3481E" w:rsidRDefault="00D13D1B" w:rsidP="00204E6F">
            <w:pPr>
              <w:jc w:val="center"/>
              <w:rPr>
                <w:rFonts w:ascii="Arial" w:hAnsi="Arial" w:cs="Arial"/>
                <w:sz w:val="16"/>
                <w:szCs w:val="16"/>
              </w:rPr>
            </w:pPr>
            <w:r>
              <w:rPr>
                <w:rFonts w:ascii="Arial" w:hAnsi="Arial" w:cs="Arial"/>
                <w:sz w:val="16"/>
                <w:szCs w:val="16"/>
              </w:rPr>
              <w:t>9.11</w:t>
            </w:r>
          </w:p>
        </w:tc>
        <w:tc>
          <w:tcPr>
            <w:tcW w:w="4948" w:type="dxa"/>
            <w:vAlign w:val="center"/>
          </w:tcPr>
          <w:p w14:paraId="697D8406" w14:textId="3FCE282F" w:rsidR="00D13D1B" w:rsidRPr="00E3481E" w:rsidRDefault="00D13D1B" w:rsidP="00204E6F">
            <w:pPr>
              <w:pStyle w:val="Rodap"/>
              <w:tabs>
                <w:tab w:val="clear" w:pos="4419"/>
                <w:tab w:val="clear" w:pos="8838"/>
                <w:tab w:val="left" w:pos="1134"/>
              </w:tabs>
              <w:ind w:left="20"/>
              <w:jc w:val="both"/>
              <w:rPr>
                <w:rFonts w:ascii="Arial" w:hAnsi="Arial" w:cs="Arial"/>
                <w:sz w:val="16"/>
                <w:szCs w:val="16"/>
              </w:rPr>
            </w:pPr>
            <w:r w:rsidRPr="00E3481E">
              <w:rPr>
                <w:rFonts w:ascii="Arial" w:hAnsi="Arial" w:cs="Arial"/>
                <w:sz w:val="16"/>
                <w:szCs w:val="16"/>
              </w:rPr>
              <w:t xml:space="preserve">Os </w:t>
            </w:r>
            <w:r w:rsidRPr="00E3481E">
              <w:rPr>
                <w:rFonts w:ascii="Arial" w:hAnsi="Arial" w:cs="Arial"/>
                <w:b/>
                <w:bCs/>
                <w:sz w:val="16"/>
                <w:szCs w:val="16"/>
              </w:rPr>
              <w:t>valores a receber</w:t>
            </w:r>
            <w:r w:rsidRPr="00E3481E">
              <w:rPr>
                <w:rFonts w:ascii="Arial" w:hAnsi="Arial" w:cs="Arial"/>
                <w:sz w:val="16"/>
                <w:szCs w:val="16"/>
              </w:rPr>
              <w:t xml:space="preserve"> referentes aos parcelamentos de débitos estão registrados no Balanço Patrimonial em consonância com a IPC 14 c/c com os Procedimentos Contábeis Patrimoniais previstos no MCASP vigente no exercício de análise?</w:t>
            </w:r>
          </w:p>
        </w:tc>
        <w:tc>
          <w:tcPr>
            <w:tcW w:w="850" w:type="dxa"/>
            <w:vAlign w:val="center"/>
          </w:tcPr>
          <w:p w14:paraId="0F3EC900" w14:textId="77777777" w:rsidR="00D13D1B" w:rsidRPr="000D39CF" w:rsidRDefault="00D13D1B" w:rsidP="00204E6F">
            <w:pPr>
              <w:spacing w:afterLines="60" w:after="144"/>
              <w:ind w:right="15"/>
              <w:rPr>
                <w:rFonts w:ascii="Arial" w:hAnsi="Arial" w:cs="Arial"/>
                <w:sz w:val="16"/>
                <w:szCs w:val="16"/>
              </w:rPr>
            </w:pPr>
          </w:p>
        </w:tc>
        <w:tc>
          <w:tcPr>
            <w:tcW w:w="851" w:type="dxa"/>
            <w:vAlign w:val="center"/>
          </w:tcPr>
          <w:p w14:paraId="76B1D146" w14:textId="77777777" w:rsidR="00D13D1B" w:rsidRPr="000D39CF" w:rsidRDefault="00D13D1B" w:rsidP="00204E6F">
            <w:pPr>
              <w:spacing w:afterLines="60" w:after="144"/>
              <w:ind w:right="15"/>
              <w:rPr>
                <w:rFonts w:ascii="Arial" w:hAnsi="Arial" w:cs="Arial"/>
                <w:sz w:val="16"/>
                <w:szCs w:val="16"/>
              </w:rPr>
            </w:pPr>
          </w:p>
        </w:tc>
        <w:tc>
          <w:tcPr>
            <w:tcW w:w="992" w:type="dxa"/>
            <w:vAlign w:val="center"/>
          </w:tcPr>
          <w:p w14:paraId="1EB66730" w14:textId="77777777" w:rsidR="00D13D1B" w:rsidRPr="000D39CF" w:rsidRDefault="00D13D1B" w:rsidP="00204E6F">
            <w:pPr>
              <w:spacing w:afterLines="60" w:after="144"/>
              <w:ind w:right="15"/>
              <w:rPr>
                <w:rFonts w:ascii="Arial" w:hAnsi="Arial" w:cs="Arial"/>
                <w:sz w:val="16"/>
                <w:szCs w:val="16"/>
              </w:rPr>
            </w:pPr>
          </w:p>
        </w:tc>
        <w:tc>
          <w:tcPr>
            <w:tcW w:w="1089" w:type="dxa"/>
            <w:vMerge/>
            <w:vAlign w:val="center"/>
          </w:tcPr>
          <w:p w14:paraId="56A1608C" w14:textId="77777777" w:rsidR="00D13D1B" w:rsidRPr="000D39CF" w:rsidRDefault="00D13D1B" w:rsidP="00204E6F">
            <w:pPr>
              <w:spacing w:afterLines="60" w:after="144"/>
              <w:ind w:right="15"/>
              <w:rPr>
                <w:rFonts w:ascii="Arial" w:hAnsi="Arial" w:cs="Arial"/>
                <w:sz w:val="16"/>
                <w:szCs w:val="16"/>
              </w:rPr>
            </w:pPr>
          </w:p>
        </w:tc>
      </w:tr>
      <w:tr w:rsidR="001820A4" w:rsidRPr="000D39CF" w14:paraId="03B4CBE9" w14:textId="77777777" w:rsidTr="00D13D1B">
        <w:trPr>
          <w:cantSplit/>
          <w:trHeight w:val="263"/>
          <w:jc w:val="center"/>
        </w:trPr>
        <w:tc>
          <w:tcPr>
            <w:tcW w:w="678" w:type="dxa"/>
            <w:vAlign w:val="center"/>
          </w:tcPr>
          <w:p w14:paraId="006EB283" w14:textId="0F1A2E31" w:rsidR="001820A4" w:rsidRPr="00E3481E" w:rsidRDefault="001820A4" w:rsidP="00204E6F">
            <w:pPr>
              <w:jc w:val="center"/>
              <w:rPr>
                <w:rFonts w:ascii="Arial" w:hAnsi="Arial" w:cs="Arial"/>
                <w:sz w:val="16"/>
                <w:szCs w:val="16"/>
              </w:rPr>
            </w:pPr>
            <w:r w:rsidRPr="00E3481E">
              <w:rPr>
                <w:rFonts w:ascii="Arial" w:hAnsi="Arial" w:cs="Arial"/>
                <w:sz w:val="16"/>
                <w:szCs w:val="16"/>
              </w:rPr>
              <w:t>9.1</w:t>
            </w:r>
            <w:r w:rsidR="00D13D1B">
              <w:rPr>
                <w:rFonts w:ascii="Arial" w:hAnsi="Arial" w:cs="Arial"/>
                <w:sz w:val="16"/>
                <w:szCs w:val="16"/>
              </w:rPr>
              <w:t>2</w:t>
            </w:r>
          </w:p>
        </w:tc>
        <w:tc>
          <w:tcPr>
            <w:tcW w:w="4948" w:type="dxa"/>
            <w:vAlign w:val="center"/>
          </w:tcPr>
          <w:p w14:paraId="31C30CB4" w14:textId="07CB04E2" w:rsidR="001820A4" w:rsidRPr="00E3481E" w:rsidRDefault="001820A4" w:rsidP="00204E6F">
            <w:pPr>
              <w:pStyle w:val="Rodap"/>
              <w:tabs>
                <w:tab w:val="clear" w:pos="4419"/>
                <w:tab w:val="clear" w:pos="8838"/>
                <w:tab w:val="left" w:pos="1134"/>
              </w:tabs>
              <w:ind w:left="20"/>
              <w:jc w:val="both"/>
              <w:rPr>
                <w:rFonts w:ascii="Arial" w:hAnsi="Arial" w:cs="Arial"/>
                <w:sz w:val="16"/>
                <w:szCs w:val="16"/>
              </w:rPr>
            </w:pPr>
            <w:r w:rsidRPr="00E3481E">
              <w:rPr>
                <w:rFonts w:ascii="Arial" w:hAnsi="Arial" w:cs="Arial"/>
                <w:sz w:val="16"/>
                <w:szCs w:val="16"/>
              </w:rPr>
              <w:t>Em caso de inadimplemento dos Termos de Parcelamento de Débitos, o gestor do RPPS adotou as medidas cabíveis com o objetivo de receber esses valores, consoante o previsto no artigo 14, inciso V, da Portaria MTP nº 1.467/22?</w:t>
            </w:r>
          </w:p>
        </w:tc>
        <w:tc>
          <w:tcPr>
            <w:tcW w:w="850" w:type="dxa"/>
            <w:vAlign w:val="center"/>
          </w:tcPr>
          <w:p w14:paraId="22CB2950" w14:textId="77777777" w:rsidR="001820A4" w:rsidRPr="000D39CF" w:rsidRDefault="001820A4" w:rsidP="00204E6F">
            <w:pPr>
              <w:spacing w:afterLines="60" w:after="144"/>
              <w:ind w:right="15"/>
              <w:rPr>
                <w:rFonts w:ascii="Arial" w:hAnsi="Arial" w:cs="Arial"/>
                <w:sz w:val="16"/>
                <w:szCs w:val="16"/>
              </w:rPr>
            </w:pPr>
          </w:p>
        </w:tc>
        <w:tc>
          <w:tcPr>
            <w:tcW w:w="851" w:type="dxa"/>
            <w:vAlign w:val="center"/>
          </w:tcPr>
          <w:p w14:paraId="66FCB1D2" w14:textId="77777777" w:rsidR="001820A4" w:rsidRPr="000D39CF" w:rsidRDefault="001820A4" w:rsidP="00204E6F">
            <w:pPr>
              <w:spacing w:afterLines="60" w:after="144"/>
              <w:ind w:right="15"/>
              <w:rPr>
                <w:rFonts w:ascii="Arial" w:hAnsi="Arial" w:cs="Arial"/>
                <w:sz w:val="16"/>
                <w:szCs w:val="16"/>
              </w:rPr>
            </w:pPr>
          </w:p>
        </w:tc>
        <w:tc>
          <w:tcPr>
            <w:tcW w:w="992" w:type="dxa"/>
            <w:vAlign w:val="center"/>
          </w:tcPr>
          <w:p w14:paraId="073EBFFD" w14:textId="77777777" w:rsidR="001820A4" w:rsidRPr="000D39CF" w:rsidRDefault="001820A4" w:rsidP="00204E6F">
            <w:pPr>
              <w:spacing w:afterLines="60" w:after="144"/>
              <w:ind w:right="15"/>
              <w:rPr>
                <w:rFonts w:ascii="Arial" w:hAnsi="Arial" w:cs="Arial"/>
                <w:sz w:val="16"/>
                <w:szCs w:val="16"/>
              </w:rPr>
            </w:pPr>
          </w:p>
        </w:tc>
        <w:tc>
          <w:tcPr>
            <w:tcW w:w="1089" w:type="dxa"/>
            <w:vMerge/>
            <w:vAlign w:val="center"/>
          </w:tcPr>
          <w:p w14:paraId="0D57FDEB" w14:textId="77777777" w:rsidR="001820A4" w:rsidRPr="000D39CF" w:rsidRDefault="001820A4" w:rsidP="00204E6F">
            <w:pPr>
              <w:spacing w:afterLines="60" w:after="144"/>
              <w:ind w:right="15"/>
              <w:rPr>
                <w:rFonts w:ascii="Arial" w:hAnsi="Arial" w:cs="Arial"/>
                <w:sz w:val="16"/>
                <w:szCs w:val="16"/>
              </w:rPr>
            </w:pPr>
          </w:p>
        </w:tc>
      </w:tr>
    </w:tbl>
    <w:p w14:paraId="30F32505" w14:textId="77777777" w:rsidR="00AD1137" w:rsidRDefault="00AD1137" w:rsidP="00AD1137">
      <w:pPr>
        <w:pStyle w:val="Rodap"/>
        <w:tabs>
          <w:tab w:val="clear" w:pos="4419"/>
          <w:tab w:val="clear" w:pos="8838"/>
        </w:tabs>
        <w:rPr>
          <w:rFonts w:ascii="Arial" w:hAnsi="Arial" w:cs="Arial"/>
          <w:b/>
          <w:bCs/>
          <w:sz w:val="20"/>
          <w:szCs w:val="20"/>
        </w:rPr>
      </w:pPr>
    </w:p>
    <w:p w14:paraId="7ADFF61F" w14:textId="77777777" w:rsidR="00AD1137" w:rsidRDefault="00AD1137" w:rsidP="00AD1137">
      <w:pPr>
        <w:pStyle w:val="Rodap"/>
        <w:tabs>
          <w:tab w:val="clear" w:pos="4419"/>
          <w:tab w:val="clear" w:pos="8838"/>
        </w:tabs>
        <w:rPr>
          <w:rFonts w:ascii="Arial" w:hAnsi="Arial" w:cs="Arial"/>
          <w:b/>
          <w:bCs/>
          <w:sz w:val="20"/>
          <w:szCs w:val="20"/>
        </w:rPr>
      </w:pPr>
    </w:p>
    <w:p w14:paraId="3DB7B3EC" w14:textId="77777777" w:rsidR="00257652" w:rsidRPr="0068469D" w:rsidRDefault="00257652" w:rsidP="00257652">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4B7E4BAF" w14:textId="77777777" w:rsidR="00257652" w:rsidRPr="0068469D" w:rsidRDefault="00257652" w:rsidP="00257652">
      <w:pPr>
        <w:jc w:val="both"/>
        <w:rPr>
          <w:rFonts w:ascii="Arial" w:hAnsi="Arial" w:cs="Arial"/>
          <w:bCs/>
          <w:color w:val="0070C0"/>
          <w:sz w:val="20"/>
          <w:szCs w:val="20"/>
        </w:rPr>
      </w:pPr>
    </w:p>
    <w:p w14:paraId="233FD0F3" w14:textId="77777777" w:rsidR="001820A4" w:rsidRPr="003B7085" w:rsidRDefault="001820A4" w:rsidP="001820A4">
      <w:pPr>
        <w:pStyle w:val="Rodap"/>
        <w:tabs>
          <w:tab w:val="clear" w:pos="4419"/>
          <w:tab w:val="clear" w:pos="8838"/>
        </w:tabs>
        <w:rPr>
          <w:rFonts w:ascii="Arial" w:hAnsi="Arial" w:cs="Arial"/>
          <w:b/>
          <w:bCs/>
          <w:sz w:val="16"/>
          <w:szCs w:val="16"/>
        </w:rPr>
      </w:pPr>
    </w:p>
    <w:p w14:paraId="623FBE29" w14:textId="77777777" w:rsidR="001820A4" w:rsidRPr="003B7085" w:rsidRDefault="001820A4" w:rsidP="001820A4">
      <w:pPr>
        <w:pStyle w:val="Rodap"/>
        <w:tabs>
          <w:tab w:val="clear" w:pos="4419"/>
          <w:tab w:val="clear" w:pos="8838"/>
        </w:tabs>
        <w:rPr>
          <w:rFonts w:ascii="Arial" w:hAnsi="Arial" w:cs="Arial"/>
          <w:b/>
          <w:bCs/>
          <w:sz w:val="16"/>
          <w:szCs w:val="16"/>
        </w:rPr>
      </w:pPr>
    </w:p>
    <w:tbl>
      <w:tblPr>
        <w:tblStyle w:val="Tabelacomgrade"/>
        <w:tblW w:w="9214" w:type="dxa"/>
        <w:tblInd w:w="-147" w:type="dxa"/>
        <w:tblLook w:val="04A0" w:firstRow="1" w:lastRow="0" w:firstColumn="1" w:lastColumn="0" w:noHBand="0" w:noVBand="1"/>
      </w:tblPr>
      <w:tblGrid>
        <w:gridCol w:w="675"/>
        <w:gridCol w:w="8539"/>
      </w:tblGrid>
      <w:tr w:rsidR="001820A4" w:rsidRPr="003B7085" w14:paraId="158604C7" w14:textId="77777777" w:rsidTr="00F42516">
        <w:tc>
          <w:tcPr>
            <w:tcW w:w="675" w:type="dxa"/>
            <w:vAlign w:val="center"/>
          </w:tcPr>
          <w:p w14:paraId="426F1A77" w14:textId="5C86C7EB" w:rsidR="001820A4" w:rsidRPr="00257652" w:rsidRDefault="008B4DB9" w:rsidP="00F42516">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9.1</w:t>
            </w:r>
            <w:r w:rsidR="00D13D1B" w:rsidRPr="00257652">
              <w:rPr>
                <w:rFonts w:ascii="Arial" w:hAnsi="Arial" w:cs="Arial"/>
                <w:b/>
                <w:bCs/>
                <w:color w:val="215E99" w:themeColor="text2" w:themeTint="BF"/>
                <w:sz w:val="16"/>
                <w:szCs w:val="16"/>
              </w:rPr>
              <w:t>0</w:t>
            </w:r>
          </w:p>
        </w:tc>
        <w:tc>
          <w:tcPr>
            <w:tcW w:w="8539" w:type="dxa"/>
            <w:vAlign w:val="center"/>
          </w:tcPr>
          <w:p w14:paraId="3B570C77" w14:textId="77777777" w:rsidR="001820A4" w:rsidRPr="00257652" w:rsidRDefault="001820A4" w:rsidP="00F42516">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Cs/>
                <w:color w:val="215E99" w:themeColor="text2" w:themeTint="BF"/>
                <w:sz w:val="16"/>
                <w:szCs w:val="16"/>
              </w:rPr>
              <w:t>Caso “</w:t>
            </w: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a inconsistência encontrada, o motivo da não conformidade e medidas adotadas para correção.</w:t>
            </w:r>
          </w:p>
        </w:tc>
      </w:tr>
      <w:tr w:rsidR="001820A4" w:rsidRPr="003B7085" w14:paraId="5D3D31EB" w14:textId="77777777" w:rsidTr="00F42516">
        <w:tc>
          <w:tcPr>
            <w:tcW w:w="675" w:type="dxa"/>
            <w:vAlign w:val="center"/>
          </w:tcPr>
          <w:p w14:paraId="51720E13" w14:textId="41690BC7" w:rsidR="001820A4" w:rsidRPr="00257652" w:rsidRDefault="008B4DB9" w:rsidP="00F42516">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9.1</w:t>
            </w:r>
            <w:r w:rsidR="00D13D1B" w:rsidRPr="00257652">
              <w:rPr>
                <w:rFonts w:ascii="Arial" w:hAnsi="Arial" w:cs="Arial"/>
                <w:b/>
                <w:bCs/>
                <w:color w:val="215E99" w:themeColor="text2" w:themeTint="BF"/>
                <w:sz w:val="16"/>
                <w:szCs w:val="16"/>
              </w:rPr>
              <w:t>1</w:t>
            </w:r>
          </w:p>
        </w:tc>
        <w:tc>
          <w:tcPr>
            <w:tcW w:w="8539" w:type="dxa"/>
            <w:vAlign w:val="center"/>
          </w:tcPr>
          <w:p w14:paraId="1F92C931" w14:textId="77777777" w:rsidR="001820A4" w:rsidRPr="00257652" w:rsidRDefault="001820A4" w:rsidP="00F42516">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Cs/>
                <w:color w:val="215E99" w:themeColor="text2" w:themeTint="BF"/>
                <w:sz w:val="16"/>
                <w:szCs w:val="16"/>
              </w:rPr>
              <w:t>Caso “</w:t>
            </w: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a inconsistência encontrada, o motivo da não conformidade e medidas adotadas para correção.</w:t>
            </w:r>
          </w:p>
        </w:tc>
      </w:tr>
      <w:tr w:rsidR="001820A4" w:rsidRPr="003B7085" w14:paraId="6473B007" w14:textId="77777777" w:rsidTr="00F42516">
        <w:tc>
          <w:tcPr>
            <w:tcW w:w="675" w:type="dxa"/>
            <w:vAlign w:val="center"/>
          </w:tcPr>
          <w:p w14:paraId="0FB0EB67" w14:textId="69DBC9BE" w:rsidR="001820A4" w:rsidRPr="00257652" w:rsidRDefault="008B4DB9" w:rsidP="00F42516">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9.1</w:t>
            </w:r>
            <w:r w:rsidR="00D13D1B" w:rsidRPr="00257652">
              <w:rPr>
                <w:rFonts w:ascii="Arial" w:hAnsi="Arial" w:cs="Arial"/>
                <w:b/>
                <w:bCs/>
                <w:color w:val="215E99" w:themeColor="text2" w:themeTint="BF"/>
                <w:sz w:val="16"/>
                <w:szCs w:val="16"/>
              </w:rPr>
              <w:t>2</w:t>
            </w:r>
          </w:p>
        </w:tc>
        <w:tc>
          <w:tcPr>
            <w:tcW w:w="8539" w:type="dxa"/>
            <w:vAlign w:val="center"/>
          </w:tcPr>
          <w:p w14:paraId="11437888" w14:textId="77777777" w:rsidR="001820A4" w:rsidRPr="00257652" w:rsidRDefault="001820A4" w:rsidP="00F42516">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Cs/>
                <w:color w:val="215E99" w:themeColor="text2" w:themeTint="BF"/>
                <w:sz w:val="16"/>
                <w:szCs w:val="16"/>
              </w:rPr>
              <w:t>Caso “</w:t>
            </w: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a inconsistência encontrada, o motivo da não conformidade e medidas adotadas para correção.</w:t>
            </w:r>
          </w:p>
        </w:tc>
      </w:tr>
    </w:tbl>
    <w:p w14:paraId="3A0FDADA" w14:textId="77777777" w:rsidR="001820A4" w:rsidRDefault="001820A4" w:rsidP="001820A4">
      <w:pPr>
        <w:pStyle w:val="Rodap"/>
        <w:tabs>
          <w:tab w:val="clear" w:pos="4419"/>
          <w:tab w:val="clear" w:pos="8838"/>
        </w:tabs>
        <w:rPr>
          <w:rFonts w:ascii="Arial" w:hAnsi="Arial" w:cs="Arial"/>
          <w:b/>
          <w:bCs/>
          <w:sz w:val="20"/>
          <w:szCs w:val="20"/>
        </w:rPr>
      </w:pPr>
    </w:p>
    <w:p w14:paraId="650E259C" w14:textId="77777777" w:rsidR="00DF67BD" w:rsidRDefault="00DF67BD" w:rsidP="00DF67BD">
      <w:pPr>
        <w:pStyle w:val="Rodap"/>
        <w:tabs>
          <w:tab w:val="clear" w:pos="4419"/>
          <w:tab w:val="clear" w:pos="8838"/>
        </w:tabs>
        <w:rPr>
          <w:rFonts w:ascii="Arial" w:hAnsi="Arial" w:cs="Arial"/>
          <w:b/>
          <w:bCs/>
          <w:sz w:val="20"/>
          <w:szCs w:val="20"/>
        </w:rPr>
      </w:pPr>
    </w:p>
    <w:p w14:paraId="6AC5AE81" w14:textId="77777777" w:rsidR="00DF67BD" w:rsidRDefault="00DF67BD" w:rsidP="00DF67BD">
      <w:pPr>
        <w:pStyle w:val="Rodap"/>
        <w:tabs>
          <w:tab w:val="clear" w:pos="4419"/>
          <w:tab w:val="clear" w:pos="8838"/>
        </w:tabs>
        <w:rPr>
          <w:rFonts w:ascii="Arial" w:hAnsi="Arial" w:cs="Arial"/>
          <w:b/>
          <w:bCs/>
          <w:sz w:val="20"/>
          <w:szCs w:val="20"/>
        </w:rPr>
      </w:pPr>
    </w:p>
    <w:p w14:paraId="3CC48D17" w14:textId="75821A05" w:rsidR="00DF67BD" w:rsidRPr="001A73B2" w:rsidRDefault="00E3481E" w:rsidP="00DF67BD">
      <w:pPr>
        <w:pStyle w:val="Rodap"/>
        <w:tabs>
          <w:tab w:val="clear" w:pos="4419"/>
          <w:tab w:val="clear" w:pos="8838"/>
        </w:tabs>
        <w:rPr>
          <w:rFonts w:ascii="Arial" w:hAnsi="Arial" w:cs="Arial"/>
          <w:b/>
          <w:bCs/>
          <w:sz w:val="20"/>
          <w:szCs w:val="20"/>
        </w:rPr>
      </w:pPr>
      <w:r>
        <w:rPr>
          <w:rFonts w:ascii="Arial" w:hAnsi="Arial" w:cs="Arial"/>
          <w:b/>
          <w:bCs/>
          <w:sz w:val="20"/>
          <w:szCs w:val="20"/>
        </w:rPr>
        <w:t>9</w:t>
      </w:r>
      <w:r w:rsidR="00DF67BD">
        <w:rPr>
          <w:rFonts w:ascii="Arial" w:hAnsi="Arial" w:cs="Arial"/>
          <w:b/>
          <w:bCs/>
          <w:sz w:val="20"/>
          <w:szCs w:val="20"/>
        </w:rPr>
        <w:t xml:space="preserve">.4 </w:t>
      </w:r>
      <w:r w:rsidR="00DF67BD" w:rsidRPr="002C7E3F">
        <w:rPr>
          <w:rFonts w:ascii="Arial" w:hAnsi="Arial" w:cs="Arial"/>
          <w:b/>
          <w:bCs/>
          <w:sz w:val="20"/>
          <w:szCs w:val="20"/>
        </w:rPr>
        <w:t>–</w:t>
      </w:r>
      <w:r w:rsidR="00DF67BD">
        <w:rPr>
          <w:rFonts w:ascii="Arial" w:hAnsi="Arial" w:cs="Arial"/>
          <w:b/>
          <w:bCs/>
          <w:sz w:val="20"/>
          <w:szCs w:val="20"/>
        </w:rPr>
        <w:t xml:space="preserve"> </w:t>
      </w:r>
      <w:r w:rsidR="00DF67BD" w:rsidRPr="001A73B2">
        <w:rPr>
          <w:rFonts w:ascii="Arial" w:hAnsi="Arial" w:cs="Arial"/>
          <w:b/>
          <w:bCs/>
          <w:sz w:val="20"/>
          <w:szCs w:val="20"/>
        </w:rPr>
        <w:t>DA COMPENSAÇÃO FINANCEIRA</w:t>
      </w:r>
    </w:p>
    <w:p w14:paraId="5B657981" w14:textId="77777777" w:rsidR="00DF67BD" w:rsidRDefault="00DF67BD" w:rsidP="00DF67BD">
      <w:pPr>
        <w:pStyle w:val="Rodap"/>
        <w:tabs>
          <w:tab w:val="clear" w:pos="4419"/>
          <w:tab w:val="clear" w:pos="8838"/>
        </w:tabs>
        <w:rPr>
          <w:rFonts w:ascii="Arial" w:hAnsi="Arial" w:cs="Arial"/>
          <w:b/>
          <w:bCs/>
          <w:sz w:val="20"/>
          <w:szCs w:val="20"/>
        </w:rPr>
      </w:pPr>
    </w:p>
    <w:p w14:paraId="2A944112" w14:textId="77777777" w:rsidR="00DF67BD" w:rsidRDefault="00DF67BD" w:rsidP="00DF67BD">
      <w:pPr>
        <w:pStyle w:val="Rodap"/>
        <w:tabs>
          <w:tab w:val="clear" w:pos="4419"/>
          <w:tab w:val="clear" w:pos="8838"/>
        </w:tabs>
        <w:rPr>
          <w:rFonts w:ascii="Arial" w:hAnsi="Arial" w:cs="Arial"/>
          <w:b/>
          <w:bCs/>
          <w:sz w:val="20"/>
          <w:szCs w:val="20"/>
        </w:rPr>
      </w:pPr>
    </w:p>
    <w:p w14:paraId="1491220A" w14:textId="77777777" w:rsidR="00DF67BD" w:rsidRDefault="00DF67BD" w:rsidP="00DF67BD">
      <w:pPr>
        <w:pStyle w:val="Rodap"/>
        <w:tabs>
          <w:tab w:val="clear" w:pos="4419"/>
          <w:tab w:val="clear" w:pos="8838"/>
        </w:tabs>
        <w:rPr>
          <w:rFonts w:ascii="Arial" w:hAnsi="Arial" w:cs="Arial"/>
          <w:b/>
          <w:bCs/>
          <w:sz w:val="20"/>
          <w:szCs w:val="20"/>
        </w:rPr>
      </w:pP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4948"/>
        <w:gridCol w:w="850"/>
        <w:gridCol w:w="851"/>
        <w:gridCol w:w="992"/>
        <w:gridCol w:w="1089"/>
      </w:tblGrid>
      <w:tr w:rsidR="008B4DB9" w:rsidRPr="003B7085" w14:paraId="4D125395" w14:textId="77777777" w:rsidTr="00D13D1B">
        <w:trPr>
          <w:cantSplit/>
          <w:trHeight w:val="182"/>
          <w:tblHeader/>
          <w:jc w:val="center"/>
        </w:trPr>
        <w:tc>
          <w:tcPr>
            <w:tcW w:w="5626" w:type="dxa"/>
            <w:gridSpan w:val="2"/>
            <w:vAlign w:val="center"/>
            <w:hideMark/>
          </w:tcPr>
          <w:p w14:paraId="1ED38C96" w14:textId="77777777" w:rsidR="008B4DB9" w:rsidRPr="003B7085" w:rsidRDefault="008B4DB9" w:rsidP="00204E6F">
            <w:pPr>
              <w:jc w:val="center"/>
              <w:rPr>
                <w:rFonts w:ascii="Arial" w:hAnsi="Arial" w:cs="Arial"/>
                <w:b/>
                <w:sz w:val="16"/>
                <w:szCs w:val="16"/>
              </w:rPr>
            </w:pPr>
            <w:r w:rsidRPr="003B7085">
              <w:rPr>
                <w:rFonts w:ascii="Arial" w:hAnsi="Arial" w:cs="Arial"/>
                <w:b/>
                <w:sz w:val="16"/>
                <w:szCs w:val="16"/>
              </w:rPr>
              <w:t>Questões Normativas</w:t>
            </w:r>
          </w:p>
        </w:tc>
        <w:tc>
          <w:tcPr>
            <w:tcW w:w="850" w:type="dxa"/>
            <w:vAlign w:val="center"/>
            <w:hideMark/>
          </w:tcPr>
          <w:p w14:paraId="34C51DC0" w14:textId="77777777" w:rsidR="008B4DB9" w:rsidRPr="003B7085" w:rsidRDefault="008B4DB9" w:rsidP="00204E6F">
            <w:pPr>
              <w:ind w:right="17"/>
              <w:jc w:val="center"/>
              <w:rPr>
                <w:rFonts w:ascii="Arial" w:hAnsi="Arial" w:cs="Arial"/>
                <w:b/>
                <w:sz w:val="16"/>
                <w:szCs w:val="16"/>
              </w:rPr>
            </w:pPr>
            <w:r w:rsidRPr="003B7085">
              <w:rPr>
                <w:rFonts w:ascii="Arial" w:hAnsi="Arial" w:cs="Arial"/>
                <w:b/>
                <w:sz w:val="16"/>
                <w:szCs w:val="16"/>
              </w:rPr>
              <w:t>Sim</w:t>
            </w:r>
          </w:p>
        </w:tc>
        <w:tc>
          <w:tcPr>
            <w:tcW w:w="851" w:type="dxa"/>
            <w:vAlign w:val="center"/>
            <w:hideMark/>
          </w:tcPr>
          <w:p w14:paraId="09131EA1" w14:textId="77777777" w:rsidR="008B4DB9" w:rsidRPr="003B7085" w:rsidRDefault="008B4DB9" w:rsidP="00204E6F">
            <w:pPr>
              <w:ind w:left="-74" w:right="17"/>
              <w:jc w:val="center"/>
              <w:rPr>
                <w:rFonts w:ascii="Arial" w:hAnsi="Arial" w:cs="Arial"/>
                <w:b/>
                <w:sz w:val="16"/>
                <w:szCs w:val="16"/>
              </w:rPr>
            </w:pPr>
            <w:r w:rsidRPr="003B7085">
              <w:rPr>
                <w:rFonts w:ascii="Arial" w:hAnsi="Arial" w:cs="Arial"/>
                <w:b/>
                <w:sz w:val="16"/>
                <w:szCs w:val="16"/>
              </w:rPr>
              <w:t>Não</w:t>
            </w:r>
          </w:p>
        </w:tc>
        <w:tc>
          <w:tcPr>
            <w:tcW w:w="992" w:type="dxa"/>
            <w:vAlign w:val="center"/>
            <w:hideMark/>
          </w:tcPr>
          <w:p w14:paraId="3D8AABBA" w14:textId="77777777" w:rsidR="008B4DB9" w:rsidRPr="003B7085" w:rsidRDefault="008B4DB9" w:rsidP="00204E6F">
            <w:pPr>
              <w:ind w:right="17"/>
              <w:jc w:val="center"/>
              <w:rPr>
                <w:rFonts w:ascii="Arial" w:hAnsi="Arial" w:cs="Arial"/>
                <w:b/>
                <w:sz w:val="16"/>
                <w:szCs w:val="16"/>
              </w:rPr>
            </w:pPr>
            <w:r w:rsidRPr="003B7085">
              <w:rPr>
                <w:rFonts w:ascii="Arial" w:hAnsi="Arial" w:cs="Arial"/>
                <w:b/>
                <w:sz w:val="16"/>
                <w:szCs w:val="16"/>
              </w:rPr>
              <w:t>Não Aplicável</w:t>
            </w:r>
          </w:p>
        </w:tc>
        <w:tc>
          <w:tcPr>
            <w:tcW w:w="1089" w:type="dxa"/>
            <w:vMerge w:val="restart"/>
            <w:vAlign w:val="center"/>
            <w:hideMark/>
          </w:tcPr>
          <w:p w14:paraId="0BEAE2FA" w14:textId="77777777" w:rsidR="008B4DB9" w:rsidRPr="003B7085" w:rsidRDefault="008B4DB9" w:rsidP="00204E6F">
            <w:pPr>
              <w:jc w:val="center"/>
              <w:rPr>
                <w:rFonts w:ascii="Arial" w:hAnsi="Arial" w:cs="Arial"/>
                <w:b/>
                <w:sz w:val="16"/>
                <w:szCs w:val="16"/>
              </w:rPr>
            </w:pPr>
            <w:r w:rsidRPr="003B7085">
              <w:rPr>
                <w:rFonts w:ascii="Arial" w:hAnsi="Arial" w:cs="Arial"/>
                <w:b/>
                <w:sz w:val="16"/>
                <w:szCs w:val="16"/>
              </w:rPr>
              <w:t>Vide Nota Explicativa</w:t>
            </w:r>
          </w:p>
        </w:tc>
      </w:tr>
      <w:tr w:rsidR="008B4DB9" w:rsidRPr="003B7085" w14:paraId="7206C7B1" w14:textId="77777777" w:rsidTr="00D13D1B">
        <w:trPr>
          <w:cantSplit/>
          <w:trHeight w:val="263"/>
          <w:jc w:val="center"/>
        </w:trPr>
        <w:tc>
          <w:tcPr>
            <w:tcW w:w="678" w:type="dxa"/>
            <w:vAlign w:val="center"/>
          </w:tcPr>
          <w:p w14:paraId="531D4EE6" w14:textId="7449BFD5" w:rsidR="008B4DB9" w:rsidRPr="003B7085" w:rsidRDefault="008B4DB9" w:rsidP="00204E6F">
            <w:pPr>
              <w:jc w:val="center"/>
              <w:rPr>
                <w:rFonts w:ascii="Arial" w:hAnsi="Arial" w:cs="Arial"/>
                <w:sz w:val="16"/>
                <w:szCs w:val="16"/>
              </w:rPr>
            </w:pPr>
            <w:r w:rsidRPr="003B7085">
              <w:rPr>
                <w:rFonts w:ascii="Arial" w:hAnsi="Arial" w:cs="Arial"/>
                <w:sz w:val="16"/>
                <w:szCs w:val="16"/>
              </w:rPr>
              <w:t>9.1</w:t>
            </w:r>
            <w:r w:rsidR="00D13D1B">
              <w:rPr>
                <w:rFonts w:ascii="Arial" w:hAnsi="Arial" w:cs="Arial"/>
                <w:sz w:val="16"/>
                <w:szCs w:val="16"/>
              </w:rPr>
              <w:t>3</w:t>
            </w:r>
          </w:p>
        </w:tc>
        <w:tc>
          <w:tcPr>
            <w:tcW w:w="4948" w:type="dxa"/>
            <w:vAlign w:val="center"/>
          </w:tcPr>
          <w:p w14:paraId="2668AA3E" w14:textId="6EEF5860" w:rsidR="008B4DB9" w:rsidRPr="003B7085" w:rsidRDefault="008B4DB9" w:rsidP="00204E6F">
            <w:pPr>
              <w:pStyle w:val="Rodap"/>
              <w:tabs>
                <w:tab w:val="clear" w:pos="4419"/>
                <w:tab w:val="clear" w:pos="8838"/>
                <w:tab w:val="left" w:pos="1134"/>
              </w:tabs>
              <w:ind w:left="20"/>
              <w:jc w:val="both"/>
              <w:rPr>
                <w:rFonts w:ascii="Arial" w:hAnsi="Arial" w:cs="Arial"/>
                <w:sz w:val="16"/>
                <w:szCs w:val="16"/>
              </w:rPr>
            </w:pPr>
            <w:r w:rsidRPr="003B7085">
              <w:rPr>
                <w:rFonts w:ascii="Arial" w:hAnsi="Arial" w:cs="Arial"/>
                <w:sz w:val="16"/>
                <w:szCs w:val="16"/>
              </w:rPr>
              <w:t>O Modelo 14, previsto na Deliberação TCE-RJ nº 277/2017, foi devidamente preenchido e apresenta conformidade com as informações contábeis da unidade gestora?</w:t>
            </w:r>
          </w:p>
        </w:tc>
        <w:tc>
          <w:tcPr>
            <w:tcW w:w="850" w:type="dxa"/>
            <w:vAlign w:val="center"/>
          </w:tcPr>
          <w:p w14:paraId="1857DA74" w14:textId="77777777" w:rsidR="008B4DB9" w:rsidRPr="003B7085" w:rsidRDefault="008B4DB9" w:rsidP="00204E6F">
            <w:pPr>
              <w:spacing w:afterLines="60" w:after="144"/>
              <w:ind w:right="15"/>
              <w:rPr>
                <w:rFonts w:ascii="Arial" w:hAnsi="Arial" w:cs="Arial"/>
                <w:sz w:val="16"/>
                <w:szCs w:val="16"/>
              </w:rPr>
            </w:pPr>
          </w:p>
        </w:tc>
        <w:tc>
          <w:tcPr>
            <w:tcW w:w="851" w:type="dxa"/>
            <w:vAlign w:val="center"/>
          </w:tcPr>
          <w:p w14:paraId="7D644404" w14:textId="77777777" w:rsidR="008B4DB9" w:rsidRPr="003B7085" w:rsidRDefault="008B4DB9" w:rsidP="00204E6F">
            <w:pPr>
              <w:spacing w:afterLines="60" w:after="144"/>
              <w:ind w:right="15"/>
              <w:rPr>
                <w:rFonts w:ascii="Arial" w:hAnsi="Arial" w:cs="Arial"/>
                <w:sz w:val="16"/>
                <w:szCs w:val="16"/>
              </w:rPr>
            </w:pPr>
          </w:p>
        </w:tc>
        <w:tc>
          <w:tcPr>
            <w:tcW w:w="992" w:type="dxa"/>
            <w:vAlign w:val="center"/>
          </w:tcPr>
          <w:p w14:paraId="0A925048" w14:textId="77777777" w:rsidR="008B4DB9" w:rsidRPr="003B7085" w:rsidRDefault="008B4DB9" w:rsidP="00204E6F">
            <w:pPr>
              <w:spacing w:afterLines="60" w:after="144"/>
              <w:ind w:right="15"/>
              <w:rPr>
                <w:rFonts w:ascii="Arial" w:hAnsi="Arial" w:cs="Arial"/>
                <w:sz w:val="16"/>
                <w:szCs w:val="16"/>
              </w:rPr>
            </w:pPr>
          </w:p>
        </w:tc>
        <w:tc>
          <w:tcPr>
            <w:tcW w:w="1089" w:type="dxa"/>
            <w:vMerge/>
            <w:vAlign w:val="center"/>
          </w:tcPr>
          <w:p w14:paraId="2A1E9354" w14:textId="77777777" w:rsidR="008B4DB9" w:rsidRPr="003B7085" w:rsidRDefault="008B4DB9" w:rsidP="00204E6F">
            <w:pPr>
              <w:spacing w:afterLines="60" w:after="144"/>
              <w:ind w:right="15"/>
              <w:rPr>
                <w:rFonts w:ascii="Arial" w:hAnsi="Arial" w:cs="Arial"/>
                <w:sz w:val="16"/>
                <w:szCs w:val="16"/>
              </w:rPr>
            </w:pPr>
          </w:p>
        </w:tc>
      </w:tr>
      <w:tr w:rsidR="008B4DB9" w:rsidRPr="003B7085" w14:paraId="00556CBE" w14:textId="77777777" w:rsidTr="00D13D1B">
        <w:trPr>
          <w:cantSplit/>
          <w:trHeight w:val="263"/>
          <w:jc w:val="center"/>
        </w:trPr>
        <w:tc>
          <w:tcPr>
            <w:tcW w:w="678" w:type="dxa"/>
            <w:vAlign w:val="center"/>
          </w:tcPr>
          <w:p w14:paraId="0927CAC3" w14:textId="64D08C6D" w:rsidR="008B4DB9" w:rsidRPr="003B7085" w:rsidRDefault="008B4DB9" w:rsidP="00204E6F">
            <w:pPr>
              <w:jc w:val="center"/>
              <w:rPr>
                <w:rFonts w:ascii="Arial" w:hAnsi="Arial" w:cs="Arial"/>
                <w:sz w:val="16"/>
                <w:szCs w:val="16"/>
              </w:rPr>
            </w:pPr>
            <w:r w:rsidRPr="003B7085">
              <w:rPr>
                <w:rFonts w:ascii="Arial" w:hAnsi="Arial" w:cs="Arial"/>
                <w:sz w:val="16"/>
                <w:szCs w:val="16"/>
              </w:rPr>
              <w:t>9.1</w:t>
            </w:r>
            <w:r w:rsidR="00D13D1B">
              <w:rPr>
                <w:rFonts w:ascii="Arial" w:hAnsi="Arial" w:cs="Arial"/>
                <w:sz w:val="16"/>
                <w:szCs w:val="16"/>
              </w:rPr>
              <w:t>4</w:t>
            </w:r>
          </w:p>
        </w:tc>
        <w:tc>
          <w:tcPr>
            <w:tcW w:w="4948" w:type="dxa"/>
            <w:vAlign w:val="center"/>
          </w:tcPr>
          <w:p w14:paraId="569A5F40" w14:textId="3A84C00C" w:rsidR="008B4DB9" w:rsidRPr="003B7085" w:rsidRDefault="008B4DB9" w:rsidP="00271587">
            <w:pPr>
              <w:pStyle w:val="Rodap"/>
              <w:tabs>
                <w:tab w:val="left" w:pos="1134"/>
              </w:tabs>
              <w:ind w:left="20"/>
              <w:jc w:val="both"/>
              <w:rPr>
                <w:rFonts w:ascii="Arial" w:hAnsi="Arial" w:cs="Arial"/>
                <w:sz w:val="16"/>
                <w:szCs w:val="16"/>
              </w:rPr>
            </w:pPr>
            <w:r w:rsidRPr="003B7085">
              <w:rPr>
                <w:rFonts w:ascii="Arial" w:hAnsi="Arial" w:cs="Arial"/>
                <w:sz w:val="16"/>
                <w:szCs w:val="16"/>
              </w:rPr>
              <w:t>Foram adotadas medidas pelo RPPS com a finalidade de receber do RGPS (INSS) a compensação financeira a que o RPPS tem direito, na condição de regime instituidor, nas hipóteses de contagem recíproca de tempos de contribuição para efeitos de aposentadoria, obedecidas as normas da Lei Federal n.º 9.796/99, que foi regulamentada pelo Decreto n.º 10.188/2019, ou alterações posteriores?</w:t>
            </w:r>
          </w:p>
        </w:tc>
        <w:tc>
          <w:tcPr>
            <w:tcW w:w="850" w:type="dxa"/>
            <w:vAlign w:val="center"/>
          </w:tcPr>
          <w:p w14:paraId="7B44EDDE" w14:textId="77777777" w:rsidR="008B4DB9" w:rsidRPr="003B7085" w:rsidRDefault="008B4DB9" w:rsidP="00204E6F">
            <w:pPr>
              <w:spacing w:afterLines="60" w:after="144"/>
              <w:ind w:right="15"/>
              <w:rPr>
                <w:rFonts w:ascii="Arial" w:hAnsi="Arial" w:cs="Arial"/>
                <w:sz w:val="16"/>
                <w:szCs w:val="16"/>
              </w:rPr>
            </w:pPr>
          </w:p>
        </w:tc>
        <w:tc>
          <w:tcPr>
            <w:tcW w:w="851" w:type="dxa"/>
            <w:vAlign w:val="center"/>
          </w:tcPr>
          <w:p w14:paraId="1E6652C4" w14:textId="77777777" w:rsidR="008B4DB9" w:rsidRPr="003B7085" w:rsidRDefault="008B4DB9" w:rsidP="00204E6F">
            <w:pPr>
              <w:spacing w:afterLines="60" w:after="144"/>
              <w:ind w:right="15"/>
              <w:rPr>
                <w:rFonts w:ascii="Arial" w:hAnsi="Arial" w:cs="Arial"/>
                <w:sz w:val="16"/>
                <w:szCs w:val="16"/>
              </w:rPr>
            </w:pPr>
          </w:p>
        </w:tc>
        <w:tc>
          <w:tcPr>
            <w:tcW w:w="992" w:type="dxa"/>
            <w:vAlign w:val="center"/>
          </w:tcPr>
          <w:p w14:paraId="5681D915" w14:textId="77777777" w:rsidR="008B4DB9" w:rsidRPr="003B7085" w:rsidRDefault="008B4DB9" w:rsidP="00204E6F">
            <w:pPr>
              <w:spacing w:afterLines="60" w:after="144"/>
              <w:ind w:right="15"/>
              <w:rPr>
                <w:rFonts w:ascii="Arial" w:hAnsi="Arial" w:cs="Arial"/>
                <w:sz w:val="16"/>
                <w:szCs w:val="16"/>
              </w:rPr>
            </w:pPr>
          </w:p>
        </w:tc>
        <w:tc>
          <w:tcPr>
            <w:tcW w:w="1089" w:type="dxa"/>
            <w:vMerge/>
            <w:vAlign w:val="center"/>
          </w:tcPr>
          <w:p w14:paraId="4E71D717" w14:textId="77777777" w:rsidR="008B4DB9" w:rsidRPr="003B7085" w:rsidRDefault="008B4DB9" w:rsidP="00204E6F">
            <w:pPr>
              <w:spacing w:afterLines="60" w:after="144"/>
              <w:ind w:right="15"/>
              <w:rPr>
                <w:rFonts w:ascii="Arial" w:hAnsi="Arial" w:cs="Arial"/>
                <w:sz w:val="16"/>
                <w:szCs w:val="16"/>
              </w:rPr>
            </w:pPr>
          </w:p>
        </w:tc>
      </w:tr>
      <w:tr w:rsidR="008B4DB9" w:rsidRPr="003B7085" w14:paraId="088C3613" w14:textId="77777777" w:rsidTr="00D13D1B">
        <w:trPr>
          <w:cantSplit/>
          <w:trHeight w:val="263"/>
          <w:jc w:val="center"/>
        </w:trPr>
        <w:tc>
          <w:tcPr>
            <w:tcW w:w="678" w:type="dxa"/>
            <w:vAlign w:val="center"/>
          </w:tcPr>
          <w:p w14:paraId="68397143" w14:textId="62157C72" w:rsidR="008B4DB9" w:rsidRPr="003B7085" w:rsidRDefault="008B4DB9" w:rsidP="00204E6F">
            <w:pPr>
              <w:jc w:val="center"/>
              <w:rPr>
                <w:rFonts w:ascii="Arial" w:hAnsi="Arial" w:cs="Arial"/>
                <w:sz w:val="16"/>
                <w:szCs w:val="16"/>
              </w:rPr>
            </w:pPr>
            <w:r w:rsidRPr="003B7085">
              <w:rPr>
                <w:rFonts w:ascii="Arial" w:hAnsi="Arial" w:cs="Arial"/>
                <w:sz w:val="16"/>
                <w:szCs w:val="16"/>
              </w:rPr>
              <w:t>9.1</w:t>
            </w:r>
            <w:r w:rsidR="00D13D1B">
              <w:rPr>
                <w:rFonts w:ascii="Arial" w:hAnsi="Arial" w:cs="Arial"/>
                <w:sz w:val="16"/>
                <w:szCs w:val="16"/>
              </w:rPr>
              <w:t>5</w:t>
            </w:r>
          </w:p>
        </w:tc>
        <w:tc>
          <w:tcPr>
            <w:tcW w:w="4948" w:type="dxa"/>
            <w:vAlign w:val="center"/>
          </w:tcPr>
          <w:p w14:paraId="7EBB190A" w14:textId="684C7A61" w:rsidR="008B4DB9" w:rsidRPr="003B7085" w:rsidRDefault="008B4DB9" w:rsidP="00204E6F">
            <w:pPr>
              <w:pStyle w:val="Rodap"/>
              <w:tabs>
                <w:tab w:val="clear" w:pos="4419"/>
                <w:tab w:val="clear" w:pos="8838"/>
                <w:tab w:val="left" w:pos="1134"/>
              </w:tabs>
              <w:ind w:left="20"/>
              <w:jc w:val="both"/>
              <w:rPr>
                <w:rFonts w:ascii="Arial" w:hAnsi="Arial" w:cs="Arial"/>
                <w:sz w:val="16"/>
                <w:szCs w:val="16"/>
              </w:rPr>
            </w:pPr>
            <w:r w:rsidRPr="003B7085">
              <w:rPr>
                <w:rFonts w:ascii="Arial" w:hAnsi="Arial" w:cs="Arial"/>
                <w:sz w:val="16"/>
                <w:szCs w:val="16"/>
              </w:rPr>
              <w:t xml:space="preserve">O montante aproximado recebido no exercício, a título de compensação previdenciária, </w:t>
            </w:r>
            <w:r w:rsidRPr="003B7085">
              <w:rPr>
                <w:rFonts w:ascii="Arial" w:hAnsi="Arial" w:cs="Arial"/>
                <w:b/>
                <w:bCs/>
                <w:sz w:val="16"/>
                <w:szCs w:val="16"/>
              </w:rPr>
              <w:t>foi devidamente registrado no Anexo 10</w:t>
            </w:r>
            <w:r w:rsidRPr="003B7085">
              <w:rPr>
                <w:rFonts w:ascii="Arial" w:hAnsi="Arial" w:cs="Arial"/>
                <w:sz w:val="16"/>
                <w:szCs w:val="16"/>
              </w:rPr>
              <w:t>, em conformidade com a Lei Federal n.º 4.320/1964, evidenciando o repassado efetuado pelo RGPS, nos termos da Lei Federal nº 9.796/1999?</w:t>
            </w:r>
          </w:p>
        </w:tc>
        <w:tc>
          <w:tcPr>
            <w:tcW w:w="850" w:type="dxa"/>
            <w:vAlign w:val="center"/>
          </w:tcPr>
          <w:p w14:paraId="6ABC8CF7" w14:textId="77777777" w:rsidR="008B4DB9" w:rsidRPr="003B7085" w:rsidRDefault="008B4DB9" w:rsidP="00204E6F">
            <w:pPr>
              <w:spacing w:afterLines="60" w:after="144"/>
              <w:ind w:right="15"/>
              <w:rPr>
                <w:rFonts w:ascii="Arial" w:hAnsi="Arial" w:cs="Arial"/>
                <w:sz w:val="16"/>
                <w:szCs w:val="16"/>
              </w:rPr>
            </w:pPr>
          </w:p>
        </w:tc>
        <w:tc>
          <w:tcPr>
            <w:tcW w:w="851" w:type="dxa"/>
            <w:vAlign w:val="center"/>
          </w:tcPr>
          <w:p w14:paraId="5E78D524" w14:textId="77777777" w:rsidR="008B4DB9" w:rsidRPr="003B7085" w:rsidRDefault="008B4DB9" w:rsidP="00204E6F">
            <w:pPr>
              <w:spacing w:afterLines="60" w:after="144"/>
              <w:ind w:right="15"/>
              <w:rPr>
                <w:rFonts w:ascii="Arial" w:hAnsi="Arial" w:cs="Arial"/>
                <w:sz w:val="16"/>
                <w:szCs w:val="16"/>
              </w:rPr>
            </w:pPr>
          </w:p>
        </w:tc>
        <w:tc>
          <w:tcPr>
            <w:tcW w:w="992" w:type="dxa"/>
            <w:vAlign w:val="center"/>
          </w:tcPr>
          <w:p w14:paraId="5C95B81E" w14:textId="77777777" w:rsidR="008B4DB9" w:rsidRPr="003B7085" w:rsidRDefault="008B4DB9" w:rsidP="00204E6F">
            <w:pPr>
              <w:spacing w:afterLines="60" w:after="144"/>
              <w:ind w:right="15"/>
              <w:rPr>
                <w:rFonts w:ascii="Arial" w:hAnsi="Arial" w:cs="Arial"/>
                <w:sz w:val="16"/>
                <w:szCs w:val="16"/>
              </w:rPr>
            </w:pPr>
          </w:p>
        </w:tc>
        <w:tc>
          <w:tcPr>
            <w:tcW w:w="1089" w:type="dxa"/>
            <w:vMerge/>
            <w:vAlign w:val="center"/>
          </w:tcPr>
          <w:p w14:paraId="76C54245" w14:textId="77777777" w:rsidR="008B4DB9" w:rsidRPr="003B7085" w:rsidRDefault="008B4DB9" w:rsidP="00204E6F">
            <w:pPr>
              <w:spacing w:afterLines="60" w:after="144"/>
              <w:ind w:right="15"/>
              <w:rPr>
                <w:rFonts w:ascii="Arial" w:hAnsi="Arial" w:cs="Arial"/>
                <w:sz w:val="16"/>
                <w:szCs w:val="16"/>
              </w:rPr>
            </w:pPr>
          </w:p>
        </w:tc>
      </w:tr>
      <w:tr w:rsidR="008B4DB9" w:rsidRPr="003B7085" w14:paraId="1ACFCFED" w14:textId="77777777" w:rsidTr="00D13D1B">
        <w:trPr>
          <w:cantSplit/>
          <w:trHeight w:val="263"/>
          <w:jc w:val="center"/>
        </w:trPr>
        <w:tc>
          <w:tcPr>
            <w:tcW w:w="678" w:type="dxa"/>
            <w:vAlign w:val="center"/>
          </w:tcPr>
          <w:p w14:paraId="060324B0" w14:textId="4C1C844A" w:rsidR="008B4DB9" w:rsidRPr="003B7085" w:rsidRDefault="008B4DB9" w:rsidP="00204E6F">
            <w:pPr>
              <w:jc w:val="center"/>
              <w:rPr>
                <w:rFonts w:ascii="Arial" w:hAnsi="Arial" w:cs="Arial"/>
                <w:sz w:val="16"/>
                <w:szCs w:val="16"/>
              </w:rPr>
            </w:pPr>
            <w:r w:rsidRPr="003B7085">
              <w:rPr>
                <w:rFonts w:ascii="Arial" w:hAnsi="Arial" w:cs="Arial"/>
                <w:sz w:val="16"/>
                <w:szCs w:val="16"/>
              </w:rPr>
              <w:t>9.1</w:t>
            </w:r>
            <w:r w:rsidR="00D13D1B">
              <w:rPr>
                <w:rFonts w:ascii="Arial" w:hAnsi="Arial" w:cs="Arial"/>
                <w:sz w:val="16"/>
                <w:szCs w:val="16"/>
              </w:rPr>
              <w:t>6</w:t>
            </w:r>
          </w:p>
        </w:tc>
        <w:tc>
          <w:tcPr>
            <w:tcW w:w="4948" w:type="dxa"/>
            <w:vAlign w:val="center"/>
          </w:tcPr>
          <w:p w14:paraId="41A326BD" w14:textId="32F23A84" w:rsidR="008B4DB9" w:rsidRPr="003B7085" w:rsidRDefault="008B4DB9" w:rsidP="00204E6F">
            <w:pPr>
              <w:pStyle w:val="Rodap"/>
              <w:tabs>
                <w:tab w:val="clear" w:pos="4419"/>
                <w:tab w:val="clear" w:pos="8838"/>
                <w:tab w:val="left" w:pos="1134"/>
              </w:tabs>
              <w:ind w:left="20"/>
              <w:jc w:val="both"/>
              <w:rPr>
                <w:rFonts w:ascii="Arial" w:hAnsi="Arial" w:cs="Arial"/>
                <w:sz w:val="16"/>
                <w:szCs w:val="16"/>
              </w:rPr>
            </w:pPr>
            <w:r w:rsidRPr="003B7085">
              <w:rPr>
                <w:rFonts w:ascii="Arial" w:hAnsi="Arial" w:cs="Arial"/>
                <w:sz w:val="16"/>
                <w:szCs w:val="16"/>
              </w:rPr>
              <w:t xml:space="preserve">Há registro contábil dos </w:t>
            </w:r>
            <w:r w:rsidRPr="003B7085">
              <w:rPr>
                <w:rFonts w:ascii="Arial" w:hAnsi="Arial" w:cs="Arial"/>
                <w:b/>
                <w:i/>
                <w:sz w:val="16"/>
                <w:szCs w:val="16"/>
              </w:rPr>
              <w:t>direitos a receber</w:t>
            </w:r>
            <w:r w:rsidRPr="003B7085">
              <w:rPr>
                <w:rFonts w:ascii="Arial" w:hAnsi="Arial" w:cs="Arial"/>
                <w:sz w:val="16"/>
                <w:szCs w:val="16"/>
              </w:rPr>
              <w:t xml:space="preserve"> e das </w:t>
            </w:r>
            <w:r w:rsidRPr="003B7085">
              <w:rPr>
                <w:rFonts w:ascii="Arial" w:hAnsi="Arial" w:cs="Arial"/>
                <w:b/>
                <w:i/>
                <w:sz w:val="16"/>
                <w:szCs w:val="16"/>
              </w:rPr>
              <w:t>obrigações a pagar</w:t>
            </w:r>
            <w:r w:rsidRPr="003B7085">
              <w:rPr>
                <w:rFonts w:ascii="Arial" w:hAnsi="Arial" w:cs="Arial"/>
                <w:sz w:val="16"/>
                <w:szCs w:val="16"/>
              </w:rPr>
              <w:t xml:space="preserve"> concernentes à compensação previdenciária no Balanço Patrimonial do RPPS, em consonância com a IPC 14 c/c com os Procedimentos Contábeis Patrimoniais previstos no MCASP vigente no exercício em análise?</w:t>
            </w:r>
          </w:p>
        </w:tc>
        <w:tc>
          <w:tcPr>
            <w:tcW w:w="850" w:type="dxa"/>
            <w:vAlign w:val="center"/>
          </w:tcPr>
          <w:p w14:paraId="2B120058" w14:textId="77777777" w:rsidR="008B4DB9" w:rsidRPr="003B7085" w:rsidRDefault="008B4DB9" w:rsidP="00204E6F">
            <w:pPr>
              <w:spacing w:afterLines="60" w:after="144"/>
              <w:ind w:right="15"/>
              <w:rPr>
                <w:rFonts w:ascii="Arial" w:hAnsi="Arial" w:cs="Arial"/>
                <w:sz w:val="16"/>
                <w:szCs w:val="16"/>
              </w:rPr>
            </w:pPr>
          </w:p>
        </w:tc>
        <w:tc>
          <w:tcPr>
            <w:tcW w:w="851" w:type="dxa"/>
            <w:vAlign w:val="center"/>
          </w:tcPr>
          <w:p w14:paraId="6CA40815" w14:textId="77777777" w:rsidR="008B4DB9" w:rsidRPr="003B7085" w:rsidRDefault="008B4DB9" w:rsidP="00204E6F">
            <w:pPr>
              <w:spacing w:afterLines="60" w:after="144"/>
              <w:ind w:right="15"/>
              <w:rPr>
                <w:rFonts w:ascii="Arial" w:hAnsi="Arial" w:cs="Arial"/>
                <w:sz w:val="16"/>
                <w:szCs w:val="16"/>
              </w:rPr>
            </w:pPr>
          </w:p>
        </w:tc>
        <w:tc>
          <w:tcPr>
            <w:tcW w:w="992" w:type="dxa"/>
            <w:vAlign w:val="center"/>
          </w:tcPr>
          <w:p w14:paraId="6BD6FED8" w14:textId="77777777" w:rsidR="008B4DB9" w:rsidRPr="003B7085" w:rsidRDefault="008B4DB9" w:rsidP="00204E6F">
            <w:pPr>
              <w:spacing w:afterLines="60" w:after="144"/>
              <w:ind w:right="15"/>
              <w:rPr>
                <w:rFonts w:ascii="Arial" w:hAnsi="Arial" w:cs="Arial"/>
                <w:sz w:val="16"/>
                <w:szCs w:val="16"/>
              </w:rPr>
            </w:pPr>
          </w:p>
        </w:tc>
        <w:tc>
          <w:tcPr>
            <w:tcW w:w="1089" w:type="dxa"/>
            <w:vMerge/>
            <w:vAlign w:val="center"/>
          </w:tcPr>
          <w:p w14:paraId="31FB8FFE" w14:textId="77777777" w:rsidR="008B4DB9" w:rsidRPr="003B7085" w:rsidRDefault="008B4DB9" w:rsidP="00204E6F">
            <w:pPr>
              <w:spacing w:afterLines="60" w:after="144"/>
              <w:ind w:right="15"/>
              <w:rPr>
                <w:rFonts w:ascii="Arial" w:hAnsi="Arial" w:cs="Arial"/>
                <w:sz w:val="16"/>
                <w:szCs w:val="16"/>
              </w:rPr>
            </w:pPr>
          </w:p>
        </w:tc>
      </w:tr>
    </w:tbl>
    <w:p w14:paraId="316889F8" w14:textId="77777777" w:rsidR="00DF67BD" w:rsidRPr="003B7085" w:rsidRDefault="00DF67BD" w:rsidP="00DF67BD">
      <w:pPr>
        <w:pStyle w:val="Rodap"/>
        <w:tabs>
          <w:tab w:val="clear" w:pos="4419"/>
          <w:tab w:val="clear" w:pos="8838"/>
        </w:tabs>
        <w:rPr>
          <w:rFonts w:ascii="Arial" w:hAnsi="Arial" w:cs="Arial"/>
          <w:b/>
          <w:bCs/>
          <w:sz w:val="20"/>
          <w:szCs w:val="20"/>
        </w:rPr>
      </w:pPr>
    </w:p>
    <w:p w14:paraId="4D8E4091" w14:textId="77777777" w:rsidR="00DF67BD" w:rsidRPr="003B7085" w:rsidRDefault="00DF67BD" w:rsidP="00DF67BD">
      <w:pPr>
        <w:pStyle w:val="Rodap"/>
        <w:tabs>
          <w:tab w:val="clear" w:pos="4419"/>
          <w:tab w:val="clear" w:pos="8838"/>
        </w:tabs>
        <w:rPr>
          <w:rFonts w:ascii="Arial" w:hAnsi="Arial" w:cs="Arial"/>
          <w:b/>
          <w:bCs/>
          <w:sz w:val="20"/>
          <w:szCs w:val="20"/>
        </w:rPr>
      </w:pPr>
    </w:p>
    <w:p w14:paraId="1C941F9E" w14:textId="77777777" w:rsidR="008B4DB9" w:rsidRPr="003B7085" w:rsidRDefault="008B4DB9" w:rsidP="008B4DB9">
      <w:pPr>
        <w:pStyle w:val="Rodap"/>
        <w:tabs>
          <w:tab w:val="clear" w:pos="4419"/>
          <w:tab w:val="clear" w:pos="8838"/>
        </w:tabs>
        <w:rPr>
          <w:rFonts w:ascii="Arial" w:hAnsi="Arial" w:cs="Arial"/>
          <w:b/>
          <w:bCs/>
          <w:sz w:val="20"/>
          <w:szCs w:val="20"/>
        </w:rPr>
      </w:pPr>
    </w:p>
    <w:p w14:paraId="500193B9" w14:textId="77777777" w:rsidR="00257652" w:rsidRPr="0068469D" w:rsidRDefault="00257652" w:rsidP="00257652">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678CEFB4" w14:textId="77777777" w:rsidR="00257652" w:rsidRPr="0068469D" w:rsidRDefault="00257652" w:rsidP="00257652">
      <w:pPr>
        <w:jc w:val="both"/>
        <w:rPr>
          <w:rFonts w:ascii="Arial" w:hAnsi="Arial" w:cs="Arial"/>
          <w:bCs/>
          <w:color w:val="0070C0"/>
          <w:sz w:val="20"/>
          <w:szCs w:val="20"/>
        </w:rPr>
      </w:pPr>
    </w:p>
    <w:p w14:paraId="4DBA0D2C" w14:textId="77777777" w:rsidR="008B4DB9" w:rsidRPr="003B7085" w:rsidRDefault="008B4DB9" w:rsidP="008B4DB9">
      <w:pPr>
        <w:pStyle w:val="Rodap"/>
        <w:tabs>
          <w:tab w:val="clear" w:pos="4419"/>
          <w:tab w:val="clear" w:pos="8838"/>
        </w:tabs>
        <w:rPr>
          <w:rFonts w:ascii="Arial" w:hAnsi="Arial" w:cs="Arial"/>
          <w:b/>
          <w:bCs/>
          <w:sz w:val="16"/>
          <w:szCs w:val="16"/>
        </w:rPr>
      </w:pPr>
    </w:p>
    <w:p w14:paraId="75981FE2" w14:textId="77777777" w:rsidR="008B4DB9" w:rsidRPr="003B7085" w:rsidRDefault="008B4DB9" w:rsidP="008B4DB9">
      <w:pPr>
        <w:pStyle w:val="Rodap"/>
        <w:tabs>
          <w:tab w:val="clear" w:pos="4419"/>
          <w:tab w:val="clear" w:pos="8838"/>
        </w:tabs>
        <w:rPr>
          <w:rFonts w:ascii="Arial" w:hAnsi="Arial" w:cs="Arial"/>
          <w:b/>
          <w:bCs/>
          <w:sz w:val="16"/>
          <w:szCs w:val="16"/>
        </w:rPr>
      </w:pPr>
    </w:p>
    <w:tbl>
      <w:tblPr>
        <w:tblStyle w:val="Tabelacomgrade"/>
        <w:tblW w:w="9214" w:type="dxa"/>
        <w:tblInd w:w="-147" w:type="dxa"/>
        <w:tblLook w:val="04A0" w:firstRow="1" w:lastRow="0" w:firstColumn="1" w:lastColumn="0" w:noHBand="0" w:noVBand="1"/>
      </w:tblPr>
      <w:tblGrid>
        <w:gridCol w:w="675"/>
        <w:gridCol w:w="8539"/>
      </w:tblGrid>
      <w:tr w:rsidR="008B4DB9" w:rsidRPr="00257652" w14:paraId="51FE2C1E" w14:textId="77777777" w:rsidTr="00F42516">
        <w:tc>
          <w:tcPr>
            <w:tcW w:w="675" w:type="dxa"/>
            <w:vAlign w:val="center"/>
          </w:tcPr>
          <w:p w14:paraId="680C0534" w14:textId="4E9CC47F" w:rsidR="008B4DB9" w:rsidRPr="00257652" w:rsidRDefault="008B4DB9" w:rsidP="00F42516">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9.1</w:t>
            </w:r>
            <w:r w:rsidR="00D13D1B" w:rsidRPr="00257652">
              <w:rPr>
                <w:rFonts w:ascii="Arial" w:hAnsi="Arial" w:cs="Arial"/>
                <w:b/>
                <w:bCs/>
                <w:color w:val="215E99" w:themeColor="text2" w:themeTint="BF"/>
                <w:sz w:val="16"/>
                <w:szCs w:val="16"/>
              </w:rPr>
              <w:t>3</w:t>
            </w:r>
          </w:p>
        </w:tc>
        <w:tc>
          <w:tcPr>
            <w:tcW w:w="8539" w:type="dxa"/>
            <w:vAlign w:val="center"/>
          </w:tcPr>
          <w:p w14:paraId="30308F82" w14:textId="77777777" w:rsidR="008B4DB9" w:rsidRPr="00257652" w:rsidRDefault="008B4DB9" w:rsidP="00F42516">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Cs/>
                <w:color w:val="215E99" w:themeColor="text2" w:themeTint="BF"/>
                <w:sz w:val="16"/>
                <w:szCs w:val="16"/>
              </w:rPr>
              <w:t>Caso “</w:t>
            </w: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a inconsistência encontrada, o motivo da não conformidade e medidas adotadas para correção.</w:t>
            </w:r>
          </w:p>
        </w:tc>
      </w:tr>
      <w:tr w:rsidR="008B4DB9" w:rsidRPr="00257652" w14:paraId="7C44104C" w14:textId="77777777" w:rsidTr="00F42516">
        <w:tc>
          <w:tcPr>
            <w:tcW w:w="675" w:type="dxa"/>
            <w:vAlign w:val="center"/>
          </w:tcPr>
          <w:p w14:paraId="1EEF5617" w14:textId="6369E451" w:rsidR="008B4DB9" w:rsidRPr="00257652" w:rsidRDefault="008B4DB9" w:rsidP="00F42516">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9.1</w:t>
            </w:r>
            <w:r w:rsidR="00D13D1B" w:rsidRPr="00257652">
              <w:rPr>
                <w:rFonts w:ascii="Arial" w:hAnsi="Arial" w:cs="Arial"/>
                <w:b/>
                <w:bCs/>
                <w:color w:val="215E99" w:themeColor="text2" w:themeTint="BF"/>
                <w:sz w:val="16"/>
                <w:szCs w:val="16"/>
              </w:rPr>
              <w:t>4</w:t>
            </w:r>
          </w:p>
        </w:tc>
        <w:tc>
          <w:tcPr>
            <w:tcW w:w="8539" w:type="dxa"/>
            <w:vAlign w:val="center"/>
          </w:tcPr>
          <w:p w14:paraId="5EC66601" w14:textId="77777777" w:rsidR="008B4DB9" w:rsidRPr="00257652" w:rsidRDefault="008B4DB9" w:rsidP="00F42516">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Cs/>
                <w:color w:val="215E99" w:themeColor="text2" w:themeTint="BF"/>
                <w:sz w:val="16"/>
                <w:szCs w:val="16"/>
              </w:rPr>
              <w:t>Caso “</w:t>
            </w: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a inconsistência encontrada, o motivo da não conformidade e medidas adotadas para correção.</w:t>
            </w:r>
          </w:p>
        </w:tc>
      </w:tr>
      <w:tr w:rsidR="008B4DB9" w:rsidRPr="00257652" w14:paraId="6FD4A808" w14:textId="77777777" w:rsidTr="00F42516">
        <w:tc>
          <w:tcPr>
            <w:tcW w:w="675" w:type="dxa"/>
            <w:vAlign w:val="center"/>
          </w:tcPr>
          <w:p w14:paraId="5A322EF1" w14:textId="04304157" w:rsidR="008B4DB9" w:rsidRPr="00257652" w:rsidRDefault="008B4DB9" w:rsidP="00F42516">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9.1</w:t>
            </w:r>
            <w:r w:rsidR="00D13D1B" w:rsidRPr="00257652">
              <w:rPr>
                <w:rFonts w:ascii="Arial" w:hAnsi="Arial" w:cs="Arial"/>
                <w:b/>
                <w:bCs/>
                <w:color w:val="215E99" w:themeColor="text2" w:themeTint="BF"/>
                <w:sz w:val="16"/>
                <w:szCs w:val="16"/>
              </w:rPr>
              <w:t>5</w:t>
            </w:r>
          </w:p>
        </w:tc>
        <w:tc>
          <w:tcPr>
            <w:tcW w:w="8539" w:type="dxa"/>
            <w:vAlign w:val="center"/>
          </w:tcPr>
          <w:p w14:paraId="523FACCA" w14:textId="77777777" w:rsidR="008B4DB9" w:rsidRPr="00257652" w:rsidRDefault="008B4DB9" w:rsidP="00F42516">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Cs/>
                <w:color w:val="215E99" w:themeColor="text2" w:themeTint="BF"/>
                <w:sz w:val="16"/>
                <w:szCs w:val="16"/>
              </w:rPr>
              <w:t>Caso “</w:t>
            </w: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a inconsistência encontrada, o motivo da não conformidade e medidas adotadas para correção.</w:t>
            </w:r>
          </w:p>
        </w:tc>
      </w:tr>
      <w:tr w:rsidR="008B4DB9" w:rsidRPr="00257652" w14:paraId="6E903E41" w14:textId="77777777" w:rsidTr="00F42516">
        <w:tc>
          <w:tcPr>
            <w:tcW w:w="675" w:type="dxa"/>
            <w:vAlign w:val="center"/>
          </w:tcPr>
          <w:p w14:paraId="4C3F3544" w14:textId="2CE7B9DB" w:rsidR="008B4DB9" w:rsidRPr="00257652" w:rsidRDefault="008B4DB9" w:rsidP="00F42516">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9.1</w:t>
            </w:r>
            <w:r w:rsidR="00D13D1B" w:rsidRPr="00257652">
              <w:rPr>
                <w:rFonts w:ascii="Arial" w:hAnsi="Arial" w:cs="Arial"/>
                <w:b/>
                <w:bCs/>
                <w:color w:val="215E99" w:themeColor="text2" w:themeTint="BF"/>
                <w:sz w:val="16"/>
                <w:szCs w:val="16"/>
              </w:rPr>
              <w:t>6</w:t>
            </w:r>
          </w:p>
        </w:tc>
        <w:tc>
          <w:tcPr>
            <w:tcW w:w="8539" w:type="dxa"/>
            <w:vAlign w:val="center"/>
          </w:tcPr>
          <w:p w14:paraId="2FEB3D02" w14:textId="77777777" w:rsidR="008B4DB9" w:rsidRPr="00257652" w:rsidRDefault="008B4DB9" w:rsidP="00F42516">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Cs/>
                <w:color w:val="215E99" w:themeColor="text2" w:themeTint="BF"/>
                <w:sz w:val="16"/>
                <w:szCs w:val="16"/>
              </w:rPr>
              <w:t>Caso “</w:t>
            </w: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a inconsistência encontrada, o motivo da não conformidade e medidas adotadas para correção.</w:t>
            </w:r>
          </w:p>
        </w:tc>
      </w:tr>
    </w:tbl>
    <w:p w14:paraId="2EB13D39" w14:textId="77777777" w:rsidR="008B4DB9" w:rsidRPr="00257652" w:rsidRDefault="008B4DB9" w:rsidP="008B4DB9">
      <w:pPr>
        <w:pStyle w:val="Rodap"/>
        <w:tabs>
          <w:tab w:val="clear" w:pos="4419"/>
          <w:tab w:val="clear" w:pos="8838"/>
        </w:tabs>
        <w:rPr>
          <w:rFonts w:ascii="Arial" w:hAnsi="Arial" w:cs="Arial"/>
          <w:b/>
          <w:bCs/>
          <w:color w:val="215E99" w:themeColor="text2" w:themeTint="BF"/>
          <w:sz w:val="20"/>
          <w:szCs w:val="20"/>
        </w:rPr>
      </w:pPr>
    </w:p>
    <w:p w14:paraId="2C75C31F" w14:textId="77777777" w:rsidR="00E3481E" w:rsidRDefault="00E3481E" w:rsidP="00E3481E">
      <w:pPr>
        <w:pStyle w:val="Rodap"/>
        <w:tabs>
          <w:tab w:val="clear" w:pos="4419"/>
          <w:tab w:val="clear" w:pos="8838"/>
        </w:tabs>
        <w:rPr>
          <w:rFonts w:ascii="Arial" w:hAnsi="Arial" w:cs="Arial"/>
          <w:b/>
          <w:bCs/>
          <w:sz w:val="20"/>
          <w:szCs w:val="20"/>
        </w:rPr>
      </w:pPr>
    </w:p>
    <w:p w14:paraId="3CCB4E75" w14:textId="77777777" w:rsidR="00E3481E" w:rsidRDefault="00E3481E" w:rsidP="00E3481E">
      <w:pPr>
        <w:pStyle w:val="Rodap"/>
        <w:tabs>
          <w:tab w:val="clear" w:pos="4419"/>
          <w:tab w:val="clear" w:pos="8838"/>
        </w:tabs>
        <w:rPr>
          <w:rFonts w:ascii="Arial" w:hAnsi="Arial" w:cs="Arial"/>
          <w:b/>
          <w:bCs/>
          <w:sz w:val="20"/>
          <w:szCs w:val="20"/>
        </w:rPr>
      </w:pPr>
    </w:p>
    <w:p w14:paraId="3B30C1D4" w14:textId="7C2DA417" w:rsidR="000D0888" w:rsidRPr="001A73B2" w:rsidRDefault="00E3481E" w:rsidP="000D0888">
      <w:pPr>
        <w:pStyle w:val="Rodap"/>
        <w:tabs>
          <w:tab w:val="clear" w:pos="4419"/>
          <w:tab w:val="clear" w:pos="8838"/>
        </w:tabs>
        <w:rPr>
          <w:rFonts w:ascii="Arial" w:hAnsi="Arial" w:cs="Arial"/>
          <w:b/>
          <w:bCs/>
          <w:sz w:val="20"/>
          <w:szCs w:val="20"/>
        </w:rPr>
      </w:pPr>
      <w:r>
        <w:rPr>
          <w:rFonts w:ascii="Arial" w:hAnsi="Arial" w:cs="Arial"/>
          <w:b/>
          <w:bCs/>
          <w:sz w:val="20"/>
          <w:szCs w:val="20"/>
        </w:rPr>
        <w:t>10</w:t>
      </w:r>
      <w:r w:rsidR="000D0888">
        <w:rPr>
          <w:rFonts w:ascii="Arial" w:hAnsi="Arial" w:cs="Arial"/>
          <w:b/>
          <w:bCs/>
          <w:sz w:val="20"/>
          <w:szCs w:val="20"/>
        </w:rPr>
        <w:t xml:space="preserve"> </w:t>
      </w:r>
      <w:r w:rsidR="000D0888" w:rsidRPr="002C7E3F">
        <w:rPr>
          <w:rFonts w:ascii="Arial" w:hAnsi="Arial" w:cs="Arial"/>
          <w:b/>
          <w:bCs/>
          <w:sz w:val="20"/>
          <w:szCs w:val="20"/>
        </w:rPr>
        <w:t>–</w:t>
      </w:r>
      <w:r w:rsidR="000D0888">
        <w:rPr>
          <w:rFonts w:ascii="Arial" w:hAnsi="Arial" w:cs="Arial"/>
          <w:b/>
          <w:bCs/>
          <w:sz w:val="20"/>
          <w:szCs w:val="20"/>
        </w:rPr>
        <w:t xml:space="preserve"> </w:t>
      </w:r>
      <w:r w:rsidR="00F91E51" w:rsidRPr="001A73B2">
        <w:rPr>
          <w:rFonts w:ascii="Arial" w:hAnsi="Arial" w:cs="Arial"/>
          <w:b/>
          <w:bCs/>
          <w:sz w:val="20"/>
          <w:szCs w:val="20"/>
        </w:rPr>
        <w:t>DOS PARECERES DOS ÓRGÃOS COLEGIADOS E ENTIDADES</w:t>
      </w:r>
    </w:p>
    <w:p w14:paraId="5888B363" w14:textId="77777777" w:rsidR="000D0888" w:rsidRPr="001A73B2" w:rsidRDefault="000D0888" w:rsidP="000D0888">
      <w:pPr>
        <w:pStyle w:val="Rodap"/>
        <w:tabs>
          <w:tab w:val="clear" w:pos="4419"/>
          <w:tab w:val="clear" w:pos="8838"/>
        </w:tabs>
        <w:rPr>
          <w:rFonts w:ascii="Arial" w:hAnsi="Arial" w:cs="Arial"/>
          <w:b/>
          <w:bCs/>
          <w:sz w:val="20"/>
          <w:szCs w:val="20"/>
        </w:rPr>
      </w:pPr>
    </w:p>
    <w:p w14:paraId="0E30FD2E" w14:textId="77777777" w:rsidR="000D0888" w:rsidRDefault="000D0888" w:rsidP="000D0888">
      <w:pPr>
        <w:pStyle w:val="Rodap"/>
        <w:tabs>
          <w:tab w:val="clear" w:pos="4419"/>
          <w:tab w:val="clear" w:pos="8838"/>
        </w:tabs>
        <w:rPr>
          <w:rFonts w:ascii="Arial" w:hAnsi="Arial" w:cs="Arial"/>
          <w:b/>
          <w:bCs/>
          <w:sz w:val="20"/>
          <w:szCs w:val="20"/>
        </w:rPr>
      </w:pP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701"/>
        <w:gridCol w:w="850"/>
        <w:gridCol w:w="851"/>
        <w:gridCol w:w="1089"/>
      </w:tblGrid>
      <w:tr w:rsidR="003B7085" w:rsidRPr="000D39CF" w14:paraId="015C2518" w14:textId="77777777" w:rsidTr="00D13D1B">
        <w:trPr>
          <w:cantSplit/>
          <w:trHeight w:val="182"/>
          <w:tblHeader/>
          <w:jc w:val="center"/>
        </w:trPr>
        <w:tc>
          <w:tcPr>
            <w:tcW w:w="6379" w:type="dxa"/>
            <w:gridSpan w:val="2"/>
            <w:vAlign w:val="center"/>
            <w:hideMark/>
          </w:tcPr>
          <w:p w14:paraId="6F6BB8CB" w14:textId="77777777" w:rsidR="003B7085" w:rsidRPr="000D39CF" w:rsidRDefault="003B7085" w:rsidP="00204E6F">
            <w:pPr>
              <w:jc w:val="center"/>
              <w:rPr>
                <w:rFonts w:ascii="Arial" w:hAnsi="Arial" w:cs="Arial"/>
                <w:b/>
                <w:sz w:val="16"/>
                <w:szCs w:val="16"/>
              </w:rPr>
            </w:pPr>
            <w:r w:rsidRPr="000D39CF">
              <w:rPr>
                <w:rFonts w:ascii="Arial" w:hAnsi="Arial" w:cs="Arial"/>
                <w:b/>
                <w:sz w:val="16"/>
                <w:szCs w:val="16"/>
              </w:rPr>
              <w:t>Questões Normativas</w:t>
            </w:r>
          </w:p>
        </w:tc>
        <w:tc>
          <w:tcPr>
            <w:tcW w:w="850" w:type="dxa"/>
            <w:vAlign w:val="center"/>
            <w:hideMark/>
          </w:tcPr>
          <w:p w14:paraId="129D2A53" w14:textId="77777777" w:rsidR="003B7085" w:rsidRPr="000D39CF" w:rsidRDefault="003B7085" w:rsidP="00204E6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326D7F41" w14:textId="77777777" w:rsidR="003B7085" w:rsidRPr="000D39CF" w:rsidRDefault="003B7085" w:rsidP="00204E6F">
            <w:pPr>
              <w:ind w:left="-74" w:right="17"/>
              <w:jc w:val="center"/>
              <w:rPr>
                <w:rFonts w:ascii="Arial" w:hAnsi="Arial" w:cs="Arial"/>
                <w:b/>
                <w:sz w:val="16"/>
                <w:szCs w:val="16"/>
              </w:rPr>
            </w:pPr>
            <w:r w:rsidRPr="000D39CF">
              <w:rPr>
                <w:rFonts w:ascii="Arial" w:hAnsi="Arial" w:cs="Arial"/>
                <w:b/>
                <w:sz w:val="16"/>
                <w:szCs w:val="16"/>
              </w:rPr>
              <w:t>Não</w:t>
            </w:r>
          </w:p>
        </w:tc>
        <w:tc>
          <w:tcPr>
            <w:tcW w:w="1089" w:type="dxa"/>
            <w:vMerge w:val="restart"/>
            <w:vAlign w:val="center"/>
            <w:hideMark/>
          </w:tcPr>
          <w:p w14:paraId="7BF1ABE3" w14:textId="77777777" w:rsidR="003B7085" w:rsidRPr="00C23AB5" w:rsidRDefault="003B7085" w:rsidP="00204E6F">
            <w:pPr>
              <w:jc w:val="center"/>
              <w:rPr>
                <w:rFonts w:ascii="Arial" w:hAnsi="Arial" w:cs="Arial"/>
                <w:b/>
                <w:sz w:val="16"/>
                <w:szCs w:val="16"/>
                <w:highlight w:val="cyan"/>
              </w:rPr>
            </w:pPr>
            <w:r w:rsidRPr="003B7085">
              <w:rPr>
                <w:rFonts w:ascii="Arial" w:hAnsi="Arial" w:cs="Arial"/>
                <w:b/>
                <w:sz w:val="16"/>
                <w:szCs w:val="16"/>
              </w:rPr>
              <w:t>Vide Nota Explicativa</w:t>
            </w:r>
          </w:p>
        </w:tc>
      </w:tr>
      <w:tr w:rsidR="003B7085" w:rsidRPr="000D39CF" w14:paraId="1B3FA713" w14:textId="77777777" w:rsidTr="00D13D1B">
        <w:trPr>
          <w:cantSplit/>
          <w:trHeight w:val="263"/>
          <w:jc w:val="center"/>
        </w:trPr>
        <w:tc>
          <w:tcPr>
            <w:tcW w:w="678" w:type="dxa"/>
            <w:vAlign w:val="center"/>
          </w:tcPr>
          <w:p w14:paraId="46B2EE08" w14:textId="74C30A37" w:rsidR="003B7085" w:rsidRPr="00E3481E" w:rsidRDefault="003B7085" w:rsidP="00204E6F">
            <w:pPr>
              <w:jc w:val="center"/>
              <w:rPr>
                <w:rFonts w:ascii="Arial" w:hAnsi="Arial" w:cs="Arial"/>
                <w:sz w:val="16"/>
                <w:szCs w:val="16"/>
              </w:rPr>
            </w:pPr>
            <w:r w:rsidRPr="00E3481E">
              <w:rPr>
                <w:rFonts w:ascii="Arial" w:hAnsi="Arial" w:cs="Arial"/>
                <w:sz w:val="16"/>
                <w:szCs w:val="16"/>
              </w:rPr>
              <w:t>10.1</w:t>
            </w:r>
          </w:p>
        </w:tc>
        <w:tc>
          <w:tcPr>
            <w:tcW w:w="5701" w:type="dxa"/>
            <w:vAlign w:val="center"/>
          </w:tcPr>
          <w:p w14:paraId="59627B67" w14:textId="3B3393DA" w:rsidR="003B7085" w:rsidRPr="00E3481E" w:rsidRDefault="003B7085" w:rsidP="00204E6F">
            <w:pPr>
              <w:pStyle w:val="Rodap"/>
              <w:tabs>
                <w:tab w:val="clear" w:pos="4419"/>
                <w:tab w:val="clear" w:pos="8838"/>
                <w:tab w:val="left" w:pos="1134"/>
              </w:tabs>
              <w:ind w:left="20"/>
              <w:jc w:val="both"/>
              <w:rPr>
                <w:rFonts w:ascii="Arial" w:hAnsi="Arial" w:cs="Arial"/>
                <w:sz w:val="16"/>
                <w:szCs w:val="16"/>
              </w:rPr>
            </w:pPr>
            <w:r w:rsidRPr="00E3481E">
              <w:rPr>
                <w:rFonts w:ascii="Arial" w:hAnsi="Arial" w:cs="Arial"/>
                <w:sz w:val="16"/>
                <w:szCs w:val="16"/>
              </w:rPr>
              <w:t>As contas foram submetidas aos órgãos colegiados e entidades que devam se pronunciar sobre as contas ou sobre a gestão da unidade jurisdicionada no exercício em análise, consoante previsão em lei ou em seus atos constitutivos (Conselhos de Administração, Conselhos Fiscais, Conselhos Consultivos, Conselhos Deliberativos, Conselhos Municipais, dentre outros), quando aplicáveis?</w:t>
            </w:r>
          </w:p>
        </w:tc>
        <w:tc>
          <w:tcPr>
            <w:tcW w:w="850" w:type="dxa"/>
            <w:vAlign w:val="center"/>
          </w:tcPr>
          <w:p w14:paraId="3224F7BC" w14:textId="77777777" w:rsidR="003B7085" w:rsidRPr="000D39CF" w:rsidRDefault="003B7085" w:rsidP="00204E6F">
            <w:pPr>
              <w:spacing w:afterLines="60" w:after="144"/>
              <w:ind w:right="15"/>
              <w:rPr>
                <w:rFonts w:ascii="Arial" w:hAnsi="Arial" w:cs="Arial"/>
                <w:sz w:val="16"/>
                <w:szCs w:val="16"/>
              </w:rPr>
            </w:pPr>
          </w:p>
        </w:tc>
        <w:tc>
          <w:tcPr>
            <w:tcW w:w="851" w:type="dxa"/>
            <w:vAlign w:val="center"/>
          </w:tcPr>
          <w:p w14:paraId="4F40AE8E" w14:textId="77777777" w:rsidR="003B7085" w:rsidRPr="000D39CF" w:rsidRDefault="003B7085" w:rsidP="00204E6F">
            <w:pPr>
              <w:spacing w:afterLines="60" w:after="144"/>
              <w:ind w:right="15"/>
              <w:rPr>
                <w:rFonts w:ascii="Arial" w:hAnsi="Arial" w:cs="Arial"/>
                <w:sz w:val="16"/>
                <w:szCs w:val="16"/>
              </w:rPr>
            </w:pPr>
          </w:p>
        </w:tc>
        <w:tc>
          <w:tcPr>
            <w:tcW w:w="1089" w:type="dxa"/>
            <w:vMerge/>
            <w:vAlign w:val="center"/>
          </w:tcPr>
          <w:p w14:paraId="52297378" w14:textId="77777777" w:rsidR="003B7085" w:rsidRPr="000D39CF" w:rsidRDefault="003B7085" w:rsidP="00204E6F">
            <w:pPr>
              <w:spacing w:afterLines="60" w:after="144"/>
              <w:ind w:right="15"/>
              <w:rPr>
                <w:rFonts w:ascii="Arial" w:hAnsi="Arial" w:cs="Arial"/>
                <w:sz w:val="16"/>
                <w:szCs w:val="16"/>
              </w:rPr>
            </w:pPr>
          </w:p>
        </w:tc>
      </w:tr>
      <w:tr w:rsidR="003B7085" w:rsidRPr="000D39CF" w14:paraId="1C74ECBD" w14:textId="77777777" w:rsidTr="00D13D1B">
        <w:trPr>
          <w:cantSplit/>
          <w:trHeight w:val="263"/>
          <w:jc w:val="center"/>
        </w:trPr>
        <w:tc>
          <w:tcPr>
            <w:tcW w:w="678" w:type="dxa"/>
            <w:vAlign w:val="center"/>
          </w:tcPr>
          <w:p w14:paraId="4707C67C" w14:textId="5F8D064E" w:rsidR="003B7085" w:rsidRPr="00E3481E" w:rsidRDefault="003B7085" w:rsidP="00204E6F">
            <w:pPr>
              <w:jc w:val="center"/>
              <w:rPr>
                <w:rFonts w:ascii="Arial" w:hAnsi="Arial" w:cs="Arial"/>
                <w:sz w:val="16"/>
                <w:szCs w:val="16"/>
              </w:rPr>
            </w:pPr>
            <w:r w:rsidRPr="00E3481E">
              <w:rPr>
                <w:rFonts w:ascii="Arial" w:hAnsi="Arial" w:cs="Arial"/>
                <w:sz w:val="16"/>
                <w:szCs w:val="16"/>
              </w:rPr>
              <w:t>10.2</w:t>
            </w:r>
          </w:p>
        </w:tc>
        <w:tc>
          <w:tcPr>
            <w:tcW w:w="5701" w:type="dxa"/>
            <w:vAlign w:val="center"/>
          </w:tcPr>
          <w:p w14:paraId="105668CE" w14:textId="3411E540" w:rsidR="003B7085" w:rsidRPr="00E3481E" w:rsidRDefault="003B7085" w:rsidP="00204E6F">
            <w:pPr>
              <w:pStyle w:val="Rodap"/>
              <w:tabs>
                <w:tab w:val="clear" w:pos="4419"/>
                <w:tab w:val="clear" w:pos="8838"/>
                <w:tab w:val="left" w:pos="1134"/>
              </w:tabs>
              <w:ind w:left="20"/>
              <w:jc w:val="both"/>
              <w:rPr>
                <w:rFonts w:ascii="Arial" w:hAnsi="Arial" w:cs="Arial"/>
                <w:sz w:val="16"/>
                <w:szCs w:val="16"/>
              </w:rPr>
            </w:pPr>
            <w:r w:rsidRPr="00E3481E">
              <w:rPr>
                <w:rFonts w:ascii="Arial" w:hAnsi="Arial" w:cs="Arial"/>
                <w:sz w:val="16"/>
                <w:szCs w:val="16"/>
              </w:rPr>
              <w:t>O parecer dos órgãos colegiados e entidades que devam se pronunciar sobre as contas foi favorável?</w:t>
            </w:r>
          </w:p>
        </w:tc>
        <w:tc>
          <w:tcPr>
            <w:tcW w:w="850" w:type="dxa"/>
            <w:vAlign w:val="center"/>
          </w:tcPr>
          <w:p w14:paraId="5DFF5909" w14:textId="77777777" w:rsidR="003B7085" w:rsidRPr="000D39CF" w:rsidRDefault="003B7085" w:rsidP="00204E6F">
            <w:pPr>
              <w:spacing w:afterLines="60" w:after="144"/>
              <w:ind w:right="15"/>
              <w:rPr>
                <w:rFonts w:ascii="Arial" w:hAnsi="Arial" w:cs="Arial"/>
                <w:sz w:val="16"/>
                <w:szCs w:val="16"/>
              </w:rPr>
            </w:pPr>
          </w:p>
        </w:tc>
        <w:tc>
          <w:tcPr>
            <w:tcW w:w="851" w:type="dxa"/>
            <w:vAlign w:val="center"/>
          </w:tcPr>
          <w:p w14:paraId="2807A2EF" w14:textId="77777777" w:rsidR="003B7085" w:rsidRPr="000D39CF" w:rsidRDefault="003B7085" w:rsidP="00204E6F">
            <w:pPr>
              <w:spacing w:afterLines="60" w:after="144"/>
              <w:ind w:right="15"/>
              <w:rPr>
                <w:rFonts w:ascii="Arial" w:hAnsi="Arial" w:cs="Arial"/>
                <w:sz w:val="16"/>
                <w:szCs w:val="16"/>
              </w:rPr>
            </w:pPr>
          </w:p>
        </w:tc>
        <w:tc>
          <w:tcPr>
            <w:tcW w:w="1089" w:type="dxa"/>
            <w:vMerge/>
            <w:vAlign w:val="center"/>
          </w:tcPr>
          <w:p w14:paraId="22972BB8" w14:textId="77777777" w:rsidR="003B7085" w:rsidRPr="000D39CF" w:rsidRDefault="003B7085" w:rsidP="00204E6F">
            <w:pPr>
              <w:spacing w:afterLines="60" w:after="144"/>
              <w:ind w:right="15"/>
              <w:rPr>
                <w:rFonts w:ascii="Arial" w:hAnsi="Arial" w:cs="Arial"/>
                <w:sz w:val="16"/>
                <w:szCs w:val="16"/>
              </w:rPr>
            </w:pPr>
          </w:p>
        </w:tc>
      </w:tr>
    </w:tbl>
    <w:p w14:paraId="7DEDB2D9" w14:textId="77777777" w:rsidR="000D0888" w:rsidRDefault="000D0888" w:rsidP="000D0888">
      <w:pPr>
        <w:pStyle w:val="Rodap"/>
        <w:tabs>
          <w:tab w:val="clear" w:pos="4419"/>
          <w:tab w:val="clear" w:pos="8838"/>
        </w:tabs>
        <w:rPr>
          <w:rFonts w:ascii="Arial" w:hAnsi="Arial" w:cs="Arial"/>
          <w:b/>
          <w:bCs/>
          <w:sz w:val="20"/>
          <w:szCs w:val="20"/>
        </w:rPr>
      </w:pPr>
    </w:p>
    <w:p w14:paraId="22F319FB" w14:textId="77777777" w:rsidR="000D0888" w:rsidRDefault="000D0888" w:rsidP="000D0888">
      <w:pPr>
        <w:pStyle w:val="Rodap"/>
        <w:tabs>
          <w:tab w:val="clear" w:pos="4419"/>
          <w:tab w:val="clear" w:pos="8838"/>
        </w:tabs>
        <w:rPr>
          <w:rFonts w:ascii="Arial" w:hAnsi="Arial" w:cs="Arial"/>
          <w:b/>
          <w:bCs/>
          <w:sz w:val="20"/>
          <w:szCs w:val="20"/>
        </w:rPr>
      </w:pPr>
    </w:p>
    <w:p w14:paraId="3B883107" w14:textId="55372D00" w:rsidR="00257652" w:rsidRPr="0068469D" w:rsidRDefault="00C23AB5" w:rsidP="00257652">
      <w:pPr>
        <w:tabs>
          <w:tab w:val="center" w:pos="4419"/>
          <w:tab w:val="right" w:pos="8838"/>
        </w:tabs>
        <w:jc w:val="both"/>
        <w:rPr>
          <w:rFonts w:ascii="Arial" w:hAnsi="Arial" w:cs="Arial"/>
          <w:b/>
          <w:bCs/>
          <w:color w:val="215E99" w:themeColor="text2" w:themeTint="BF"/>
          <w:sz w:val="20"/>
          <w:szCs w:val="20"/>
        </w:rPr>
      </w:pPr>
      <w:r w:rsidRPr="003B7085">
        <w:rPr>
          <w:rFonts w:ascii="Arial" w:hAnsi="Arial" w:cs="Arial"/>
          <w:b/>
          <w:szCs w:val="16"/>
          <w:u w:val="single"/>
        </w:rPr>
        <w:t>Notas Explicativas:</w:t>
      </w:r>
      <w:r w:rsidR="00257652" w:rsidRPr="00257652">
        <w:rPr>
          <w:rFonts w:ascii="Arial" w:hAnsi="Arial" w:cs="Arial"/>
          <w:b/>
          <w:szCs w:val="16"/>
          <w:u w:val="single"/>
        </w:rPr>
        <w:t xml:space="preserve"> </w:t>
      </w:r>
      <w:r w:rsidR="00257652" w:rsidRPr="0068469D">
        <w:rPr>
          <w:rFonts w:ascii="Arial" w:hAnsi="Arial" w:cs="Arial"/>
          <w:b/>
          <w:szCs w:val="16"/>
          <w:u w:val="single"/>
        </w:rPr>
        <w:t>Notas Explicativas</w:t>
      </w:r>
      <w:r w:rsidR="00257652" w:rsidRPr="0068469D">
        <w:rPr>
          <w:rFonts w:ascii="Arial" w:hAnsi="Arial" w:cs="Arial"/>
          <w:b/>
          <w:szCs w:val="16"/>
        </w:rPr>
        <w:t xml:space="preserve">: </w:t>
      </w:r>
      <w:r w:rsidR="00257652"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60E85E55" w14:textId="77777777" w:rsidR="00C23AB5" w:rsidRPr="003B7085" w:rsidRDefault="00C23AB5" w:rsidP="00C23AB5">
      <w:pPr>
        <w:pStyle w:val="Rodap"/>
        <w:tabs>
          <w:tab w:val="clear" w:pos="4419"/>
          <w:tab w:val="clear" w:pos="8838"/>
        </w:tabs>
        <w:rPr>
          <w:rFonts w:ascii="Arial" w:hAnsi="Arial" w:cs="Arial"/>
          <w:b/>
          <w:bCs/>
          <w:sz w:val="16"/>
          <w:szCs w:val="16"/>
        </w:rPr>
      </w:pPr>
    </w:p>
    <w:tbl>
      <w:tblPr>
        <w:tblStyle w:val="Tabelacomgrade"/>
        <w:tblW w:w="9214" w:type="dxa"/>
        <w:tblInd w:w="-147" w:type="dxa"/>
        <w:tblLook w:val="04A0" w:firstRow="1" w:lastRow="0" w:firstColumn="1" w:lastColumn="0" w:noHBand="0" w:noVBand="1"/>
      </w:tblPr>
      <w:tblGrid>
        <w:gridCol w:w="675"/>
        <w:gridCol w:w="8539"/>
      </w:tblGrid>
      <w:tr w:rsidR="00C23AB5" w:rsidRPr="003B7085" w14:paraId="1B18F428" w14:textId="77777777" w:rsidTr="00F42516">
        <w:tc>
          <w:tcPr>
            <w:tcW w:w="675" w:type="dxa"/>
            <w:vAlign w:val="center"/>
          </w:tcPr>
          <w:p w14:paraId="4D77DA50" w14:textId="7AF3E252" w:rsidR="00C23AB5" w:rsidRPr="00257652" w:rsidRDefault="00C23AB5" w:rsidP="00F42516">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lastRenderedPageBreak/>
              <w:t>10.1</w:t>
            </w:r>
          </w:p>
        </w:tc>
        <w:tc>
          <w:tcPr>
            <w:tcW w:w="8539" w:type="dxa"/>
            <w:vAlign w:val="center"/>
          </w:tcPr>
          <w:p w14:paraId="1D194C0F" w14:textId="73072732" w:rsidR="00D13D1B" w:rsidRPr="00257652" w:rsidRDefault="00D13D1B" w:rsidP="00F42516">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Cs/>
                <w:color w:val="215E99" w:themeColor="text2" w:themeTint="BF"/>
                <w:sz w:val="16"/>
                <w:szCs w:val="16"/>
              </w:rPr>
              <w:t xml:space="preserve">Caso </w:t>
            </w:r>
            <w:r w:rsidRPr="00257652">
              <w:rPr>
                <w:rFonts w:ascii="Arial" w:hAnsi="Arial" w:cs="Arial"/>
                <w:b/>
                <w:color w:val="215E99" w:themeColor="text2" w:themeTint="BF"/>
                <w:sz w:val="16"/>
                <w:szCs w:val="16"/>
              </w:rPr>
              <w:t>“Sim</w:t>
            </w:r>
            <w:r w:rsidRPr="00257652">
              <w:rPr>
                <w:rFonts w:ascii="Arial" w:hAnsi="Arial" w:cs="Arial"/>
                <w:bCs/>
                <w:color w:val="215E99" w:themeColor="text2" w:themeTint="BF"/>
                <w:sz w:val="16"/>
                <w:szCs w:val="16"/>
              </w:rPr>
              <w:t>”, indicar quais órgãos e a respectiva base normativa.</w:t>
            </w:r>
          </w:p>
          <w:p w14:paraId="09FF1D6F" w14:textId="50D1D65B" w:rsidR="00C23AB5" w:rsidRPr="00257652" w:rsidRDefault="00C23AB5" w:rsidP="00F42516">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Cs/>
                <w:color w:val="215E99" w:themeColor="text2" w:themeTint="BF"/>
                <w:sz w:val="16"/>
                <w:szCs w:val="16"/>
              </w:rPr>
              <w:t>Caso “</w:t>
            </w: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a inconsistência encontrada, o motivo da não conformidade e medidas adotadas para correção.</w:t>
            </w:r>
          </w:p>
        </w:tc>
      </w:tr>
      <w:tr w:rsidR="00C23AB5" w:rsidRPr="00257652" w14:paraId="36A60765" w14:textId="77777777" w:rsidTr="00F42516">
        <w:tc>
          <w:tcPr>
            <w:tcW w:w="675" w:type="dxa"/>
            <w:vAlign w:val="center"/>
          </w:tcPr>
          <w:p w14:paraId="275B6B4A" w14:textId="39B8A549" w:rsidR="00C23AB5" w:rsidRPr="00257652" w:rsidRDefault="00C23AB5" w:rsidP="00F42516">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10.2</w:t>
            </w:r>
          </w:p>
        </w:tc>
        <w:tc>
          <w:tcPr>
            <w:tcW w:w="8539" w:type="dxa"/>
            <w:vAlign w:val="center"/>
          </w:tcPr>
          <w:p w14:paraId="792FB7AB" w14:textId="3A6708F1" w:rsidR="00C23AB5" w:rsidRPr="00257652" w:rsidRDefault="00C23AB5" w:rsidP="00F42516">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Cs/>
                <w:color w:val="215E99" w:themeColor="text2" w:themeTint="BF"/>
                <w:sz w:val="16"/>
                <w:szCs w:val="16"/>
              </w:rPr>
              <w:t>Caso “</w:t>
            </w: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xml:space="preserve">”, indicar a inconsistência encontrada, o motivo da não conformidade e medidas adotadas para </w:t>
            </w:r>
            <w:r w:rsidR="007A0503" w:rsidRPr="00257652">
              <w:rPr>
                <w:rFonts w:ascii="Arial" w:hAnsi="Arial" w:cs="Arial"/>
                <w:bCs/>
                <w:color w:val="215E99" w:themeColor="text2" w:themeTint="BF"/>
                <w:sz w:val="16"/>
                <w:szCs w:val="16"/>
              </w:rPr>
              <w:t>cobrança</w:t>
            </w:r>
            <w:r w:rsidRPr="00257652">
              <w:rPr>
                <w:rFonts w:ascii="Arial" w:hAnsi="Arial" w:cs="Arial"/>
                <w:bCs/>
                <w:color w:val="215E99" w:themeColor="text2" w:themeTint="BF"/>
                <w:sz w:val="16"/>
                <w:szCs w:val="16"/>
              </w:rPr>
              <w:t>.</w:t>
            </w:r>
          </w:p>
        </w:tc>
      </w:tr>
    </w:tbl>
    <w:p w14:paraId="23F3F379" w14:textId="77777777" w:rsidR="00E3481E" w:rsidRPr="00257652" w:rsidRDefault="00E3481E" w:rsidP="00E3481E">
      <w:pPr>
        <w:pStyle w:val="Rodap"/>
        <w:tabs>
          <w:tab w:val="clear" w:pos="4419"/>
          <w:tab w:val="clear" w:pos="8838"/>
        </w:tabs>
        <w:rPr>
          <w:rFonts w:ascii="Arial" w:hAnsi="Arial" w:cs="Arial"/>
          <w:b/>
          <w:bCs/>
          <w:color w:val="215E99" w:themeColor="text2" w:themeTint="BF"/>
          <w:sz w:val="20"/>
          <w:szCs w:val="20"/>
        </w:rPr>
      </w:pPr>
    </w:p>
    <w:p w14:paraId="60D03B74" w14:textId="77777777" w:rsidR="00E3481E" w:rsidRDefault="00E3481E" w:rsidP="00E3481E">
      <w:pPr>
        <w:pStyle w:val="Rodap"/>
        <w:tabs>
          <w:tab w:val="clear" w:pos="4419"/>
          <w:tab w:val="clear" w:pos="8838"/>
        </w:tabs>
        <w:rPr>
          <w:rFonts w:ascii="Arial" w:hAnsi="Arial" w:cs="Arial"/>
          <w:b/>
          <w:bCs/>
          <w:sz w:val="20"/>
          <w:szCs w:val="20"/>
        </w:rPr>
      </w:pPr>
    </w:p>
    <w:p w14:paraId="04731B80" w14:textId="77777777" w:rsidR="00E3481E" w:rsidRPr="00257652" w:rsidRDefault="00E3481E" w:rsidP="00E3481E">
      <w:pPr>
        <w:pStyle w:val="Rodap"/>
        <w:tabs>
          <w:tab w:val="clear" w:pos="4419"/>
          <w:tab w:val="clear" w:pos="8838"/>
        </w:tabs>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Acrescentar demais informações sobre o tópico que julgar pertinentes</w:t>
      </w:r>
    </w:p>
    <w:p w14:paraId="10D33240" w14:textId="77777777" w:rsidR="000D0888" w:rsidRPr="00257652" w:rsidRDefault="000D0888" w:rsidP="000D0888">
      <w:pPr>
        <w:pStyle w:val="Rodap"/>
        <w:tabs>
          <w:tab w:val="clear" w:pos="4419"/>
          <w:tab w:val="clear" w:pos="8838"/>
        </w:tabs>
        <w:rPr>
          <w:rFonts w:ascii="Arial" w:hAnsi="Arial" w:cs="Arial"/>
          <w:b/>
          <w:bCs/>
          <w:color w:val="215E99" w:themeColor="text2" w:themeTint="BF"/>
          <w:sz w:val="20"/>
          <w:szCs w:val="20"/>
        </w:rPr>
      </w:pPr>
    </w:p>
    <w:p w14:paraId="113B8823" w14:textId="77777777" w:rsidR="000D0888" w:rsidRDefault="000D0888" w:rsidP="000D0888">
      <w:pPr>
        <w:pStyle w:val="Rodap"/>
        <w:tabs>
          <w:tab w:val="clear" w:pos="4419"/>
          <w:tab w:val="clear" w:pos="8838"/>
        </w:tabs>
        <w:rPr>
          <w:rFonts w:ascii="Arial" w:hAnsi="Arial" w:cs="Arial"/>
          <w:b/>
          <w:bCs/>
          <w:sz w:val="20"/>
          <w:szCs w:val="20"/>
        </w:rPr>
      </w:pPr>
    </w:p>
    <w:p w14:paraId="0AF4C780" w14:textId="77777777" w:rsidR="00DF67BD" w:rsidRDefault="00DF67BD" w:rsidP="00DF67BD">
      <w:pPr>
        <w:pStyle w:val="Rodap"/>
        <w:tabs>
          <w:tab w:val="clear" w:pos="4419"/>
          <w:tab w:val="clear" w:pos="8838"/>
        </w:tabs>
        <w:rPr>
          <w:rFonts w:ascii="Arial" w:hAnsi="Arial" w:cs="Arial"/>
          <w:b/>
          <w:bCs/>
          <w:sz w:val="20"/>
          <w:szCs w:val="20"/>
        </w:rPr>
      </w:pPr>
    </w:p>
    <w:p w14:paraId="1A1B0410" w14:textId="197B15B1" w:rsidR="00785FE5" w:rsidRPr="001A73B2" w:rsidRDefault="00E3481E" w:rsidP="00785FE5">
      <w:pPr>
        <w:pStyle w:val="Rodap"/>
        <w:tabs>
          <w:tab w:val="clear" w:pos="4419"/>
          <w:tab w:val="clear" w:pos="8838"/>
        </w:tabs>
        <w:rPr>
          <w:rFonts w:ascii="Arial" w:hAnsi="Arial" w:cs="Arial"/>
          <w:b/>
          <w:bCs/>
          <w:sz w:val="20"/>
          <w:szCs w:val="20"/>
        </w:rPr>
      </w:pPr>
      <w:r>
        <w:rPr>
          <w:rFonts w:ascii="Arial" w:hAnsi="Arial" w:cs="Arial"/>
          <w:b/>
          <w:bCs/>
          <w:sz w:val="20"/>
          <w:szCs w:val="20"/>
        </w:rPr>
        <w:t>11</w:t>
      </w:r>
      <w:r w:rsidR="00785FE5">
        <w:rPr>
          <w:rFonts w:ascii="Arial" w:hAnsi="Arial" w:cs="Arial"/>
          <w:b/>
          <w:bCs/>
          <w:sz w:val="20"/>
          <w:szCs w:val="20"/>
        </w:rPr>
        <w:t xml:space="preserve"> </w:t>
      </w:r>
      <w:r w:rsidR="00785FE5" w:rsidRPr="002C7E3F">
        <w:rPr>
          <w:rFonts w:ascii="Arial" w:hAnsi="Arial" w:cs="Arial"/>
          <w:b/>
          <w:bCs/>
          <w:sz w:val="20"/>
          <w:szCs w:val="20"/>
        </w:rPr>
        <w:t>–</w:t>
      </w:r>
      <w:r w:rsidR="00785FE5">
        <w:rPr>
          <w:rFonts w:ascii="Arial" w:hAnsi="Arial" w:cs="Arial"/>
          <w:b/>
          <w:bCs/>
          <w:sz w:val="20"/>
          <w:szCs w:val="20"/>
        </w:rPr>
        <w:t xml:space="preserve"> </w:t>
      </w:r>
      <w:r w:rsidR="00785FE5" w:rsidRPr="001A73B2">
        <w:rPr>
          <w:rFonts w:ascii="Arial" w:hAnsi="Arial" w:cs="Arial"/>
          <w:b/>
          <w:bCs/>
          <w:sz w:val="20"/>
          <w:szCs w:val="20"/>
        </w:rPr>
        <w:t>DA TRANSPARÊNCIA PÚBLICA</w:t>
      </w:r>
    </w:p>
    <w:p w14:paraId="6B961F69" w14:textId="77777777" w:rsidR="00DF67BD" w:rsidRDefault="00DF67BD" w:rsidP="00DF67BD">
      <w:pPr>
        <w:pStyle w:val="Rodap"/>
        <w:tabs>
          <w:tab w:val="clear" w:pos="4419"/>
          <w:tab w:val="clear" w:pos="8838"/>
        </w:tabs>
        <w:rPr>
          <w:rFonts w:ascii="Arial" w:hAnsi="Arial" w:cs="Arial"/>
          <w:b/>
          <w:bCs/>
          <w:sz w:val="20"/>
          <w:szCs w:val="20"/>
        </w:rPr>
      </w:pPr>
    </w:p>
    <w:p w14:paraId="793FFBE6" w14:textId="77777777" w:rsidR="00DF67BD" w:rsidRDefault="00DF67BD" w:rsidP="00DF67BD">
      <w:pPr>
        <w:pStyle w:val="Rodap"/>
        <w:tabs>
          <w:tab w:val="clear" w:pos="4419"/>
          <w:tab w:val="clear" w:pos="8838"/>
        </w:tabs>
        <w:rPr>
          <w:rFonts w:ascii="Arial" w:hAnsi="Arial" w:cs="Arial"/>
          <w:b/>
          <w:bCs/>
          <w:sz w:val="20"/>
          <w:szCs w:val="20"/>
        </w:rPr>
      </w:pP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844"/>
        <w:gridCol w:w="850"/>
        <w:gridCol w:w="851"/>
        <w:gridCol w:w="1089"/>
      </w:tblGrid>
      <w:tr w:rsidR="003B7085" w:rsidRPr="000D39CF" w14:paraId="7CA765E7" w14:textId="77777777" w:rsidTr="00D13D1B">
        <w:trPr>
          <w:cantSplit/>
          <w:trHeight w:val="182"/>
          <w:tblHeader/>
          <w:jc w:val="center"/>
        </w:trPr>
        <w:tc>
          <w:tcPr>
            <w:tcW w:w="6522" w:type="dxa"/>
            <w:gridSpan w:val="2"/>
            <w:vAlign w:val="center"/>
            <w:hideMark/>
          </w:tcPr>
          <w:p w14:paraId="65FEBE4F" w14:textId="77777777" w:rsidR="003B7085" w:rsidRPr="000D39CF" w:rsidRDefault="003B7085" w:rsidP="009D6A7F">
            <w:pPr>
              <w:jc w:val="center"/>
              <w:rPr>
                <w:rFonts w:ascii="Arial" w:hAnsi="Arial" w:cs="Arial"/>
                <w:b/>
                <w:sz w:val="16"/>
                <w:szCs w:val="16"/>
              </w:rPr>
            </w:pPr>
            <w:r w:rsidRPr="000D39CF">
              <w:rPr>
                <w:rFonts w:ascii="Arial" w:hAnsi="Arial" w:cs="Arial"/>
                <w:b/>
                <w:sz w:val="16"/>
                <w:szCs w:val="16"/>
              </w:rPr>
              <w:t>Questões Normativas</w:t>
            </w:r>
          </w:p>
        </w:tc>
        <w:tc>
          <w:tcPr>
            <w:tcW w:w="850" w:type="dxa"/>
            <w:vAlign w:val="center"/>
            <w:hideMark/>
          </w:tcPr>
          <w:p w14:paraId="78D7B94F" w14:textId="77777777" w:rsidR="003B7085" w:rsidRPr="000D39CF" w:rsidRDefault="003B7085" w:rsidP="009D6A7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06ECF906" w14:textId="77777777" w:rsidR="003B7085" w:rsidRPr="000D39CF" w:rsidRDefault="003B7085" w:rsidP="009D6A7F">
            <w:pPr>
              <w:ind w:left="-74" w:right="17"/>
              <w:jc w:val="center"/>
              <w:rPr>
                <w:rFonts w:ascii="Arial" w:hAnsi="Arial" w:cs="Arial"/>
                <w:b/>
                <w:sz w:val="16"/>
                <w:szCs w:val="16"/>
              </w:rPr>
            </w:pPr>
            <w:r w:rsidRPr="000D39CF">
              <w:rPr>
                <w:rFonts w:ascii="Arial" w:hAnsi="Arial" w:cs="Arial"/>
                <w:b/>
                <w:sz w:val="16"/>
                <w:szCs w:val="16"/>
              </w:rPr>
              <w:t>Não</w:t>
            </w:r>
          </w:p>
        </w:tc>
        <w:tc>
          <w:tcPr>
            <w:tcW w:w="1089" w:type="dxa"/>
            <w:vMerge w:val="restart"/>
            <w:vAlign w:val="center"/>
            <w:hideMark/>
          </w:tcPr>
          <w:p w14:paraId="1EC813AC" w14:textId="77777777" w:rsidR="003B7085" w:rsidRPr="009126B2" w:rsidRDefault="003B7085" w:rsidP="009D6A7F">
            <w:pPr>
              <w:jc w:val="center"/>
              <w:rPr>
                <w:rFonts w:ascii="Arial" w:hAnsi="Arial" w:cs="Arial"/>
                <w:b/>
                <w:sz w:val="16"/>
                <w:szCs w:val="16"/>
                <w:highlight w:val="cyan"/>
              </w:rPr>
            </w:pPr>
            <w:r w:rsidRPr="003B7085">
              <w:rPr>
                <w:rFonts w:ascii="Arial" w:hAnsi="Arial" w:cs="Arial"/>
                <w:b/>
                <w:sz w:val="16"/>
                <w:szCs w:val="16"/>
              </w:rPr>
              <w:t>Vide Nota Explicativa</w:t>
            </w:r>
          </w:p>
        </w:tc>
      </w:tr>
      <w:tr w:rsidR="003B7085" w:rsidRPr="000D39CF" w14:paraId="75A1A082" w14:textId="77777777" w:rsidTr="00D13D1B">
        <w:trPr>
          <w:cantSplit/>
          <w:trHeight w:val="263"/>
          <w:jc w:val="center"/>
        </w:trPr>
        <w:tc>
          <w:tcPr>
            <w:tcW w:w="678" w:type="dxa"/>
            <w:vAlign w:val="center"/>
          </w:tcPr>
          <w:p w14:paraId="3CFD4681" w14:textId="7D73129C" w:rsidR="003B7085" w:rsidRPr="000D39CF" w:rsidRDefault="003B7085" w:rsidP="009D6A7F">
            <w:pPr>
              <w:jc w:val="center"/>
              <w:rPr>
                <w:rFonts w:ascii="Arial" w:hAnsi="Arial" w:cs="Arial"/>
                <w:sz w:val="16"/>
                <w:szCs w:val="16"/>
              </w:rPr>
            </w:pPr>
            <w:r>
              <w:rPr>
                <w:rFonts w:ascii="Arial" w:hAnsi="Arial" w:cs="Arial"/>
                <w:sz w:val="16"/>
                <w:szCs w:val="16"/>
              </w:rPr>
              <w:t>11.1</w:t>
            </w:r>
          </w:p>
        </w:tc>
        <w:tc>
          <w:tcPr>
            <w:tcW w:w="5844" w:type="dxa"/>
            <w:vAlign w:val="center"/>
          </w:tcPr>
          <w:p w14:paraId="5B8698CE" w14:textId="3567DBFF" w:rsidR="003B7085" w:rsidRPr="000D39CF" w:rsidRDefault="003B7085" w:rsidP="009D6A7F">
            <w:pPr>
              <w:pStyle w:val="Rodap"/>
              <w:tabs>
                <w:tab w:val="clear" w:pos="4419"/>
                <w:tab w:val="clear" w:pos="8838"/>
                <w:tab w:val="left" w:pos="1134"/>
              </w:tabs>
              <w:ind w:left="20"/>
              <w:jc w:val="both"/>
              <w:rPr>
                <w:rFonts w:ascii="Arial" w:hAnsi="Arial" w:cs="Arial"/>
                <w:sz w:val="16"/>
                <w:szCs w:val="16"/>
              </w:rPr>
            </w:pPr>
            <w:r>
              <w:rPr>
                <w:rFonts w:ascii="Arial" w:hAnsi="Arial" w:cs="Arial"/>
                <w:sz w:val="16"/>
                <w:szCs w:val="16"/>
              </w:rPr>
              <w:t>A Unidade Gestora</w:t>
            </w:r>
            <w:r w:rsidRPr="005C13F3">
              <w:rPr>
                <w:rFonts w:ascii="Arial" w:hAnsi="Arial" w:cs="Arial"/>
                <w:sz w:val="16"/>
                <w:szCs w:val="16"/>
              </w:rPr>
              <w:t xml:space="preserve"> assegura a divulgação, em sítio oficial da internet, das informações de interesse coletivo ou geral, em conformidade com o art. 8º da Lei Federal nº 12.527/2011?</w:t>
            </w:r>
          </w:p>
        </w:tc>
        <w:tc>
          <w:tcPr>
            <w:tcW w:w="850" w:type="dxa"/>
            <w:vAlign w:val="center"/>
          </w:tcPr>
          <w:p w14:paraId="55A0FDC9" w14:textId="77777777" w:rsidR="003B7085" w:rsidRPr="000D39CF" w:rsidRDefault="003B7085" w:rsidP="009D6A7F">
            <w:pPr>
              <w:spacing w:afterLines="60" w:after="144"/>
              <w:ind w:right="15"/>
              <w:rPr>
                <w:rFonts w:ascii="Arial" w:hAnsi="Arial" w:cs="Arial"/>
                <w:sz w:val="16"/>
                <w:szCs w:val="16"/>
              </w:rPr>
            </w:pPr>
          </w:p>
        </w:tc>
        <w:tc>
          <w:tcPr>
            <w:tcW w:w="851" w:type="dxa"/>
            <w:vAlign w:val="center"/>
          </w:tcPr>
          <w:p w14:paraId="1C34F7E4" w14:textId="77777777" w:rsidR="003B7085" w:rsidRPr="000D39CF" w:rsidRDefault="003B7085" w:rsidP="009D6A7F">
            <w:pPr>
              <w:spacing w:afterLines="60" w:after="144"/>
              <w:ind w:right="15"/>
              <w:rPr>
                <w:rFonts w:ascii="Arial" w:hAnsi="Arial" w:cs="Arial"/>
                <w:sz w:val="16"/>
                <w:szCs w:val="16"/>
              </w:rPr>
            </w:pPr>
          </w:p>
        </w:tc>
        <w:tc>
          <w:tcPr>
            <w:tcW w:w="1089" w:type="dxa"/>
            <w:vMerge/>
            <w:vAlign w:val="center"/>
          </w:tcPr>
          <w:p w14:paraId="7A1AEA76" w14:textId="77777777" w:rsidR="003B7085" w:rsidRPr="000D39CF" w:rsidRDefault="003B7085" w:rsidP="009D6A7F">
            <w:pPr>
              <w:spacing w:afterLines="60" w:after="144"/>
              <w:ind w:right="15"/>
              <w:rPr>
                <w:rFonts w:ascii="Arial" w:hAnsi="Arial" w:cs="Arial"/>
                <w:sz w:val="16"/>
                <w:szCs w:val="16"/>
              </w:rPr>
            </w:pPr>
          </w:p>
        </w:tc>
      </w:tr>
      <w:tr w:rsidR="003B7085" w:rsidRPr="000D39CF" w14:paraId="42DFBD2B" w14:textId="77777777" w:rsidTr="00D13D1B">
        <w:trPr>
          <w:cantSplit/>
          <w:trHeight w:val="263"/>
          <w:jc w:val="center"/>
        </w:trPr>
        <w:tc>
          <w:tcPr>
            <w:tcW w:w="678" w:type="dxa"/>
            <w:vAlign w:val="center"/>
          </w:tcPr>
          <w:p w14:paraId="54978DF1" w14:textId="41F0A85D" w:rsidR="003B7085" w:rsidRPr="000D39CF" w:rsidRDefault="003B7085" w:rsidP="009D6A7F">
            <w:pPr>
              <w:jc w:val="center"/>
              <w:rPr>
                <w:rFonts w:ascii="Arial" w:hAnsi="Arial" w:cs="Arial"/>
                <w:sz w:val="16"/>
                <w:szCs w:val="16"/>
              </w:rPr>
            </w:pPr>
            <w:r>
              <w:rPr>
                <w:rFonts w:ascii="Arial" w:hAnsi="Arial" w:cs="Arial"/>
                <w:sz w:val="16"/>
                <w:szCs w:val="16"/>
              </w:rPr>
              <w:t>11.2</w:t>
            </w:r>
          </w:p>
        </w:tc>
        <w:tc>
          <w:tcPr>
            <w:tcW w:w="5844" w:type="dxa"/>
            <w:vAlign w:val="center"/>
          </w:tcPr>
          <w:p w14:paraId="552D33FC" w14:textId="25C3287F" w:rsidR="003B7085" w:rsidRPr="000D39CF" w:rsidRDefault="003B7085" w:rsidP="009D6A7F">
            <w:pPr>
              <w:tabs>
                <w:tab w:val="left" w:pos="993"/>
              </w:tabs>
              <w:jc w:val="both"/>
              <w:rPr>
                <w:rFonts w:ascii="Arial" w:hAnsi="Arial" w:cs="Arial"/>
                <w:sz w:val="16"/>
                <w:szCs w:val="16"/>
              </w:rPr>
            </w:pPr>
            <w:r w:rsidRPr="00D24FB3">
              <w:rPr>
                <w:rFonts w:ascii="Arial" w:hAnsi="Arial" w:cs="Arial"/>
                <w:sz w:val="16"/>
                <w:szCs w:val="16"/>
              </w:rPr>
              <w:t>A unidade gestora adot</w:t>
            </w:r>
            <w:r>
              <w:rPr>
                <w:rFonts w:ascii="Arial" w:hAnsi="Arial" w:cs="Arial"/>
                <w:sz w:val="16"/>
                <w:szCs w:val="16"/>
              </w:rPr>
              <w:t>ou, durante o exercício,</w:t>
            </w:r>
            <w:r w:rsidRPr="00D24FB3">
              <w:rPr>
                <w:rFonts w:ascii="Arial" w:hAnsi="Arial" w:cs="Arial"/>
                <w:sz w:val="16"/>
                <w:szCs w:val="16"/>
              </w:rPr>
              <w:t xml:space="preserve"> ações de transparência e comunicação com os segurados e beneficiários, especialmente quanto às informações previstas nos arts. 74 e 148 da Portaria MTP nº 1.467, de 2 de junho de 2022?</w:t>
            </w:r>
          </w:p>
        </w:tc>
        <w:tc>
          <w:tcPr>
            <w:tcW w:w="850" w:type="dxa"/>
            <w:vAlign w:val="center"/>
          </w:tcPr>
          <w:p w14:paraId="423037CB" w14:textId="77777777" w:rsidR="003B7085" w:rsidRPr="000D39CF" w:rsidRDefault="003B7085" w:rsidP="009D6A7F">
            <w:pPr>
              <w:spacing w:afterLines="60" w:after="144"/>
              <w:ind w:right="15"/>
              <w:rPr>
                <w:rFonts w:ascii="Arial" w:hAnsi="Arial" w:cs="Arial"/>
                <w:sz w:val="16"/>
                <w:szCs w:val="16"/>
              </w:rPr>
            </w:pPr>
          </w:p>
        </w:tc>
        <w:tc>
          <w:tcPr>
            <w:tcW w:w="851" w:type="dxa"/>
            <w:vAlign w:val="center"/>
          </w:tcPr>
          <w:p w14:paraId="4ED93A24" w14:textId="77777777" w:rsidR="003B7085" w:rsidRPr="000D39CF" w:rsidRDefault="003B7085" w:rsidP="009D6A7F">
            <w:pPr>
              <w:spacing w:afterLines="60" w:after="144"/>
              <w:ind w:right="15"/>
              <w:rPr>
                <w:rFonts w:ascii="Arial" w:hAnsi="Arial" w:cs="Arial"/>
                <w:sz w:val="16"/>
                <w:szCs w:val="16"/>
              </w:rPr>
            </w:pPr>
          </w:p>
        </w:tc>
        <w:tc>
          <w:tcPr>
            <w:tcW w:w="1089" w:type="dxa"/>
            <w:vMerge/>
            <w:vAlign w:val="center"/>
          </w:tcPr>
          <w:p w14:paraId="35596E0D" w14:textId="77777777" w:rsidR="003B7085" w:rsidRPr="000D39CF" w:rsidRDefault="003B7085" w:rsidP="009D6A7F">
            <w:pPr>
              <w:spacing w:afterLines="60" w:after="144"/>
              <w:ind w:right="15"/>
              <w:rPr>
                <w:rFonts w:ascii="Arial" w:hAnsi="Arial" w:cs="Arial"/>
                <w:sz w:val="16"/>
                <w:szCs w:val="16"/>
              </w:rPr>
            </w:pPr>
          </w:p>
        </w:tc>
      </w:tr>
      <w:tr w:rsidR="003B7085" w:rsidRPr="000D39CF" w14:paraId="1EF2B080" w14:textId="77777777" w:rsidTr="00D13D1B">
        <w:trPr>
          <w:cantSplit/>
          <w:trHeight w:val="263"/>
          <w:jc w:val="center"/>
        </w:trPr>
        <w:tc>
          <w:tcPr>
            <w:tcW w:w="678" w:type="dxa"/>
            <w:vAlign w:val="center"/>
          </w:tcPr>
          <w:p w14:paraId="1C68E94C" w14:textId="61330FAB" w:rsidR="003B7085" w:rsidRPr="000D39CF" w:rsidRDefault="003B7085" w:rsidP="009D6A7F">
            <w:pPr>
              <w:jc w:val="center"/>
              <w:rPr>
                <w:rFonts w:ascii="Arial" w:hAnsi="Arial" w:cs="Arial"/>
                <w:sz w:val="16"/>
                <w:szCs w:val="16"/>
              </w:rPr>
            </w:pPr>
            <w:r>
              <w:rPr>
                <w:rFonts w:ascii="Arial" w:hAnsi="Arial" w:cs="Arial"/>
                <w:sz w:val="16"/>
                <w:szCs w:val="16"/>
              </w:rPr>
              <w:t>11.3</w:t>
            </w:r>
          </w:p>
        </w:tc>
        <w:tc>
          <w:tcPr>
            <w:tcW w:w="5844" w:type="dxa"/>
            <w:vAlign w:val="center"/>
          </w:tcPr>
          <w:p w14:paraId="7FCAD7CE" w14:textId="201B413C" w:rsidR="003B7085" w:rsidRPr="000D39CF" w:rsidRDefault="003B7085" w:rsidP="009D6A7F">
            <w:pPr>
              <w:tabs>
                <w:tab w:val="left" w:pos="993"/>
              </w:tabs>
              <w:jc w:val="both"/>
              <w:rPr>
                <w:rFonts w:ascii="Arial" w:hAnsi="Arial" w:cs="Arial"/>
                <w:sz w:val="16"/>
                <w:szCs w:val="16"/>
              </w:rPr>
            </w:pPr>
            <w:r w:rsidRPr="00ED0ADB">
              <w:rPr>
                <w:rFonts w:ascii="Arial" w:hAnsi="Arial" w:cs="Arial"/>
                <w:sz w:val="16"/>
                <w:szCs w:val="16"/>
              </w:rPr>
              <w:t>A unidade gestora possui ouvidoria instituída e em funcionamento, que assegura o recebimento, tratamento e resposta às manifestações dos segurados e beneficiários em prazo razoável, em conformidade com os princípios da eficiência e da transparência na administração pública?</w:t>
            </w:r>
          </w:p>
        </w:tc>
        <w:tc>
          <w:tcPr>
            <w:tcW w:w="850" w:type="dxa"/>
            <w:vAlign w:val="center"/>
          </w:tcPr>
          <w:p w14:paraId="23C5F9D1" w14:textId="77777777" w:rsidR="003B7085" w:rsidRPr="000D39CF" w:rsidRDefault="003B7085" w:rsidP="009D6A7F">
            <w:pPr>
              <w:spacing w:afterLines="60" w:after="144"/>
              <w:ind w:right="15"/>
              <w:rPr>
                <w:rFonts w:ascii="Arial" w:hAnsi="Arial" w:cs="Arial"/>
                <w:sz w:val="16"/>
                <w:szCs w:val="16"/>
              </w:rPr>
            </w:pPr>
          </w:p>
        </w:tc>
        <w:tc>
          <w:tcPr>
            <w:tcW w:w="851" w:type="dxa"/>
            <w:vAlign w:val="center"/>
          </w:tcPr>
          <w:p w14:paraId="7D0D83B0" w14:textId="77777777" w:rsidR="003B7085" w:rsidRPr="000D39CF" w:rsidRDefault="003B7085" w:rsidP="009D6A7F">
            <w:pPr>
              <w:spacing w:afterLines="60" w:after="144"/>
              <w:ind w:right="15"/>
              <w:rPr>
                <w:rFonts w:ascii="Arial" w:hAnsi="Arial" w:cs="Arial"/>
                <w:sz w:val="16"/>
                <w:szCs w:val="16"/>
              </w:rPr>
            </w:pPr>
          </w:p>
        </w:tc>
        <w:tc>
          <w:tcPr>
            <w:tcW w:w="1089" w:type="dxa"/>
            <w:vMerge/>
            <w:vAlign w:val="center"/>
          </w:tcPr>
          <w:p w14:paraId="38BBFD56" w14:textId="77777777" w:rsidR="003B7085" w:rsidRPr="000D39CF" w:rsidRDefault="003B7085" w:rsidP="009D6A7F">
            <w:pPr>
              <w:spacing w:afterLines="60" w:after="144"/>
              <w:ind w:right="15"/>
              <w:rPr>
                <w:rFonts w:ascii="Arial" w:hAnsi="Arial" w:cs="Arial"/>
                <w:sz w:val="16"/>
                <w:szCs w:val="16"/>
              </w:rPr>
            </w:pPr>
          </w:p>
        </w:tc>
      </w:tr>
    </w:tbl>
    <w:p w14:paraId="6D7A0C98" w14:textId="77777777" w:rsidR="009F4E9B" w:rsidRPr="000D39CF" w:rsidRDefault="009F4E9B" w:rsidP="009F4E9B">
      <w:pPr>
        <w:pStyle w:val="Rodap"/>
        <w:tabs>
          <w:tab w:val="clear" w:pos="4419"/>
          <w:tab w:val="clear" w:pos="8838"/>
        </w:tabs>
        <w:rPr>
          <w:rFonts w:ascii="Arial" w:hAnsi="Arial" w:cs="Arial"/>
          <w:b/>
          <w:bCs/>
          <w:sz w:val="20"/>
          <w:szCs w:val="20"/>
        </w:rPr>
      </w:pPr>
    </w:p>
    <w:p w14:paraId="4FCFAFB0" w14:textId="77777777" w:rsidR="00257652" w:rsidRPr="0068469D" w:rsidRDefault="00257652" w:rsidP="00257652">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6D93D218" w14:textId="77777777" w:rsidR="00257652" w:rsidRPr="0068469D" w:rsidRDefault="00257652" w:rsidP="00257652">
      <w:pPr>
        <w:jc w:val="both"/>
        <w:rPr>
          <w:rFonts w:ascii="Arial" w:hAnsi="Arial" w:cs="Arial"/>
          <w:bCs/>
          <w:color w:val="0070C0"/>
          <w:sz w:val="20"/>
          <w:szCs w:val="20"/>
        </w:rPr>
      </w:pPr>
    </w:p>
    <w:p w14:paraId="7D909E26" w14:textId="77777777" w:rsidR="009126B2" w:rsidRPr="003B7085" w:rsidRDefault="009126B2" w:rsidP="009126B2">
      <w:pPr>
        <w:pStyle w:val="Rodap"/>
        <w:tabs>
          <w:tab w:val="clear" w:pos="4419"/>
          <w:tab w:val="clear" w:pos="8838"/>
        </w:tabs>
        <w:rPr>
          <w:rFonts w:ascii="Arial" w:hAnsi="Arial" w:cs="Arial"/>
          <w:b/>
          <w:bCs/>
          <w:sz w:val="16"/>
          <w:szCs w:val="16"/>
        </w:rPr>
      </w:pPr>
    </w:p>
    <w:p w14:paraId="30100BB8" w14:textId="77777777" w:rsidR="009126B2" w:rsidRPr="003B7085" w:rsidRDefault="009126B2" w:rsidP="009126B2">
      <w:pPr>
        <w:pStyle w:val="Rodap"/>
        <w:tabs>
          <w:tab w:val="clear" w:pos="4419"/>
          <w:tab w:val="clear" w:pos="8838"/>
        </w:tabs>
        <w:rPr>
          <w:rFonts w:ascii="Arial" w:hAnsi="Arial" w:cs="Arial"/>
          <w:b/>
          <w:bCs/>
          <w:sz w:val="16"/>
          <w:szCs w:val="16"/>
        </w:rPr>
      </w:pPr>
    </w:p>
    <w:tbl>
      <w:tblPr>
        <w:tblStyle w:val="Tabelacomgrade"/>
        <w:tblW w:w="9214" w:type="dxa"/>
        <w:tblInd w:w="-147" w:type="dxa"/>
        <w:tblLook w:val="04A0" w:firstRow="1" w:lastRow="0" w:firstColumn="1" w:lastColumn="0" w:noHBand="0" w:noVBand="1"/>
      </w:tblPr>
      <w:tblGrid>
        <w:gridCol w:w="675"/>
        <w:gridCol w:w="8539"/>
      </w:tblGrid>
      <w:tr w:rsidR="009126B2" w:rsidRPr="003B7085" w14:paraId="0C484C6E" w14:textId="77777777" w:rsidTr="00F42516">
        <w:tc>
          <w:tcPr>
            <w:tcW w:w="675" w:type="dxa"/>
            <w:vAlign w:val="center"/>
          </w:tcPr>
          <w:p w14:paraId="729E6BAE" w14:textId="48FB1E17" w:rsidR="009126B2" w:rsidRPr="00257652" w:rsidRDefault="009126B2" w:rsidP="00F42516">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11.1</w:t>
            </w:r>
          </w:p>
        </w:tc>
        <w:tc>
          <w:tcPr>
            <w:tcW w:w="8539" w:type="dxa"/>
            <w:vAlign w:val="center"/>
          </w:tcPr>
          <w:p w14:paraId="4CD56C99" w14:textId="0095A70E" w:rsidR="00CF2D37" w:rsidRPr="00257652" w:rsidRDefault="00CF2D37" w:rsidP="00CF2D37">
            <w:pPr>
              <w:pStyle w:val="Rodap"/>
              <w:rPr>
                <w:rFonts w:ascii="Arial" w:hAnsi="Arial" w:cs="Arial"/>
                <w:bCs/>
                <w:color w:val="215E99" w:themeColor="text2" w:themeTint="BF"/>
                <w:sz w:val="16"/>
                <w:szCs w:val="16"/>
              </w:rPr>
            </w:pPr>
            <w:r w:rsidRPr="00257652">
              <w:rPr>
                <w:rFonts w:ascii="Arial" w:hAnsi="Arial" w:cs="Arial"/>
                <w:b/>
                <w:bCs/>
                <w:color w:val="215E99" w:themeColor="text2" w:themeTint="BF"/>
                <w:sz w:val="16"/>
                <w:szCs w:val="16"/>
              </w:rPr>
              <w:t>Sim</w:t>
            </w:r>
            <w:r w:rsidRPr="00257652">
              <w:rPr>
                <w:rFonts w:ascii="Arial" w:hAnsi="Arial" w:cs="Arial"/>
                <w:bCs/>
                <w:color w:val="215E99" w:themeColor="text2" w:themeTint="BF"/>
                <w:sz w:val="16"/>
                <w:szCs w:val="16"/>
              </w:rPr>
              <w:t>: Informar o site oficial.</w:t>
            </w:r>
          </w:p>
          <w:p w14:paraId="4295EA3F" w14:textId="3E6D712C" w:rsidR="009126B2" w:rsidRPr="00257652" w:rsidRDefault="00CF2D37" w:rsidP="00CF2D37">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informações ausentes no portal e os motivos da ausência.</w:t>
            </w:r>
          </w:p>
        </w:tc>
      </w:tr>
      <w:tr w:rsidR="009126B2" w:rsidRPr="003B7085" w14:paraId="77A4CA6B" w14:textId="77777777" w:rsidTr="00F42516">
        <w:tc>
          <w:tcPr>
            <w:tcW w:w="675" w:type="dxa"/>
            <w:vAlign w:val="center"/>
          </w:tcPr>
          <w:p w14:paraId="4CA8CDC2" w14:textId="6DFA8C75" w:rsidR="009126B2" w:rsidRPr="00257652" w:rsidRDefault="009126B2" w:rsidP="00F42516">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11.2</w:t>
            </w:r>
          </w:p>
        </w:tc>
        <w:tc>
          <w:tcPr>
            <w:tcW w:w="8539" w:type="dxa"/>
            <w:vAlign w:val="center"/>
          </w:tcPr>
          <w:p w14:paraId="4482B056" w14:textId="5A7CD145" w:rsidR="00CF2D37" w:rsidRPr="00257652" w:rsidRDefault="00CF2D37" w:rsidP="00CF2D37">
            <w:pPr>
              <w:pStyle w:val="Rodap"/>
              <w:rPr>
                <w:rFonts w:ascii="Arial" w:hAnsi="Arial" w:cs="Arial"/>
                <w:bCs/>
                <w:color w:val="215E99" w:themeColor="text2" w:themeTint="BF"/>
                <w:sz w:val="16"/>
                <w:szCs w:val="16"/>
              </w:rPr>
            </w:pPr>
            <w:r w:rsidRPr="00257652">
              <w:rPr>
                <w:rFonts w:ascii="Arial" w:hAnsi="Arial" w:cs="Arial"/>
                <w:b/>
                <w:bCs/>
                <w:color w:val="215E99" w:themeColor="text2" w:themeTint="BF"/>
                <w:sz w:val="16"/>
                <w:szCs w:val="16"/>
              </w:rPr>
              <w:t>Sim</w:t>
            </w:r>
            <w:r w:rsidRPr="00257652">
              <w:rPr>
                <w:rFonts w:ascii="Arial" w:hAnsi="Arial" w:cs="Arial"/>
                <w:bCs/>
                <w:color w:val="215E99" w:themeColor="text2" w:themeTint="BF"/>
                <w:sz w:val="16"/>
                <w:szCs w:val="16"/>
              </w:rPr>
              <w:t xml:space="preserve">: </w:t>
            </w:r>
            <w:r w:rsidR="004827C0" w:rsidRPr="00257652">
              <w:rPr>
                <w:rFonts w:ascii="Arial" w:hAnsi="Arial" w:cs="Arial"/>
                <w:bCs/>
                <w:color w:val="215E99" w:themeColor="text2" w:themeTint="BF"/>
                <w:sz w:val="16"/>
                <w:szCs w:val="16"/>
              </w:rPr>
              <w:t>Relatar quais ações foram adotadas</w:t>
            </w:r>
            <w:r w:rsidRPr="00257652">
              <w:rPr>
                <w:rFonts w:ascii="Arial" w:hAnsi="Arial" w:cs="Arial"/>
                <w:bCs/>
                <w:color w:val="215E99" w:themeColor="text2" w:themeTint="BF"/>
                <w:sz w:val="16"/>
                <w:szCs w:val="16"/>
              </w:rPr>
              <w:t>.</w:t>
            </w:r>
          </w:p>
          <w:p w14:paraId="02EA755B" w14:textId="0733A9CD" w:rsidR="009126B2" w:rsidRPr="00257652" w:rsidRDefault="00CF2D37" w:rsidP="004827C0">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os motivos da ausê</w:t>
            </w:r>
            <w:r w:rsidR="004827C0" w:rsidRPr="00257652">
              <w:rPr>
                <w:rFonts w:ascii="Arial" w:hAnsi="Arial" w:cs="Arial"/>
                <w:bCs/>
                <w:color w:val="215E99" w:themeColor="text2" w:themeTint="BF"/>
                <w:sz w:val="16"/>
                <w:szCs w:val="16"/>
              </w:rPr>
              <w:t>ncia e as medidas adotadas para correção.</w:t>
            </w:r>
          </w:p>
        </w:tc>
      </w:tr>
      <w:tr w:rsidR="004827C0" w:rsidRPr="0032366E" w14:paraId="3EC8C917" w14:textId="77777777" w:rsidTr="00CB4998">
        <w:trPr>
          <w:trHeight w:val="219"/>
        </w:trPr>
        <w:tc>
          <w:tcPr>
            <w:tcW w:w="675" w:type="dxa"/>
            <w:vAlign w:val="center"/>
          </w:tcPr>
          <w:p w14:paraId="3A972241" w14:textId="0228F363" w:rsidR="004827C0" w:rsidRPr="00257652" w:rsidRDefault="004827C0" w:rsidP="004827C0">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11.3</w:t>
            </w:r>
          </w:p>
        </w:tc>
        <w:tc>
          <w:tcPr>
            <w:tcW w:w="8539" w:type="dxa"/>
            <w:vAlign w:val="center"/>
          </w:tcPr>
          <w:p w14:paraId="5309ECA8" w14:textId="5E979E75" w:rsidR="004827C0" w:rsidRPr="00257652" w:rsidRDefault="004827C0" w:rsidP="004827C0">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Cs/>
                <w:color w:val="215E99" w:themeColor="text2" w:themeTint="BF"/>
                <w:sz w:val="16"/>
                <w:szCs w:val="16"/>
              </w:rPr>
              <w:t>Caso “</w:t>
            </w: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o motivo da não conformidade e medidas adotadas para correção.</w:t>
            </w:r>
          </w:p>
        </w:tc>
      </w:tr>
    </w:tbl>
    <w:p w14:paraId="07F66B14" w14:textId="77777777" w:rsidR="009126B2" w:rsidRDefault="009126B2" w:rsidP="009126B2">
      <w:pPr>
        <w:pStyle w:val="Rodap"/>
        <w:tabs>
          <w:tab w:val="clear" w:pos="4419"/>
          <w:tab w:val="clear" w:pos="8838"/>
        </w:tabs>
        <w:rPr>
          <w:rFonts w:ascii="Arial" w:hAnsi="Arial" w:cs="Arial"/>
          <w:b/>
          <w:bCs/>
          <w:sz w:val="20"/>
          <w:szCs w:val="20"/>
        </w:rPr>
      </w:pPr>
    </w:p>
    <w:p w14:paraId="347C68A9" w14:textId="77777777" w:rsidR="00E3481E" w:rsidRDefault="00E3481E" w:rsidP="00E3481E">
      <w:pPr>
        <w:pStyle w:val="Rodap"/>
        <w:tabs>
          <w:tab w:val="clear" w:pos="4419"/>
          <w:tab w:val="clear" w:pos="8838"/>
        </w:tabs>
        <w:rPr>
          <w:rFonts w:ascii="Arial" w:hAnsi="Arial" w:cs="Arial"/>
          <w:b/>
          <w:bCs/>
          <w:sz w:val="20"/>
          <w:szCs w:val="20"/>
        </w:rPr>
      </w:pPr>
    </w:p>
    <w:p w14:paraId="366F2AC2" w14:textId="7F3C302C" w:rsidR="00C91E45" w:rsidRPr="00460B39" w:rsidRDefault="00C91E45" w:rsidP="00C91E45">
      <w:pPr>
        <w:pStyle w:val="Rodap"/>
        <w:tabs>
          <w:tab w:val="clear" w:pos="4419"/>
          <w:tab w:val="clear" w:pos="8838"/>
        </w:tabs>
        <w:rPr>
          <w:rFonts w:ascii="Arial" w:hAnsi="Arial" w:cs="Arial"/>
          <w:b/>
          <w:bCs/>
          <w:sz w:val="20"/>
          <w:szCs w:val="20"/>
          <w:u w:val="single"/>
        </w:rPr>
      </w:pPr>
      <w:r w:rsidRPr="00460B39">
        <w:rPr>
          <w:rFonts w:ascii="Arial" w:hAnsi="Arial" w:cs="Arial"/>
          <w:b/>
          <w:bCs/>
          <w:sz w:val="20"/>
          <w:szCs w:val="20"/>
          <w:u w:val="single"/>
        </w:rPr>
        <w:t>Pronunciamento sobre a</w:t>
      </w:r>
      <w:r>
        <w:rPr>
          <w:rFonts w:ascii="Arial" w:hAnsi="Arial" w:cs="Arial"/>
          <w:b/>
          <w:bCs/>
          <w:sz w:val="20"/>
          <w:szCs w:val="20"/>
          <w:u w:val="single"/>
        </w:rPr>
        <w:t xml:space="preserve"> Transparência da Unidade:</w:t>
      </w:r>
    </w:p>
    <w:p w14:paraId="61C81A02" w14:textId="77777777" w:rsidR="00C91E45" w:rsidRDefault="00C91E45" w:rsidP="00C91E45">
      <w:pPr>
        <w:pStyle w:val="Rodap"/>
        <w:tabs>
          <w:tab w:val="clear" w:pos="4419"/>
          <w:tab w:val="clear" w:pos="8838"/>
        </w:tabs>
        <w:rPr>
          <w:rFonts w:ascii="Arial" w:hAnsi="Arial"/>
          <w:sz w:val="16"/>
          <w:szCs w:val="16"/>
        </w:rPr>
      </w:pPr>
    </w:p>
    <w:p w14:paraId="549AAE25" w14:textId="77777777" w:rsidR="00C91E45" w:rsidRDefault="00C91E45" w:rsidP="00C91E45">
      <w:pPr>
        <w:pStyle w:val="Rodap"/>
        <w:tabs>
          <w:tab w:val="clear" w:pos="4419"/>
          <w:tab w:val="clear" w:pos="8838"/>
        </w:tabs>
        <w:rPr>
          <w:rFonts w:ascii="Arial" w:hAnsi="Arial" w:cs="Arial"/>
          <w:b/>
          <w:bCs/>
          <w:sz w:val="20"/>
          <w:szCs w:val="20"/>
        </w:rPr>
      </w:pPr>
    </w:p>
    <w:p w14:paraId="4D179F1A" w14:textId="66BB7ECA" w:rsidR="00C91E45" w:rsidRPr="00257652" w:rsidRDefault="00C91E45" w:rsidP="00C91E45">
      <w:pPr>
        <w:pStyle w:val="Rodap"/>
        <w:jc w:val="both"/>
        <w:rPr>
          <w:rFonts w:ascii="Arial" w:hAnsi="Arial" w:cs="Arial"/>
          <w:i/>
          <w:iCs/>
          <w:color w:val="215E99" w:themeColor="text2" w:themeTint="BF"/>
          <w:sz w:val="20"/>
          <w:szCs w:val="20"/>
        </w:rPr>
      </w:pPr>
      <w:r w:rsidRPr="00257652">
        <w:rPr>
          <w:rFonts w:ascii="Arial" w:hAnsi="Arial" w:cs="Arial"/>
          <w:i/>
          <w:iCs/>
          <w:color w:val="215E99" w:themeColor="text2" w:themeTint="BF"/>
          <w:sz w:val="20"/>
          <w:szCs w:val="20"/>
        </w:rPr>
        <w:t>Registrar a avaliação técnica do controle interno sobre a legalidade, eficácia, eficiência e economicidade da Transparência no exercício, com base nos trabalhos de auditoria realizados no exercício, nos procedimentos aplicados, nos documentos da Prestação de Contas Anual (PCA) e nas questões normativas respondidas na seção anterior.</w:t>
      </w:r>
    </w:p>
    <w:p w14:paraId="1E3F843C" w14:textId="77777777" w:rsidR="00C91E45" w:rsidRDefault="00C91E45" w:rsidP="00C91E45">
      <w:pPr>
        <w:pStyle w:val="Rodap"/>
        <w:tabs>
          <w:tab w:val="clear" w:pos="4419"/>
          <w:tab w:val="clear" w:pos="8838"/>
        </w:tabs>
        <w:rPr>
          <w:rFonts w:ascii="Arial" w:hAnsi="Arial" w:cs="Arial"/>
          <w:b/>
          <w:bCs/>
          <w:sz w:val="20"/>
          <w:szCs w:val="20"/>
          <w:u w:val="single"/>
        </w:rPr>
      </w:pPr>
    </w:p>
    <w:p w14:paraId="05C0B8D5" w14:textId="77777777" w:rsidR="00C91E45" w:rsidRDefault="00C91E45" w:rsidP="00C91E45">
      <w:pPr>
        <w:pStyle w:val="Rodap"/>
        <w:tabs>
          <w:tab w:val="clear" w:pos="4419"/>
          <w:tab w:val="clear" w:pos="8838"/>
        </w:tabs>
        <w:rPr>
          <w:rFonts w:ascii="Arial" w:hAnsi="Arial" w:cs="Arial"/>
          <w:b/>
          <w:bCs/>
          <w:sz w:val="20"/>
          <w:szCs w:val="20"/>
          <w:u w:val="single"/>
        </w:rPr>
      </w:pPr>
    </w:p>
    <w:p w14:paraId="4D7F7E59" w14:textId="77777777" w:rsidR="00C91E45" w:rsidRDefault="00C91E45" w:rsidP="00C91E45">
      <w:pPr>
        <w:pStyle w:val="Rodap"/>
        <w:tabs>
          <w:tab w:val="clear" w:pos="4419"/>
          <w:tab w:val="clear" w:pos="8838"/>
        </w:tabs>
        <w:rPr>
          <w:rFonts w:ascii="Arial" w:hAnsi="Arial" w:cs="Arial"/>
          <w:b/>
          <w:bCs/>
          <w:sz w:val="20"/>
          <w:szCs w:val="20"/>
          <w:u w:val="single"/>
        </w:rPr>
      </w:pPr>
      <w:r>
        <w:rPr>
          <w:rFonts w:ascii="Arial" w:hAnsi="Arial" w:cs="Arial"/>
          <w:b/>
          <w:bCs/>
          <w:sz w:val="20"/>
          <w:szCs w:val="20"/>
          <w:u w:val="single"/>
        </w:rPr>
        <w:t>Base Legal:</w:t>
      </w:r>
    </w:p>
    <w:p w14:paraId="2F1EF44D" w14:textId="77777777" w:rsidR="00C91E45" w:rsidRDefault="00C91E45" w:rsidP="00C91E45">
      <w:pPr>
        <w:pStyle w:val="Rodap"/>
        <w:tabs>
          <w:tab w:val="clear" w:pos="4419"/>
          <w:tab w:val="clear" w:pos="8838"/>
        </w:tabs>
        <w:rPr>
          <w:rFonts w:ascii="Arial" w:hAnsi="Arial" w:cs="Arial"/>
          <w:b/>
          <w:bCs/>
          <w:sz w:val="20"/>
          <w:szCs w:val="20"/>
          <w:u w:val="single"/>
        </w:rPr>
      </w:pPr>
    </w:p>
    <w:p w14:paraId="518EEAE3" w14:textId="77777777" w:rsidR="00C91E45" w:rsidRPr="00257652" w:rsidRDefault="00C91E45" w:rsidP="00C91E45">
      <w:pPr>
        <w:pStyle w:val="Rodap"/>
        <w:tabs>
          <w:tab w:val="clear" w:pos="4419"/>
          <w:tab w:val="clear" w:pos="8838"/>
        </w:tabs>
        <w:rPr>
          <w:rFonts w:ascii="Arial" w:hAnsi="Arial" w:cs="Arial"/>
          <w:i/>
          <w:iCs/>
          <w:color w:val="215E99" w:themeColor="text2" w:themeTint="BF"/>
          <w:sz w:val="16"/>
          <w:szCs w:val="16"/>
        </w:rPr>
      </w:pPr>
      <w:r w:rsidRPr="00257652">
        <w:rPr>
          <w:rFonts w:ascii="Arial" w:hAnsi="Arial" w:cs="Arial"/>
          <w:i/>
          <w:iCs/>
          <w:color w:val="215E99" w:themeColor="text2" w:themeTint="BF"/>
          <w:sz w:val="16"/>
          <w:szCs w:val="16"/>
        </w:rPr>
        <w:t>Liste os dispositivos legais e normativos que fundamentaram a análise.</w:t>
      </w:r>
    </w:p>
    <w:p w14:paraId="72D5FA27" w14:textId="77777777" w:rsidR="00C91E45" w:rsidRDefault="00C91E45" w:rsidP="00C91E45">
      <w:pPr>
        <w:pStyle w:val="Rodap"/>
        <w:tabs>
          <w:tab w:val="clear" w:pos="4419"/>
          <w:tab w:val="clear" w:pos="8838"/>
        </w:tabs>
        <w:rPr>
          <w:rFonts w:ascii="Arial" w:hAnsi="Arial" w:cs="Arial"/>
          <w:b/>
          <w:bCs/>
          <w:sz w:val="20"/>
          <w:szCs w:val="20"/>
          <w:u w:val="single"/>
        </w:rPr>
      </w:pPr>
    </w:p>
    <w:p w14:paraId="15EA9565" w14:textId="77777777" w:rsidR="00C91E45" w:rsidRDefault="00C91E45" w:rsidP="00C91E45">
      <w:pPr>
        <w:pStyle w:val="Rodap"/>
        <w:tabs>
          <w:tab w:val="clear" w:pos="4419"/>
          <w:tab w:val="clear" w:pos="8838"/>
        </w:tabs>
        <w:rPr>
          <w:rFonts w:ascii="Arial" w:hAnsi="Arial" w:cs="Arial"/>
          <w:b/>
          <w:bCs/>
          <w:sz w:val="20"/>
          <w:szCs w:val="20"/>
          <w:u w:val="single"/>
        </w:rPr>
      </w:pPr>
      <w:r>
        <w:rPr>
          <w:rFonts w:ascii="Arial" w:hAnsi="Arial" w:cs="Arial"/>
          <w:b/>
          <w:bCs/>
          <w:sz w:val="20"/>
          <w:szCs w:val="20"/>
          <w:u w:val="single"/>
        </w:rPr>
        <w:t>Metodologia e Procedimentos Aplicados:</w:t>
      </w:r>
    </w:p>
    <w:p w14:paraId="6371F478" w14:textId="77777777" w:rsidR="00C91E45" w:rsidRDefault="00C91E45" w:rsidP="00C91E45">
      <w:pPr>
        <w:pStyle w:val="Rodap"/>
        <w:tabs>
          <w:tab w:val="clear" w:pos="4419"/>
          <w:tab w:val="clear" w:pos="8838"/>
        </w:tabs>
        <w:rPr>
          <w:rFonts w:ascii="Arial" w:hAnsi="Arial" w:cs="Arial"/>
          <w:b/>
          <w:bCs/>
          <w:sz w:val="20"/>
          <w:szCs w:val="20"/>
          <w:u w:val="single"/>
        </w:rPr>
      </w:pPr>
    </w:p>
    <w:p w14:paraId="25BC82F3" w14:textId="17F050B3" w:rsidR="00C91E45" w:rsidRPr="00257652" w:rsidRDefault="00C91E45" w:rsidP="00C91E45">
      <w:pPr>
        <w:pStyle w:val="Rodap"/>
        <w:tabs>
          <w:tab w:val="clear" w:pos="4419"/>
          <w:tab w:val="clear" w:pos="8838"/>
        </w:tabs>
        <w:rPr>
          <w:rFonts w:ascii="Arial" w:hAnsi="Arial" w:cs="Arial"/>
          <w:i/>
          <w:iCs/>
          <w:color w:val="215E99" w:themeColor="text2" w:themeTint="BF"/>
          <w:sz w:val="16"/>
          <w:szCs w:val="16"/>
        </w:rPr>
      </w:pPr>
      <w:r w:rsidRPr="00257652">
        <w:rPr>
          <w:rFonts w:ascii="Arial" w:hAnsi="Arial" w:cs="Arial"/>
          <w:i/>
          <w:iCs/>
          <w:color w:val="215E99" w:themeColor="text2" w:themeTint="BF"/>
          <w:sz w:val="16"/>
          <w:szCs w:val="16"/>
        </w:rPr>
        <w:t>Descreva, de forma sucinta, os procedimentos adotados na auditoria</w:t>
      </w:r>
      <w:r w:rsidR="00CE7415" w:rsidRPr="00257652">
        <w:rPr>
          <w:rFonts w:ascii="Arial" w:hAnsi="Arial" w:cs="Arial"/>
          <w:i/>
          <w:iCs/>
          <w:color w:val="215E99" w:themeColor="text2" w:themeTint="BF"/>
          <w:sz w:val="16"/>
          <w:szCs w:val="16"/>
        </w:rPr>
        <w:t>.</w:t>
      </w:r>
    </w:p>
    <w:p w14:paraId="4BF87892" w14:textId="77777777" w:rsidR="00C91E45" w:rsidRPr="003B7085" w:rsidRDefault="00C91E45" w:rsidP="00C91E45">
      <w:pPr>
        <w:pStyle w:val="Rodap"/>
        <w:tabs>
          <w:tab w:val="clear" w:pos="4419"/>
          <w:tab w:val="clear" w:pos="8838"/>
        </w:tabs>
        <w:rPr>
          <w:rFonts w:ascii="Arial" w:hAnsi="Arial" w:cs="Arial"/>
          <w:i/>
          <w:iCs/>
          <w:color w:val="EE0000"/>
          <w:sz w:val="16"/>
          <w:szCs w:val="16"/>
        </w:rPr>
      </w:pPr>
    </w:p>
    <w:p w14:paraId="16366025" w14:textId="77777777" w:rsidR="00C91E45" w:rsidRPr="003B7085" w:rsidRDefault="00C91E45" w:rsidP="00C91E45">
      <w:pPr>
        <w:pStyle w:val="Rodap"/>
        <w:tabs>
          <w:tab w:val="clear" w:pos="4419"/>
          <w:tab w:val="clear" w:pos="8838"/>
        </w:tabs>
        <w:rPr>
          <w:rFonts w:ascii="Arial" w:hAnsi="Arial" w:cs="Arial"/>
          <w:b/>
          <w:bCs/>
          <w:sz w:val="20"/>
          <w:szCs w:val="20"/>
          <w:u w:val="single"/>
        </w:rPr>
      </w:pPr>
    </w:p>
    <w:p w14:paraId="3F131C85" w14:textId="77777777" w:rsidR="00C91E45" w:rsidRPr="003B7085" w:rsidRDefault="00C91E45" w:rsidP="00C91E45">
      <w:pPr>
        <w:pStyle w:val="Rodap"/>
        <w:tabs>
          <w:tab w:val="clear" w:pos="4419"/>
          <w:tab w:val="clear" w:pos="8838"/>
        </w:tabs>
        <w:rPr>
          <w:rFonts w:ascii="Arial" w:hAnsi="Arial" w:cs="Arial"/>
          <w:b/>
          <w:bCs/>
          <w:sz w:val="20"/>
          <w:szCs w:val="20"/>
          <w:u w:val="single"/>
        </w:rPr>
      </w:pPr>
      <w:r w:rsidRPr="003B7085">
        <w:rPr>
          <w:rFonts w:ascii="Arial" w:hAnsi="Arial" w:cs="Arial"/>
          <w:b/>
          <w:bCs/>
          <w:sz w:val="20"/>
          <w:szCs w:val="20"/>
          <w:u w:val="single"/>
        </w:rPr>
        <w:t>Principais Achados:</w:t>
      </w:r>
    </w:p>
    <w:p w14:paraId="5B39F32E" w14:textId="77777777" w:rsidR="00C91E45" w:rsidRPr="003B7085" w:rsidRDefault="00C91E45" w:rsidP="00C91E45">
      <w:pPr>
        <w:pStyle w:val="Rodap"/>
        <w:tabs>
          <w:tab w:val="clear" w:pos="4419"/>
          <w:tab w:val="clear" w:pos="8838"/>
        </w:tabs>
        <w:rPr>
          <w:rFonts w:ascii="Arial" w:hAnsi="Arial" w:cs="Arial"/>
          <w:b/>
          <w:bCs/>
          <w:sz w:val="20"/>
          <w:szCs w:val="20"/>
          <w:u w:val="single"/>
        </w:rPr>
      </w:pPr>
    </w:p>
    <w:p w14:paraId="57262DBF" w14:textId="61F46336" w:rsidR="00C91E45" w:rsidRPr="00257652" w:rsidRDefault="00C91E45" w:rsidP="00C91E45">
      <w:pPr>
        <w:pStyle w:val="Rodap"/>
        <w:tabs>
          <w:tab w:val="clear" w:pos="4419"/>
          <w:tab w:val="clear" w:pos="8838"/>
        </w:tabs>
        <w:rPr>
          <w:rFonts w:ascii="Arial" w:hAnsi="Arial" w:cs="Arial"/>
          <w:b/>
          <w:bCs/>
          <w:color w:val="215E99" w:themeColor="text2" w:themeTint="BF"/>
          <w:sz w:val="20"/>
          <w:szCs w:val="20"/>
          <w:u w:val="single"/>
        </w:rPr>
      </w:pPr>
      <w:r w:rsidRPr="00257652">
        <w:rPr>
          <w:rFonts w:ascii="Arial" w:hAnsi="Arial" w:cs="Arial"/>
          <w:i/>
          <w:iCs/>
          <w:color w:val="215E99" w:themeColor="text2" w:themeTint="BF"/>
          <w:sz w:val="16"/>
          <w:szCs w:val="16"/>
        </w:rPr>
        <w:t>Sintetize as constatações relevantes</w:t>
      </w:r>
    </w:p>
    <w:p w14:paraId="6EB5CB8E" w14:textId="77777777" w:rsidR="00C91E45" w:rsidRDefault="00C91E45" w:rsidP="00C91E45">
      <w:pPr>
        <w:pStyle w:val="Rodap"/>
        <w:tabs>
          <w:tab w:val="clear" w:pos="4419"/>
          <w:tab w:val="clear" w:pos="8838"/>
        </w:tabs>
        <w:rPr>
          <w:rFonts w:ascii="Arial" w:hAnsi="Arial" w:cs="Arial"/>
          <w:b/>
          <w:bCs/>
          <w:sz w:val="20"/>
          <w:szCs w:val="20"/>
          <w:u w:val="single"/>
        </w:rPr>
      </w:pPr>
      <w:r>
        <w:rPr>
          <w:rFonts w:ascii="Arial" w:hAnsi="Arial" w:cs="Arial"/>
          <w:b/>
          <w:bCs/>
          <w:sz w:val="20"/>
          <w:szCs w:val="20"/>
          <w:u w:val="single"/>
        </w:rPr>
        <w:lastRenderedPageBreak/>
        <w:t>Conclusão Final:</w:t>
      </w:r>
    </w:p>
    <w:p w14:paraId="4F4EF840" w14:textId="77777777" w:rsidR="00C91E45" w:rsidRDefault="00C91E45" w:rsidP="00C91E45">
      <w:pPr>
        <w:pStyle w:val="Rodap"/>
        <w:tabs>
          <w:tab w:val="clear" w:pos="4419"/>
          <w:tab w:val="clear" w:pos="8838"/>
        </w:tabs>
        <w:rPr>
          <w:rFonts w:ascii="Arial" w:hAnsi="Arial" w:cs="Arial"/>
          <w:b/>
          <w:bCs/>
          <w:sz w:val="20"/>
          <w:szCs w:val="20"/>
          <w:u w:val="single"/>
        </w:rPr>
      </w:pPr>
    </w:p>
    <w:p w14:paraId="23969E39" w14:textId="6D093425" w:rsidR="00C91E45" w:rsidRPr="00257652" w:rsidRDefault="00C91E45" w:rsidP="00C91E45">
      <w:pPr>
        <w:pStyle w:val="Rodap"/>
        <w:tabs>
          <w:tab w:val="clear" w:pos="4419"/>
          <w:tab w:val="clear" w:pos="8838"/>
        </w:tabs>
        <w:jc w:val="both"/>
        <w:rPr>
          <w:rFonts w:ascii="Arial" w:hAnsi="Arial" w:cs="Arial"/>
          <w:i/>
          <w:iCs/>
          <w:color w:val="215E99" w:themeColor="text2" w:themeTint="BF"/>
          <w:sz w:val="16"/>
          <w:szCs w:val="16"/>
        </w:rPr>
      </w:pPr>
      <w:r w:rsidRPr="00257652">
        <w:rPr>
          <w:rFonts w:ascii="Arial" w:hAnsi="Arial" w:cs="Arial"/>
          <w:i/>
          <w:iCs/>
          <w:color w:val="215E99" w:themeColor="text2" w:themeTint="BF"/>
          <w:sz w:val="16"/>
          <w:szCs w:val="16"/>
        </w:rPr>
        <w:t xml:space="preserve">Apresente um pronunciamento </w:t>
      </w:r>
      <w:r w:rsidR="00257652" w:rsidRPr="00257652">
        <w:rPr>
          <w:rFonts w:ascii="Arial" w:hAnsi="Arial" w:cs="Arial"/>
          <w:i/>
          <w:iCs/>
          <w:color w:val="215E99" w:themeColor="text2" w:themeTint="BF"/>
          <w:sz w:val="16"/>
          <w:szCs w:val="16"/>
        </w:rPr>
        <w:t xml:space="preserve">conclusivo </w:t>
      </w:r>
      <w:r w:rsidRPr="00257652">
        <w:rPr>
          <w:rFonts w:ascii="Arial" w:hAnsi="Arial" w:cs="Arial"/>
          <w:i/>
          <w:iCs/>
          <w:color w:val="215E99" w:themeColor="text2" w:themeTint="BF"/>
          <w:sz w:val="16"/>
          <w:szCs w:val="16"/>
        </w:rPr>
        <w:t>sobre a legalidade, eficácia, eficiência e economicidade Transparência no exercício, com base nos achados e questões normativas aplicadas.</w:t>
      </w:r>
    </w:p>
    <w:p w14:paraId="6440A48E" w14:textId="77777777" w:rsidR="00C91E45" w:rsidRDefault="00C91E45" w:rsidP="00C91E45">
      <w:pPr>
        <w:pStyle w:val="Rodap"/>
        <w:tabs>
          <w:tab w:val="clear" w:pos="4419"/>
          <w:tab w:val="clear" w:pos="8838"/>
        </w:tabs>
        <w:rPr>
          <w:rFonts w:ascii="Arial" w:hAnsi="Arial" w:cs="Arial"/>
          <w:b/>
          <w:bCs/>
          <w:sz w:val="20"/>
          <w:szCs w:val="20"/>
        </w:rPr>
      </w:pPr>
    </w:p>
    <w:p w14:paraId="42ED2B09" w14:textId="77777777" w:rsidR="002C7E3F" w:rsidRDefault="002C7E3F" w:rsidP="00262307">
      <w:pPr>
        <w:pStyle w:val="Rodap"/>
        <w:tabs>
          <w:tab w:val="clear" w:pos="4419"/>
          <w:tab w:val="clear" w:pos="8838"/>
        </w:tabs>
        <w:rPr>
          <w:rFonts w:ascii="Arial" w:hAnsi="Arial" w:cs="Arial"/>
          <w:b/>
          <w:bCs/>
          <w:sz w:val="20"/>
          <w:szCs w:val="20"/>
        </w:rPr>
      </w:pPr>
    </w:p>
    <w:p w14:paraId="295A7C6E" w14:textId="4B846CFB" w:rsidR="007A15B7" w:rsidRPr="001A73B2" w:rsidRDefault="00E3481E" w:rsidP="007A15B7">
      <w:pPr>
        <w:pStyle w:val="Rodap"/>
        <w:tabs>
          <w:tab w:val="clear" w:pos="4419"/>
          <w:tab w:val="clear" w:pos="8838"/>
          <w:tab w:val="left" w:pos="1134"/>
        </w:tabs>
        <w:jc w:val="both"/>
        <w:rPr>
          <w:rFonts w:ascii="Arial" w:hAnsi="Arial" w:cs="Arial"/>
          <w:b/>
          <w:bCs/>
          <w:sz w:val="20"/>
          <w:szCs w:val="20"/>
        </w:rPr>
      </w:pPr>
      <w:r>
        <w:rPr>
          <w:rFonts w:ascii="Arial" w:hAnsi="Arial" w:cs="Arial"/>
          <w:b/>
          <w:bCs/>
          <w:sz w:val="20"/>
          <w:szCs w:val="20"/>
        </w:rPr>
        <w:t>12</w:t>
      </w:r>
      <w:r w:rsidR="007A15B7" w:rsidRPr="000D39CF">
        <w:rPr>
          <w:rFonts w:ascii="Arial" w:hAnsi="Arial" w:cs="Arial"/>
          <w:b/>
          <w:bCs/>
          <w:sz w:val="20"/>
          <w:szCs w:val="20"/>
        </w:rPr>
        <w:t xml:space="preserve"> - </w:t>
      </w:r>
      <w:r w:rsidR="0043652C" w:rsidRPr="001A73B2">
        <w:rPr>
          <w:rFonts w:ascii="Arial" w:hAnsi="Arial" w:cs="Arial"/>
          <w:b/>
          <w:bCs/>
          <w:sz w:val="20"/>
          <w:szCs w:val="20"/>
        </w:rPr>
        <w:t>RESPONSABILIZAÇÃO E TOMADA DE CONTAS</w:t>
      </w:r>
    </w:p>
    <w:p w14:paraId="0F6447BA" w14:textId="77777777" w:rsidR="007A15B7" w:rsidRPr="000D39CF" w:rsidRDefault="007A15B7" w:rsidP="007A15B7">
      <w:pPr>
        <w:pStyle w:val="Rodap"/>
        <w:tabs>
          <w:tab w:val="clear" w:pos="4419"/>
          <w:tab w:val="clear" w:pos="8838"/>
          <w:tab w:val="left" w:pos="1134"/>
        </w:tabs>
        <w:ind w:firstLine="709"/>
        <w:jc w:val="both"/>
        <w:rPr>
          <w:rFonts w:ascii="Arial" w:hAnsi="Arial" w:cs="Arial"/>
          <w:bCs/>
          <w:sz w:val="20"/>
          <w:szCs w:val="20"/>
        </w:rPr>
      </w:pPr>
    </w:p>
    <w:p w14:paraId="15207427" w14:textId="76DAD97A" w:rsidR="007A15B7" w:rsidRPr="000D39CF" w:rsidRDefault="007A15B7" w:rsidP="007A15B7">
      <w:pPr>
        <w:ind w:left="568" w:right="1134" w:firstLine="708"/>
        <w:jc w:val="center"/>
        <w:rPr>
          <w:rFonts w:ascii="Arial" w:hAnsi="Arial" w:cs="Arial"/>
          <w:b/>
          <w:sz w:val="16"/>
          <w:szCs w:val="16"/>
        </w:rPr>
      </w:pPr>
      <w:r w:rsidRPr="000D39CF">
        <w:rPr>
          <w:rFonts w:ascii="Arial" w:hAnsi="Arial" w:cs="Arial"/>
          <w:b/>
          <w:sz w:val="16"/>
          <w:szCs w:val="16"/>
        </w:rPr>
        <w:t>Tabela</w:t>
      </w:r>
      <w:r w:rsidR="003B7085">
        <w:rPr>
          <w:rFonts w:ascii="Arial" w:hAnsi="Arial" w:cs="Arial"/>
          <w:b/>
          <w:sz w:val="16"/>
          <w:szCs w:val="16"/>
        </w:rPr>
        <w:t xml:space="preserve"> 23 </w:t>
      </w:r>
      <w:r w:rsidRPr="000D39CF">
        <w:rPr>
          <w:rFonts w:ascii="Arial" w:hAnsi="Arial" w:cs="Arial"/>
          <w:b/>
          <w:sz w:val="16"/>
          <w:szCs w:val="16"/>
        </w:rPr>
        <w:t>–</w:t>
      </w:r>
      <w:r w:rsidR="00CE7415">
        <w:rPr>
          <w:rFonts w:ascii="Arial" w:hAnsi="Arial" w:cs="Arial"/>
          <w:b/>
          <w:sz w:val="16"/>
          <w:szCs w:val="16"/>
        </w:rPr>
        <w:t xml:space="preserve"> </w:t>
      </w:r>
      <w:r w:rsidRPr="000D39CF">
        <w:rPr>
          <w:rFonts w:ascii="Arial" w:hAnsi="Arial" w:cs="Arial"/>
          <w:b/>
          <w:sz w:val="16"/>
          <w:szCs w:val="16"/>
        </w:rPr>
        <w:t>Demonstrativo das Responsabilidade não Regularizadas</w:t>
      </w:r>
    </w:p>
    <w:p w14:paraId="1914BDE2" w14:textId="77777777" w:rsidR="007A15B7" w:rsidRPr="000D39CF" w:rsidRDefault="007A15B7" w:rsidP="007A15B7">
      <w:pPr>
        <w:ind w:left="568" w:right="1134" w:firstLine="708"/>
        <w:jc w:val="center"/>
        <w:rPr>
          <w:rFonts w:ascii="Arial" w:hAnsi="Arial" w:cs="Arial"/>
          <w:b/>
          <w:sz w:val="16"/>
          <w:szCs w:val="16"/>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985"/>
        <w:gridCol w:w="1559"/>
        <w:gridCol w:w="1276"/>
        <w:gridCol w:w="2268"/>
      </w:tblGrid>
      <w:tr w:rsidR="007A15B7" w:rsidRPr="000D39CF" w14:paraId="03B0BC95" w14:textId="77777777" w:rsidTr="00CE7415">
        <w:trPr>
          <w:trHeight w:val="276"/>
        </w:trPr>
        <w:tc>
          <w:tcPr>
            <w:tcW w:w="2410" w:type="dxa"/>
            <w:vMerge w:val="restart"/>
            <w:vAlign w:val="center"/>
            <w:hideMark/>
          </w:tcPr>
          <w:p w14:paraId="4BC5460A" w14:textId="77777777" w:rsidR="007A15B7" w:rsidRPr="000D39CF" w:rsidRDefault="007A15B7" w:rsidP="00204E6F">
            <w:pPr>
              <w:jc w:val="center"/>
              <w:rPr>
                <w:rFonts w:ascii="Arial" w:hAnsi="Arial" w:cs="Arial"/>
                <w:b/>
                <w:bCs/>
                <w:sz w:val="16"/>
                <w:szCs w:val="16"/>
              </w:rPr>
            </w:pPr>
            <w:r w:rsidRPr="000D39CF">
              <w:rPr>
                <w:rFonts w:ascii="Arial" w:hAnsi="Arial" w:cs="Arial"/>
                <w:b/>
                <w:bCs/>
                <w:sz w:val="16"/>
                <w:szCs w:val="16"/>
              </w:rPr>
              <w:t>Responsáveis</w:t>
            </w:r>
          </w:p>
        </w:tc>
        <w:tc>
          <w:tcPr>
            <w:tcW w:w="1985" w:type="dxa"/>
            <w:vMerge w:val="restart"/>
            <w:vAlign w:val="center"/>
            <w:hideMark/>
          </w:tcPr>
          <w:p w14:paraId="6A1CDDA6" w14:textId="77777777" w:rsidR="007A15B7" w:rsidRPr="000D39CF" w:rsidRDefault="007A15B7" w:rsidP="00204E6F">
            <w:pPr>
              <w:jc w:val="center"/>
              <w:rPr>
                <w:rFonts w:ascii="Arial" w:hAnsi="Arial" w:cs="Arial"/>
                <w:b/>
                <w:bCs/>
                <w:sz w:val="16"/>
                <w:szCs w:val="16"/>
              </w:rPr>
            </w:pPr>
            <w:r w:rsidRPr="000D39CF">
              <w:rPr>
                <w:rFonts w:ascii="Arial" w:hAnsi="Arial" w:cs="Arial"/>
                <w:b/>
                <w:bCs/>
                <w:sz w:val="16"/>
                <w:szCs w:val="16"/>
              </w:rPr>
              <w:t>Natureza da Responsabilidade</w:t>
            </w:r>
          </w:p>
        </w:tc>
        <w:tc>
          <w:tcPr>
            <w:tcW w:w="1559" w:type="dxa"/>
            <w:vMerge w:val="restart"/>
            <w:vAlign w:val="center"/>
            <w:hideMark/>
          </w:tcPr>
          <w:p w14:paraId="70701859" w14:textId="77777777" w:rsidR="007A15B7" w:rsidRPr="000D39CF" w:rsidRDefault="007A15B7" w:rsidP="00204E6F">
            <w:pPr>
              <w:jc w:val="center"/>
              <w:rPr>
                <w:rFonts w:ascii="Arial" w:hAnsi="Arial" w:cs="Arial"/>
                <w:b/>
                <w:bCs/>
                <w:sz w:val="16"/>
                <w:szCs w:val="16"/>
              </w:rPr>
            </w:pPr>
            <w:r w:rsidRPr="000D39CF">
              <w:rPr>
                <w:rFonts w:ascii="Arial" w:hAnsi="Arial" w:cs="Arial"/>
                <w:b/>
                <w:bCs/>
                <w:sz w:val="16"/>
                <w:szCs w:val="16"/>
              </w:rPr>
              <w:t xml:space="preserve"> Processo nº</w:t>
            </w:r>
          </w:p>
        </w:tc>
        <w:tc>
          <w:tcPr>
            <w:tcW w:w="1276" w:type="dxa"/>
            <w:vMerge w:val="restart"/>
            <w:vAlign w:val="center"/>
            <w:hideMark/>
          </w:tcPr>
          <w:p w14:paraId="1762EF84" w14:textId="77777777" w:rsidR="007A15B7" w:rsidRPr="000D39CF" w:rsidRDefault="007A15B7" w:rsidP="00204E6F">
            <w:pPr>
              <w:jc w:val="center"/>
              <w:rPr>
                <w:rFonts w:ascii="Arial" w:hAnsi="Arial" w:cs="Arial"/>
                <w:b/>
                <w:bCs/>
                <w:sz w:val="16"/>
                <w:szCs w:val="16"/>
              </w:rPr>
            </w:pPr>
            <w:r w:rsidRPr="000D39CF">
              <w:rPr>
                <w:rFonts w:ascii="Arial" w:hAnsi="Arial" w:cs="Arial"/>
                <w:b/>
                <w:bCs/>
                <w:sz w:val="16"/>
                <w:szCs w:val="16"/>
              </w:rPr>
              <w:t>Valor (R$)</w:t>
            </w:r>
          </w:p>
        </w:tc>
        <w:tc>
          <w:tcPr>
            <w:tcW w:w="2268" w:type="dxa"/>
            <w:vMerge w:val="restart"/>
            <w:vAlign w:val="center"/>
            <w:hideMark/>
          </w:tcPr>
          <w:p w14:paraId="498B650F" w14:textId="77777777" w:rsidR="007A15B7" w:rsidRPr="000D39CF" w:rsidRDefault="007A15B7" w:rsidP="00204E6F">
            <w:pPr>
              <w:jc w:val="center"/>
              <w:rPr>
                <w:rFonts w:ascii="Arial" w:hAnsi="Arial" w:cs="Arial"/>
                <w:b/>
                <w:bCs/>
                <w:sz w:val="16"/>
                <w:szCs w:val="16"/>
              </w:rPr>
            </w:pPr>
            <w:r w:rsidRPr="000D39CF">
              <w:rPr>
                <w:rFonts w:ascii="Arial" w:hAnsi="Arial" w:cs="Arial"/>
                <w:b/>
                <w:bCs/>
                <w:sz w:val="16"/>
                <w:szCs w:val="16"/>
              </w:rPr>
              <w:t>Providências Adotadas</w:t>
            </w:r>
          </w:p>
        </w:tc>
      </w:tr>
      <w:tr w:rsidR="007A15B7" w:rsidRPr="000D39CF" w14:paraId="410F8D35" w14:textId="77777777" w:rsidTr="00CE7415">
        <w:trPr>
          <w:trHeight w:val="276"/>
        </w:trPr>
        <w:tc>
          <w:tcPr>
            <w:tcW w:w="2410" w:type="dxa"/>
            <w:vMerge/>
            <w:vAlign w:val="center"/>
            <w:hideMark/>
          </w:tcPr>
          <w:p w14:paraId="2E3F4239" w14:textId="77777777" w:rsidR="007A15B7" w:rsidRPr="000D39CF" w:rsidRDefault="007A15B7" w:rsidP="00204E6F">
            <w:pPr>
              <w:rPr>
                <w:rFonts w:ascii="Arial" w:hAnsi="Arial" w:cs="Arial"/>
                <w:b/>
                <w:bCs/>
                <w:sz w:val="16"/>
                <w:szCs w:val="16"/>
              </w:rPr>
            </w:pPr>
          </w:p>
        </w:tc>
        <w:tc>
          <w:tcPr>
            <w:tcW w:w="1985" w:type="dxa"/>
            <w:vMerge/>
            <w:vAlign w:val="center"/>
            <w:hideMark/>
          </w:tcPr>
          <w:p w14:paraId="4BDC50FC" w14:textId="77777777" w:rsidR="007A15B7" w:rsidRPr="000D39CF" w:rsidRDefault="007A15B7" w:rsidP="00204E6F">
            <w:pPr>
              <w:rPr>
                <w:rFonts w:ascii="Arial" w:hAnsi="Arial" w:cs="Arial"/>
                <w:b/>
                <w:bCs/>
                <w:sz w:val="16"/>
                <w:szCs w:val="16"/>
              </w:rPr>
            </w:pPr>
          </w:p>
        </w:tc>
        <w:tc>
          <w:tcPr>
            <w:tcW w:w="1559" w:type="dxa"/>
            <w:vMerge/>
            <w:vAlign w:val="center"/>
            <w:hideMark/>
          </w:tcPr>
          <w:p w14:paraId="5E1BA9F0" w14:textId="77777777" w:rsidR="007A15B7" w:rsidRPr="000D39CF" w:rsidRDefault="007A15B7" w:rsidP="00204E6F">
            <w:pPr>
              <w:rPr>
                <w:rFonts w:ascii="Arial" w:hAnsi="Arial" w:cs="Arial"/>
                <w:b/>
                <w:bCs/>
                <w:sz w:val="16"/>
                <w:szCs w:val="16"/>
              </w:rPr>
            </w:pPr>
          </w:p>
        </w:tc>
        <w:tc>
          <w:tcPr>
            <w:tcW w:w="1276" w:type="dxa"/>
            <w:vMerge/>
            <w:vAlign w:val="center"/>
            <w:hideMark/>
          </w:tcPr>
          <w:p w14:paraId="66534695" w14:textId="77777777" w:rsidR="007A15B7" w:rsidRPr="000D39CF" w:rsidRDefault="007A15B7" w:rsidP="00204E6F">
            <w:pPr>
              <w:rPr>
                <w:rFonts w:ascii="Arial" w:hAnsi="Arial" w:cs="Arial"/>
                <w:b/>
                <w:bCs/>
                <w:sz w:val="16"/>
                <w:szCs w:val="16"/>
              </w:rPr>
            </w:pPr>
          </w:p>
        </w:tc>
        <w:tc>
          <w:tcPr>
            <w:tcW w:w="2268" w:type="dxa"/>
            <w:vMerge/>
            <w:vAlign w:val="center"/>
            <w:hideMark/>
          </w:tcPr>
          <w:p w14:paraId="23C7BFA3" w14:textId="77777777" w:rsidR="007A15B7" w:rsidRPr="000D39CF" w:rsidRDefault="007A15B7" w:rsidP="00204E6F">
            <w:pPr>
              <w:rPr>
                <w:rFonts w:ascii="Arial" w:hAnsi="Arial" w:cs="Arial"/>
                <w:b/>
                <w:bCs/>
                <w:sz w:val="16"/>
                <w:szCs w:val="16"/>
              </w:rPr>
            </w:pPr>
          </w:p>
        </w:tc>
      </w:tr>
      <w:tr w:rsidR="007A15B7" w:rsidRPr="000D39CF" w14:paraId="27970826" w14:textId="77777777" w:rsidTr="00CE7415">
        <w:trPr>
          <w:trHeight w:val="225"/>
        </w:trPr>
        <w:tc>
          <w:tcPr>
            <w:tcW w:w="2410" w:type="dxa"/>
            <w:noWrap/>
            <w:vAlign w:val="bottom"/>
            <w:hideMark/>
          </w:tcPr>
          <w:p w14:paraId="0CA8FE8D" w14:textId="77777777" w:rsidR="007A15B7" w:rsidRPr="000D39CF" w:rsidRDefault="007A15B7" w:rsidP="00204E6F">
            <w:pPr>
              <w:rPr>
                <w:rFonts w:ascii="Arial" w:hAnsi="Arial" w:cs="Arial"/>
                <w:sz w:val="16"/>
                <w:szCs w:val="16"/>
              </w:rPr>
            </w:pPr>
            <w:r w:rsidRPr="000D39CF">
              <w:rPr>
                <w:rFonts w:ascii="Arial" w:hAnsi="Arial" w:cs="Arial"/>
                <w:sz w:val="16"/>
                <w:szCs w:val="16"/>
              </w:rPr>
              <w:t>Nome</w:t>
            </w:r>
          </w:p>
        </w:tc>
        <w:tc>
          <w:tcPr>
            <w:tcW w:w="1985" w:type="dxa"/>
            <w:vAlign w:val="bottom"/>
            <w:hideMark/>
          </w:tcPr>
          <w:p w14:paraId="4A3A27F6" w14:textId="77777777" w:rsidR="007A15B7" w:rsidRPr="000D39CF" w:rsidRDefault="007A15B7" w:rsidP="00204E6F">
            <w:pPr>
              <w:jc w:val="center"/>
              <w:rPr>
                <w:rFonts w:ascii="Arial" w:hAnsi="Arial" w:cs="Arial"/>
                <w:sz w:val="16"/>
                <w:szCs w:val="16"/>
              </w:rPr>
            </w:pPr>
            <w:r w:rsidRPr="000D39CF">
              <w:rPr>
                <w:rFonts w:ascii="Arial" w:hAnsi="Arial" w:cs="Arial"/>
                <w:sz w:val="16"/>
                <w:szCs w:val="16"/>
              </w:rPr>
              <w:t> </w:t>
            </w:r>
          </w:p>
        </w:tc>
        <w:tc>
          <w:tcPr>
            <w:tcW w:w="1559" w:type="dxa"/>
            <w:vAlign w:val="bottom"/>
            <w:hideMark/>
          </w:tcPr>
          <w:p w14:paraId="341BDFCF"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1276" w:type="dxa"/>
            <w:vAlign w:val="bottom"/>
            <w:hideMark/>
          </w:tcPr>
          <w:p w14:paraId="2C65E111"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2268" w:type="dxa"/>
            <w:vAlign w:val="bottom"/>
            <w:hideMark/>
          </w:tcPr>
          <w:p w14:paraId="5B780CFC"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r>
      <w:tr w:rsidR="007A15B7" w:rsidRPr="000D39CF" w14:paraId="5F98B16A" w14:textId="77777777" w:rsidTr="00CE7415">
        <w:trPr>
          <w:trHeight w:val="225"/>
        </w:trPr>
        <w:tc>
          <w:tcPr>
            <w:tcW w:w="2410" w:type="dxa"/>
            <w:noWrap/>
            <w:vAlign w:val="bottom"/>
            <w:hideMark/>
          </w:tcPr>
          <w:p w14:paraId="68206328" w14:textId="77777777" w:rsidR="007A15B7" w:rsidRPr="000D39CF" w:rsidRDefault="007A15B7" w:rsidP="00204E6F">
            <w:pPr>
              <w:rPr>
                <w:rFonts w:ascii="Arial" w:hAnsi="Arial" w:cs="Arial"/>
                <w:sz w:val="16"/>
                <w:szCs w:val="16"/>
              </w:rPr>
            </w:pPr>
            <w:r w:rsidRPr="000D39CF">
              <w:rPr>
                <w:rFonts w:ascii="Arial" w:hAnsi="Arial" w:cs="Arial"/>
                <w:sz w:val="16"/>
                <w:szCs w:val="16"/>
              </w:rPr>
              <w:t>Matrícula nº</w:t>
            </w:r>
          </w:p>
        </w:tc>
        <w:tc>
          <w:tcPr>
            <w:tcW w:w="1985" w:type="dxa"/>
            <w:vAlign w:val="bottom"/>
            <w:hideMark/>
          </w:tcPr>
          <w:p w14:paraId="3D88EF11" w14:textId="77777777" w:rsidR="007A15B7" w:rsidRPr="000D39CF" w:rsidRDefault="007A15B7" w:rsidP="00204E6F">
            <w:pPr>
              <w:jc w:val="center"/>
              <w:rPr>
                <w:rFonts w:ascii="Arial" w:hAnsi="Arial" w:cs="Arial"/>
                <w:sz w:val="16"/>
                <w:szCs w:val="16"/>
              </w:rPr>
            </w:pPr>
            <w:r w:rsidRPr="000D39CF">
              <w:rPr>
                <w:rFonts w:ascii="Arial" w:hAnsi="Arial" w:cs="Arial"/>
                <w:sz w:val="16"/>
                <w:szCs w:val="16"/>
              </w:rPr>
              <w:t> </w:t>
            </w:r>
          </w:p>
        </w:tc>
        <w:tc>
          <w:tcPr>
            <w:tcW w:w="1559" w:type="dxa"/>
            <w:vAlign w:val="bottom"/>
            <w:hideMark/>
          </w:tcPr>
          <w:p w14:paraId="49482A7A"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1276" w:type="dxa"/>
            <w:vAlign w:val="bottom"/>
            <w:hideMark/>
          </w:tcPr>
          <w:p w14:paraId="70927936"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2268" w:type="dxa"/>
            <w:vAlign w:val="bottom"/>
            <w:hideMark/>
          </w:tcPr>
          <w:p w14:paraId="3E41063A" w14:textId="77777777" w:rsidR="007A15B7" w:rsidRPr="000D39CF" w:rsidRDefault="007A15B7" w:rsidP="00204E6F">
            <w:pPr>
              <w:jc w:val="center"/>
              <w:rPr>
                <w:rFonts w:ascii="Arial" w:hAnsi="Arial" w:cs="Arial"/>
                <w:sz w:val="16"/>
                <w:szCs w:val="16"/>
              </w:rPr>
            </w:pPr>
            <w:r w:rsidRPr="000D39CF">
              <w:rPr>
                <w:rFonts w:ascii="Arial" w:hAnsi="Arial" w:cs="Arial"/>
                <w:sz w:val="16"/>
                <w:szCs w:val="16"/>
              </w:rPr>
              <w:t> </w:t>
            </w:r>
          </w:p>
        </w:tc>
      </w:tr>
      <w:tr w:rsidR="007A15B7" w:rsidRPr="000D39CF" w14:paraId="4438A7D5" w14:textId="77777777" w:rsidTr="00CE7415">
        <w:trPr>
          <w:trHeight w:val="225"/>
        </w:trPr>
        <w:tc>
          <w:tcPr>
            <w:tcW w:w="2410" w:type="dxa"/>
            <w:noWrap/>
            <w:vAlign w:val="bottom"/>
            <w:hideMark/>
          </w:tcPr>
          <w:p w14:paraId="7FDB213F" w14:textId="77777777" w:rsidR="007A15B7" w:rsidRPr="000D39CF" w:rsidRDefault="007A15B7" w:rsidP="00204E6F">
            <w:pPr>
              <w:rPr>
                <w:rFonts w:ascii="Arial" w:hAnsi="Arial" w:cs="Arial"/>
                <w:sz w:val="16"/>
                <w:szCs w:val="16"/>
              </w:rPr>
            </w:pPr>
            <w:r w:rsidRPr="000D39CF">
              <w:rPr>
                <w:rFonts w:ascii="Arial" w:hAnsi="Arial" w:cs="Arial"/>
                <w:sz w:val="16"/>
                <w:szCs w:val="16"/>
              </w:rPr>
              <w:t>Nome</w:t>
            </w:r>
          </w:p>
        </w:tc>
        <w:tc>
          <w:tcPr>
            <w:tcW w:w="1985" w:type="dxa"/>
            <w:vAlign w:val="bottom"/>
            <w:hideMark/>
          </w:tcPr>
          <w:p w14:paraId="149763C0" w14:textId="77777777" w:rsidR="007A15B7" w:rsidRPr="000D39CF" w:rsidRDefault="007A15B7" w:rsidP="00204E6F">
            <w:pPr>
              <w:jc w:val="center"/>
              <w:rPr>
                <w:rFonts w:ascii="Arial" w:hAnsi="Arial" w:cs="Arial"/>
                <w:sz w:val="16"/>
                <w:szCs w:val="16"/>
              </w:rPr>
            </w:pPr>
            <w:r w:rsidRPr="000D39CF">
              <w:rPr>
                <w:rFonts w:ascii="Arial" w:hAnsi="Arial" w:cs="Arial"/>
                <w:sz w:val="16"/>
                <w:szCs w:val="16"/>
              </w:rPr>
              <w:t> </w:t>
            </w:r>
          </w:p>
        </w:tc>
        <w:tc>
          <w:tcPr>
            <w:tcW w:w="1559" w:type="dxa"/>
            <w:vAlign w:val="bottom"/>
            <w:hideMark/>
          </w:tcPr>
          <w:p w14:paraId="0EDA8BF4"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1276" w:type="dxa"/>
            <w:vAlign w:val="bottom"/>
            <w:hideMark/>
          </w:tcPr>
          <w:p w14:paraId="7137C2E4"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2268" w:type="dxa"/>
            <w:vAlign w:val="bottom"/>
            <w:hideMark/>
          </w:tcPr>
          <w:p w14:paraId="033C87F6" w14:textId="77777777" w:rsidR="007A15B7" w:rsidRPr="000D39CF" w:rsidRDefault="007A15B7" w:rsidP="00204E6F">
            <w:pPr>
              <w:jc w:val="center"/>
              <w:rPr>
                <w:rFonts w:ascii="Arial" w:hAnsi="Arial" w:cs="Arial"/>
                <w:sz w:val="16"/>
                <w:szCs w:val="16"/>
              </w:rPr>
            </w:pPr>
            <w:r w:rsidRPr="000D39CF">
              <w:rPr>
                <w:rFonts w:ascii="Arial" w:hAnsi="Arial" w:cs="Arial"/>
                <w:sz w:val="16"/>
                <w:szCs w:val="16"/>
              </w:rPr>
              <w:t> </w:t>
            </w:r>
          </w:p>
        </w:tc>
      </w:tr>
      <w:tr w:rsidR="007A15B7" w:rsidRPr="000D39CF" w14:paraId="4B0C1F55" w14:textId="77777777" w:rsidTr="00CE7415">
        <w:trPr>
          <w:trHeight w:val="225"/>
        </w:trPr>
        <w:tc>
          <w:tcPr>
            <w:tcW w:w="2410" w:type="dxa"/>
            <w:noWrap/>
            <w:vAlign w:val="bottom"/>
            <w:hideMark/>
          </w:tcPr>
          <w:p w14:paraId="4C8B6A73" w14:textId="77777777" w:rsidR="007A15B7" w:rsidRPr="000D39CF" w:rsidRDefault="007A15B7" w:rsidP="00204E6F">
            <w:pPr>
              <w:rPr>
                <w:rFonts w:ascii="Arial" w:hAnsi="Arial" w:cs="Arial"/>
                <w:sz w:val="16"/>
                <w:szCs w:val="16"/>
              </w:rPr>
            </w:pPr>
            <w:r w:rsidRPr="000D39CF">
              <w:rPr>
                <w:rFonts w:ascii="Arial" w:hAnsi="Arial" w:cs="Arial"/>
                <w:sz w:val="16"/>
                <w:szCs w:val="16"/>
              </w:rPr>
              <w:t>Matrícula nº</w:t>
            </w:r>
          </w:p>
        </w:tc>
        <w:tc>
          <w:tcPr>
            <w:tcW w:w="1985" w:type="dxa"/>
            <w:vAlign w:val="bottom"/>
            <w:hideMark/>
          </w:tcPr>
          <w:p w14:paraId="1B7FA6FB" w14:textId="77777777" w:rsidR="007A15B7" w:rsidRPr="000D39CF" w:rsidRDefault="007A15B7" w:rsidP="00204E6F">
            <w:pPr>
              <w:jc w:val="center"/>
              <w:rPr>
                <w:rFonts w:ascii="Arial" w:hAnsi="Arial" w:cs="Arial"/>
                <w:sz w:val="16"/>
                <w:szCs w:val="16"/>
              </w:rPr>
            </w:pPr>
            <w:r w:rsidRPr="000D39CF">
              <w:rPr>
                <w:rFonts w:ascii="Arial" w:hAnsi="Arial" w:cs="Arial"/>
                <w:sz w:val="16"/>
                <w:szCs w:val="16"/>
              </w:rPr>
              <w:t> </w:t>
            </w:r>
          </w:p>
        </w:tc>
        <w:tc>
          <w:tcPr>
            <w:tcW w:w="1559" w:type="dxa"/>
            <w:vAlign w:val="bottom"/>
            <w:hideMark/>
          </w:tcPr>
          <w:p w14:paraId="0B359F90"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1276" w:type="dxa"/>
            <w:vAlign w:val="bottom"/>
            <w:hideMark/>
          </w:tcPr>
          <w:p w14:paraId="23370984"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2268" w:type="dxa"/>
            <w:vAlign w:val="bottom"/>
            <w:hideMark/>
          </w:tcPr>
          <w:p w14:paraId="1174DB42" w14:textId="77777777" w:rsidR="007A15B7" w:rsidRPr="000D39CF" w:rsidRDefault="007A15B7" w:rsidP="00204E6F">
            <w:pPr>
              <w:jc w:val="center"/>
              <w:rPr>
                <w:rFonts w:ascii="Arial" w:hAnsi="Arial" w:cs="Arial"/>
                <w:sz w:val="16"/>
                <w:szCs w:val="16"/>
              </w:rPr>
            </w:pPr>
            <w:r w:rsidRPr="000D39CF">
              <w:rPr>
                <w:rFonts w:ascii="Arial" w:hAnsi="Arial" w:cs="Arial"/>
                <w:sz w:val="16"/>
                <w:szCs w:val="16"/>
              </w:rPr>
              <w:t> </w:t>
            </w:r>
          </w:p>
        </w:tc>
      </w:tr>
      <w:tr w:rsidR="007A15B7" w:rsidRPr="000D39CF" w14:paraId="1CD1BAE7" w14:textId="77777777" w:rsidTr="00CE7415">
        <w:trPr>
          <w:trHeight w:val="225"/>
        </w:trPr>
        <w:tc>
          <w:tcPr>
            <w:tcW w:w="2410" w:type="dxa"/>
            <w:noWrap/>
            <w:vAlign w:val="bottom"/>
            <w:hideMark/>
          </w:tcPr>
          <w:p w14:paraId="2B1AEE1A" w14:textId="77777777" w:rsidR="007A15B7" w:rsidRPr="000D39CF" w:rsidRDefault="007A15B7" w:rsidP="00204E6F">
            <w:pPr>
              <w:rPr>
                <w:rFonts w:ascii="Arial" w:hAnsi="Arial" w:cs="Arial"/>
                <w:sz w:val="16"/>
                <w:szCs w:val="16"/>
              </w:rPr>
            </w:pPr>
            <w:r w:rsidRPr="000D39CF">
              <w:rPr>
                <w:rFonts w:ascii="Arial" w:hAnsi="Arial" w:cs="Arial"/>
                <w:sz w:val="16"/>
                <w:szCs w:val="16"/>
              </w:rPr>
              <w:t>Nome</w:t>
            </w:r>
          </w:p>
        </w:tc>
        <w:tc>
          <w:tcPr>
            <w:tcW w:w="1985" w:type="dxa"/>
            <w:vAlign w:val="bottom"/>
            <w:hideMark/>
          </w:tcPr>
          <w:p w14:paraId="432D1657" w14:textId="77777777" w:rsidR="007A15B7" w:rsidRPr="000D39CF" w:rsidRDefault="007A15B7" w:rsidP="00204E6F">
            <w:pPr>
              <w:jc w:val="center"/>
              <w:rPr>
                <w:rFonts w:ascii="Arial" w:hAnsi="Arial" w:cs="Arial"/>
                <w:sz w:val="16"/>
                <w:szCs w:val="16"/>
              </w:rPr>
            </w:pPr>
            <w:r w:rsidRPr="000D39CF">
              <w:rPr>
                <w:rFonts w:ascii="Arial" w:hAnsi="Arial" w:cs="Arial"/>
                <w:sz w:val="16"/>
                <w:szCs w:val="16"/>
              </w:rPr>
              <w:t> </w:t>
            </w:r>
          </w:p>
        </w:tc>
        <w:tc>
          <w:tcPr>
            <w:tcW w:w="1559" w:type="dxa"/>
            <w:vAlign w:val="bottom"/>
            <w:hideMark/>
          </w:tcPr>
          <w:p w14:paraId="33BED89B"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1276" w:type="dxa"/>
            <w:vAlign w:val="bottom"/>
            <w:hideMark/>
          </w:tcPr>
          <w:p w14:paraId="3B887359"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2268" w:type="dxa"/>
            <w:vAlign w:val="bottom"/>
            <w:hideMark/>
          </w:tcPr>
          <w:p w14:paraId="7CBDEA48" w14:textId="77777777" w:rsidR="007A15B7" w:rsidRPr="000D39CF" w:rsidRDefault="007A15B7" w:rsidP="00204E6F">
            <w:pPr>
              <w:jc w:val="center"/>
              <w:rPr>
                <w:rFonts w:ascii="Arial" w:hAnsi="Arial" w:cs="Arial"/>
                <w:sz w:val="16"/>
                <w:szCs w:val="16"/>
              </w:rPr>
            </w:pPr>
            <w:r w:rsidRPr="000D39CF">
              <w:rPr>
                <w:rFonts w:ascii="Arial" w:hAnsi="Arial" w:cs="Arial"/>
                <w:sz w:val="16"/>
                <w:szCs w:val="16"/>
              </w:rPr>
              <w:t> </w:t>
            </w:r>
          </w:p>
        </w:tc>
      </w:tr>
      <w:tr w:rsidR="007A15B7" w:rsidRPr="000D39CF" w14:paraId="79105F0D" w14:textId="77777777" w:rsidTr="00CE7415">
        <w:trPr>
          <w:trHeight w:val="225"/>
        </w:trPr>
        <w:tc>
          <w:tcPr>
            <w:tcW w:w="2410" w:type="dxa"/>
            <w:noWrap/>
            <w:vAlign w:val="bottom"/>
            <w:hideMark/>
          </w:tcPr>
          <w:p w14:paraId="34FBF561" w14:textId="77777777" w:rsidR="007A15B7" w:rsidRPr="000D39CF" w:rsidRDefault="007A15B7" w:rsidP="00204E6F">
            <w:pPr>
              <w:rPr>
                <w:rFonts w:ascii="Arial" w:hAnsi="Arial" w:cs="Arial"/>
                <w:sz w:val="16"/>
                <w:szCs w:val="16"/>
              </w:rPr>
            </w:pPr>
            <w:r w:rsidRPr="000D39CF">
              <w:rPr>
                <w:rFonts w:ascii="Arial" w:hAnsi="Arial" w:cs="Arial"/>
                <w:sz w:val="16"/>
                <w:szCs w:val="16"/>
              </w:rPr>
              <w:t>Matrícula nº</w:t>
            </w:r>
          </w:p>
        </w:tc>
        <w:tc>
          <w:tcPr>
            <w:tcW w:w="1985" w:type="dxa"/>
            <w:vAlign w:val="bottom"/>
            <w:hideMark/>
          </w:tcPr>
          <w:p w14:paraId="41014C53" w14:textId="77777777" w:rsidR="007A15B7" w:rsidRPr="000D39CF" w:rsidRDefault="007A15B7" w:rsidP="00204E6F">
            <w:pPr>
              <w:jc w:val="center"/>
              <w:rPr>
                <w:rFonts w:ascii="Arial" w:hAnsi="Arial" w:cs="Arial"/>
                <w:sz w:val="16"/>
                <w:szCs w:val="16"/>
              </w:rPr>
            </w:pPr>
            <w:r w:rsidRPr="000D39CF">
              <w:rPr>
                <w:rFonts w:ascii="Arial" w:hAnsi="Arial" w:cs="Arial"/>
                <w:sz w:val="16"/>
                <w:szCs w:val="16"/>
              </w:rPr>
              <w:t> </w:t>
            </w:r>
          </w:p>
        </w:tc>
        <w:tc>
          <w:tcPr>
            <w:tcW w:w="1559" w:type="dxa"/>
            <w:vAlign w:val="bottom"/>
            <w:hideMark/>
          </w:tcPr>
          <w:p w14:paraId="69D9EDEE"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1276" w:type="dxa"/>
            <w:vAlign w:val="bottom"/>
            <w:hideMark/>
          </w:tcPr>
          <w:p w14:paraId="6889C53C"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2268" w:type="dxa"/>
            <w:vAlign w:val="bottom"/>
            <w:hideMark/>
          </w:tcPr>
          <w:p w14:paraId="08607FB8"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r>
      <w:tr w:rsidR="007A15B7" w:rsidRPr="000D39CF" w14:paraId="0C1FF39D" w14:textId="77777777" w:rsidTr="00CE7415">
        <w:trPr>
          <w:trHeight w:val="225"/>
        </w:trPr>
        <w:tc>
          <w:tcPr>
            <w:tcW w:w="2410" w:type="dxa"/>
            <w:noWrap/>
            <w:vAlign w:val="bottom"/>
            <w:hideMark/>
          </w:tcPr>
          <w:p w14:paraId="041B722F" w14:textId="77777777" w:rsidR="007A15B7" w:rsidRPr="000D39CF" w:rsidRDefault="007A15B7" w:rsidP="00204E6F">
            <w:pPr>
              <w:rPr>
                <w:rFonts w:ascii="Arial" w:hAnsi="Arial" w:cs="Arial"/>
                <w:sz w:val="16"/>
                <w:szCs w:val="16"/>
              </w:rPr>
            </w:pPr>
            <w:r w:rsidRPr="000D39CF">
              <w:rPr>
                <w:rFonts w:ascii="Arial" w:hAnsi="Arial" w:cs="Arial"/>
                <w:sz w:val="16"/>
                <w:szCs w:val="16"/>
              </w:rPr>
              <w:t>Nome</w:t>
            </w:r>
          </w:p>
        </w:tc>
        <w:tc>
          <w:tcPr>
            <w:tcW w:w="1985" w:type="dxa"/>
            <w:vAlign w:val="bottom"/>
            <w:hideMark/>
          </w:tcPr>
          <w:p w14:paraId="2BF81D50" w14:textId="77777777" w:rsidR="007A15B7" w:rsidRPr="000D39CF" w:rsidRDefault="007A15B7" w:rsidP="00204E6F">
            <w:pPr>
              <w:jc w:val="center"/>
              <w:rPr>
                <w:rFonts w:ascii="Arial" w:hAnsi="Arial" w:cs="Arial"/>
                <w:sz w:val="16"/>
                <w:szCs w:val="16"/>
              </w:rPr>
            </w:pPr>
            <w:r w:rsidRPr="000D39CF">
              <w:rPr>
                <w:rFonts w:ascii="Arial" w:hAnsi="Arial" w:cs="Arial"/>
                <w:sz w:val="16"/>
                <w:szCs w:val="16"/>
              </w:rPr>
              <w:t> </w:t>
            </w:r>
          </w:p>
        </w:tc>
        <w:tc>
          <w:tcPr>
            <w:tcW w:w="1559" w:type="dxa"/>
            <w:vAlign w:val="bottom"/>
            <w:hideMark/>
          </w:tcPr>
          <w:p w14:paraId="68894E4B"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1276" w:type="dxa"/>
            <w:vAlign w:val="bottom"/>
            <w:hideMark/>
          </w:tcPr>
          <w:p w14:paraId="768D70FA"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2268" w:type="dxa"/>
            <w:vAlign w:val="bottom"/>
            <w:hideMark/>
          </w:tcPr>
          <w:p w14:paraId="2B342FF1"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r>
      <w:tr w:rsidR="007A15B7" w:rsidRPr="000D39CF" w14:paraId="50B7FCED" w14:textId="77777777" w:rsidTr="00CE7415">
        <w:trPr>
          <w:trHeight w:val="225"/>
        </w:trPr>
        <w:tc>
          <w:tcPr>
            <w:tcW w:w="2410" w:type="dxa"/>
            <w:noWrap/>
            <w:vAlign w:val="bottom"/>
            <w:hideMark/>
          </w:tcPr>
          <w:p w14:paraId="40D19751" w14:textId="77777777" w:rsidR="007A15B7" w:rsidRPr="000D39CF" w:rsidRDefault="007A15B7" w:rsidP="00204E6F">
            <w:pPr>
              <w:rPr>
                <w:rFonts w:ascii="Arial" w:hAnsi="Arial" w:cs="Arial"/>
                <w:sz w:val="16"/>
                <w:szCs w:val="16"/>
              </w:rPr>
            </w:pPr>
            <w:r w:rsidRPr="000D39CF">
              <w:rPr>
                <w:rFonts w:ascii="Arial" w:hAnsi="Arial" w:cs="Arial"/>
                <w:sz w:val="16"/>
                <w:szCs w:val="16"/>
              </w:rPr>
              <w:t>Matrícula nº</w:t>
            </w:r>
          </w:p>
        </w:tc>
        <w:tc>
          <w:tcPr>
            <w:tcW w:w="1985" w:type="dxa"/>
            <w:vAlign w:val="bottom"/>
            <w:hideMark/>
          </w:tcPr>
          <w:p w14:paraId="43A6CAA1" w14:textId="77777777" w:rsidR="007A15B7" w:rsidRPr="000D39CF" w:rsidRDefault="007A15B7" w:rsidP="00204E6F">
            <w:pPr>
              <w:jc w:val="center"/>
              <w:rPr>
                <w:rFonts w:ascii="Arial" w:hAnsi="Arial" w:cs="Arial"/>
                <w:sz w:val="16"/>
                <w:szCs w:val="16"/>
              </w:rPr>
            </w:pPr>
            <w:r w:rsidRPr="000D39CF">
              <w:rPr>
                <w:rFonts w:ascii="Arial" w:hAnsi="Arial" w:cs="Arial"/>
                <w:sz w:val="16"/>
                <w:szCs w:val="16"/>
              </w:rPr>
              <w:t> </w:t>
            </w:r>
          </w:p>
        </w:tc>
        <w:tc>
          <w:tcPr>
            <w:tcW w:w="1559" w:type="dxa"/>
            <w:vAlign w:val="bottom"/>
            <w:hideMark/>
          </w:tcPr>
          <w:p w14:paraId="70B851E9"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1276" w:type="dxa"/>
            <w:vAlign w:val="bottom"/>
            <w:hideMark/>
          </w:tcPr>
          <w:p w14:paraId="6A2B4629"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c>
          <w:tcPr>
            <w:tcW w:w="2268" w:type="dxa"/>
            <w:vAlign w:val="bottom"/>
            <w:hideMark/>
          </w:tcPr>
          <w:p w14:paraId="192F901A" w14:textId="77777777" w:rsidR="007A15B7" w:rsidRPr="000D39CF" w:rsidRDefault="007A15B7" w:rsidP="00204E6F">
            <w:pPr>
              <w:rPr>
                <w:rFonts w:ascii="Arial" w:hAnsi="Arial" w:cs="Arial"/>
                <w:sz w:val="16"/>
                <w:szCs w:val="16"/>
              </w:rPr>
            </w:pPr>
            <w:r w:rsidRPr="000D39CF">
              <w:rPr>
                <w:rFonts w:ascii="Arial" w:hAnsi="Arial" w:cs="Arial"/>
                <w:sz w:val="16"/>
                <w:szCs w:val="16"/>
              </w:rPr>
              <w:t> </w:t>
            </w:r>
          </w:p>
        </w:tc>
      </w:tr>
      <w:tr w:rsidR="007A15B7" w:rsidRPr="000D39CF" w14:paraId="22710AE5" w14:textId="77777777" w:rsidTr="00CE7415">
        <w:trPr>
          <w:trHeight w:val="225"/>
        </w:trPr>
        <w:tc>
          <w:tcPr>
            <w:tcW w:w="5954" w:type="dxa"/>
            <w:gridSpan w:val="3"/>
            <w:noWrap/>
            <w:vAlign w:val="bottom"/>
          </w:tcPr>
          <w:p w14:paraId="3D6EF4E0" w14:textId="77777777" w:rsidR="007A15B7" w:rsidRPr="000D39CF" w:rsidRDefault="007A15B7" w:rsidP="00204E6F">
            <w:pPr>
              <w:rPr>
                <w:rFonts w:ascii="Arial" w:hAnsi="Arial" w:cs="Arial"/>
                <w:b/>
                <w:sz w:val="16"/>
                <w:szCs w:val="16"/>
              </w:rPr>
            </w:pPr>
            <w:r w:rsidRPr="000D39CF">
              <w:rPr>
                <w:rFonts w:ascii="Arial" w:hAnsi="Arial" w:cs="Arial"/>
                <w:b/>
                <w:sz w:val="16"/>
                <w:szCs w:val="16"/>
              </w:rPr>
              <w:t>Total</w:t>
            </w:r>
          </w:p>
        </w:tc>
        <w:tc>
          <w:tcPr>
            <w:tcW w:w="1276" w:type="dxa"/>
            <w:vAlign w:val="bottom"/>
          </w:tcPr>
          <w:p w14:paraId="64B51AFA" w14:textId="77777777" w:rsidR="007A15B7" w:rsidRPr="000D39CF" w:rsidRDefault="007A15B7" w:rsidP="00204E6F">
            <w:pPr>
              <w:rPr>
                <w:rFonts w:ascii="Arial" w:hAnsi="Arial" w:cs="Arial"/>
                <w:sz w:val="16"/>
                <w:szCs w:val="16"/>
              </w:rPr>
            </w:pPr>
          </w:p>
        </w:tc>
        <w:tc>
          <w:tcPr>
            <w:tcW w:w="2268" w:type="dxa"/>
            <w:vAlign w:val="bottom"/>
          </w:tcPr>
          <w:p w14:paraId="12D8CE5A" w14:textId="77777777" w:rsidR="007A15B7" w:rsidRPr="000D39CF" w:rsidRDefault="007A15B7" w:rsidP="00204E6F">
            <w:pPr>
              <w:rPr>
                <w:rFonts w:ascii="Arial" w:hAnsi="Arial" w:cs="Arial"/>
                <w:sz w:val="16"/>
                <w:szCs w:val="16"/>
              </w:rPr>
            </w:pPr>
          </w:p>
        </w:tc>
      </w:tr>
    </w:tbl>
    <w:p w14:paraId="65BBAF82" w14:textId="77777777" w:rsidR="007A15B7" w:rsidRPr="000D39CF" w:rsidRDefault="007A15B7" w:rsidP="007A15B7">
      <w:pPr>
        <w:pStyle w:val="Rodap"/>
        <w:tabs>
          <w:tab w:val="clear" w:pos="4419"/>
          <w:tab w:val="clear" w:pos="8838"/>
          <w:tab w:val="left" w:pos="1134"/>
        </w:tabs>
        <w:ind w:firstLine="709"/>
        <w:jc w:val="both"/>
        <w:rPr>
          <w:rFonts w:ascii="Arial" w:hAnsi="Arial" w:cs="Arial"/>
          <w:bCs/>
          <w:sz w:val="20"/>
          <w:szCs w:val="20"/>
        </w:rPr>
      </w:pPr>
    </w:p>
    <w:p w14:paraId="6C48F088" w14:textId="77777777" w:rsidR="007A15B7" w:rsidRPr="000D39CF" w:rsidRDefault="007A15B7" w:rsidP="007A15B7">
      <w:pPr>
        <w:pStyle w:val="Rodap"/>
        <w:tabs>
          <w:tab w:val="clear" w:pos="4419"/>
          <w:tab w:val="clear" w:pos="8838"/>
          <w:tab w:val="left" w:pos="1134"/>
        </w:tabs>
        <w:ind w:firstLine="709"/>
        <w:jc w:val="both"/>
        <w:rPr>
          <w:rFonts w:ascii="Arial" w:hAnsi="Arial" w:cs="Arial"/>
          <w:bCs/>
          <w:sz w:val="20"/>
          <w:szCs w:val="20"/>
        </w:rPr>
      </w:pPr>
    </w:p>
    <w:p w14:paraId="4540773C" w14:textId="4EB42E7F" w:rsidR="007A15B7" w:rsidRPr="000D39CF" w:rsidRDefault="007A15B7" w:rsidP="007A15B7">
      <w:pPr>
        <w:ind w:left="568" w:right="1134" w:firstLine="708"/>
        <w:jc w:val="center"/>
        <w:rPr>
          <w:rFonts w:ascii="Arial" w:hAnsi="Arial" w:cs="Arial"/>
          <w:b/>
          <w:sz w:val="16"/>
          <w:szCs w:val="16"/>
        </w:rPr>
      </w:pPr>
      <w:r w:rsidRPr="000D39CF">
        <w:rPr>
          <w:rFonts w:ascii="Arial" w:hAnsi="Arial" w:cs="Arial"/>
          <w:b/>
          <w:sz w:val="16"/>
          <w:szCs w:val="16"/>
        </w:rPr>
        <w:t xml:space="preserve">Tabela </w:t>
      </w:r>
      <w:r w:rsidR="003B7085">
        <w:rPr>
          <w:rFonts w:ascii="Arial" w:hAnsi="Arial" w:cs="Arial"/>
          <w:b/>
          <w:sz w:val="16"/>
          <w:szCs w:val="16"/>
        </w:rPr>
        <w:t xml:space="preserve">24 - </w:t>
      </w:r>
      <w:r w:rsidRPr="000D39CF">
        <w:rPr>
          <w:rFonts w:ascii="Arial" w:hAnsi="Arial" w:cs="Arial"/>
          <w:b/>
          <w:sz w:val="16"/>
          <w:szCs w:val="16"/>
        </w:rPr>
        <w:t>Tomadas de Contas Instauradas no Exercício por iniciativa da Administração</w:t>
      </w:r>
    </w:p>
    <w:p w14:paraId="552B0CF1" w14:textId="77777777" w:rsidR="007A15B7" w:rsidRPr="000D39CF" w:rsidRDefault="007A15B7" w:rsidP="007A15B7">
      <w:pPr>
        <w:ind w:left="568" w:right="1134" w:firstLine="708"/>
        <w:jc w:val="center"/>
        <w:rPr>
          <w:rFonts w:ascii="Arial" w:hAnsi="Arial" w:cs="Arial"/>
          <w:b/>
          <w:sz w:val="16"/>
          <w:szCs w:val="16"/>
        </w:rPr>
      </w:pPr>
    </w:p>
    <w:p w14:paraId="6F9C52B6" w14:textId="77777777" w:rsidR="007A15B7" w:rsidRPr="000D39CF" w:rsidRDefault="007A15B7" w:rsidP="007A15B7">
      <w:pPr>
        <w:ind w:left="568" w:right="1134" w:firstLine="708"/>
        <w:jc w:val="both"/>
        <w:rPr>
          <w:rFonts w:ascii="Arial" w:hAnsi="Arial" w:cs="Arial"/>
          <w:sz w:val="12"/>
          <w:szCs w:val="12"/>
        </w:rPr>
      </w:pPr>
    </w:p>
    <w:tbl>
      <w:tblPr>
        <w:tblW w:w="9233"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2126"/>
        <w:gridCol w:w="2268"/>
      </w:tblGrid>
      <w:tr w:rsidR="007A15B7" w:rsidRPr="000D39CF" w14:paraId="55A076E8" w14:textId="77777777" w:rsidTr="00D13D1B">
        <w:tc>
          <w:tcPr>
            <w:tcW w:w="4839" w:type="dxa"/>
          </w:tcPr>
          <w:p w14:paraId="5B1E162A" w14:textId="77777777" w:rsidR="007A15B7" w:rsidRPr="000D39CF" w:rsidRDefault="007A15B7" w:rsidP="00204E6F">
            <w:pPr>
              <w:ind w:left="195" w:right="-108"/>
              <w:jc w:val="center"/>
              <w:rPr>
                <w:rFonts w:ascii="Arial" w:hAnsi="Arial" w:cs="Arial"/>
                <w:b/>
                <w:sz w:val="16"/>
                <w:szCs w:val="16"/>
              </w:rPr>
            </w:pPr>
            <w:r w:rsidRPr="000D39CF">
              <w:rPr>
                <w:rFonts w:ascii="Arial" w:hAnsi="Arial" w:cs="Arial"/>
                <w:b/>
                <w:sz w:val="16"/>
                <w:szCs w:val="16"/>
              </w:rPr>
              <w:t>Natureza da Responsabilidade</w:t>
            </w:r>
          </w:p>
        </w:tc>
        <w:tc>
          <w:tcPr>
            <w:tcW w:w="2126" w:type="dxa"/>
          </w:tcPr>
          <w:p w14:paraId="2C452173" w14:textId="77777777" w:rsidR="007A15B7" w:rsidRPr="000D39CF" w:rsidRDefault="007A15B7" w:rsidP="00204E6F">
            <w:pPr>
              <w:ind w:right="33"/>
              <w:jc w:val="center"/>
              <w:rPr>
                <w:rFonts w:ascii="Arial" w:hAnsi="Arial" w:cs="Arial"/>
                <w:b/>
                <w:sz w:val="16"/>
                <w:szCs w:val="16"/>
              </w:rPr>
            </w:pPr>
            <w:r w:rsidRPr="000D39CF">
              <w:rPr>
                <w:rFonts w:ascii="Arial" w:hAnsi="Arial" w:cs="Arial"/>
                <w:b/>
                <w:sz w:val="16"/>
                <w:szCs w:val="16"/>
              </w:rPr>
              <w:t>Valor do Dano (R$)</w:t>
            </w:r>
          </w:p>
        </w:tc>
        <w:tc>
          <w:tcPr>
            <w:tcW w:w="2268" w:type="dxa"/>
          </w:tcPr>
          <w:p w14:paraId="73210A99" w14:textId="77777777" w:rsidR="007A15B7" w:rsidRPr="000D39CF" w:rsidRDefault="007A15B7" w:rsidP="00204E6F">
            <w:pPr>
              <w:ind w:right="33"/>
              <w:jc w:val="center"/>
              <w:rPr>
                <w:rFonts w:ascii="Arial" w:hAnsi="Arial" w:cs="Arial"/>
                <w:b/>
                <w:sz w:val="16"/>
                <w:szCs w:val="16"/>
              </w:rPr>
            </w:pPr>
            <w:r w:rsidRPr="000D39CF">
              <w:rPr>
                <w:rFonts w:ascii="Arial" w:hAnsi="Arial" w:cs="Arial"/>
                <w:b/>
                <w:sz w:val="16"/>
                <w:szCs w:val="16"/>
              </w:rPr>
              <w:t>Encaminhada ao TCE-RJ</w:t>
            </w:r>
          </w:p>
        </w:tc>
      </w:tr>
      <w:tr w:rsidR="007A15B7" w:rsidRPr="000D39CF" w14:paraId="4298927E" w14:textId="77777777" w:rsidTr="00D13D1B">
        <w:tc>
          <w:tcPr>
            <w:tcW w:w="4839" w:type="dxa"/>
          </w:tcPr>
          <w:p w14:paraId="07FE8EB5" w14:textId="77777777" w:rsidR="007A15B7" w:rsidRPr="000D39CF" w:rsidRDefault="007A15B7" w:rsidP="00204E6F">
            <w:pPr>
              <w:ind w:right="1134"/>
              <w:jc w:val="both"/>
              <w:rPr>
                <w:rFonts w:ascii="Arial" w:hAnsi="Arial" w:cs="Arial"/>
                <w:sz w:val="16"/>
                <w:szCs w:val="16"/>
              </w:rPr>
            </w:pPr>
          </w:p>
        </w:tc>
        <w:tc>
          <w:tcPr>
            <w:tcW w:w="2126" w:type="dxa"/>
          </w:tcPr>
          <w:p w14:paraId="4BB562DC" w14:textId="77777777" w:rsidR="007A15B7" w:rsidRPr="000D39CF" w:rsidRDefault="007A15B7" w:rsidP="00204E6F">
            <w:pPr>
              <w:ind w:right="1134"/>
              <w:jc w:val="both"/>
              <w:rPr>
                <w:rFonts w:ascii="Arial" w:hAnsi="Arial" w:cs="Arial"/>
                <w:sz w:val="16"/>
                <w:szCs w:val="16"/>
              </w:rPr>
            </w:pPr>
          </w:p>
        </w:tc>
        <w:tc>
          <w:tcPr>
            <w:tcW w:w="2268" w:type="dxa"/>
          </w:tcPr>
          <w:p w14:paraId="089E791A" w14:textId="77777777" w:rsidR="007A15B7" w:rsidRPr="000D39CF" w:rsidRDefault="007A15B7" w:rsidP="00204E6F">
            <w:pPr>
              <w:ind w:right="1134"/>
              <w:jc w:val="both"/>
              <w:rPr>
                <w:rFonts w:ascii="Arial" w:hAnsi="Arial" w:cs="Arial"/>
                <w:sz w:val="16"/>
                <w:szCs w:val="16"/>
              </w:rPr>
            </w:pPr>
          </w:p>
        </w:tc>
      </w:tr>
      <w:tr w:rsidR="007A15B7" w:rsidRPr="000D39CF" w14:paraId="47D3319F" w14:textId="77777777" w:rsidTr="00D13D1B">
        <w:tc>
          <w:tcPr>
            <w:tcW w:w="4839" w:type="dxa"/>
          </w:tcPr>
          <w:p w14:paraId="7238C084" w14:textId="77777777" w:rsidR="007A15B7" w:rsidRPr="000D39CF" w:rsidRDefault="007A15B7" w:rsidP="00204E6F">
            <w:pPr>
              <w:ind w:right="1134"/>
              <w:jc w:val="both"/>
              <w:rPr>
                <w:rFonts w:ascii="Arial" w:hAnsi="Arial" w:cs="Arial"/>
                <w:sz w:val="16"/>
                <w:szCs w:val="16"/>
              </w:rPr>
            </w:pPr>
          </w:p>
        </w:tc>
        <w:tc>
          <w:tcPr>
            <w:tcW w:w="2126" w:type="dxa"/>
          </w:tcPr>
          <w:p w14:paraId="063E7281" w14:textId="77777777" w:rsidR="007A15B7" w:rsidRPr="000D39CF" w:rsidRDefault="007A15B7" w:rsidP="00204E6F">
            <w:pPr>
              <w:ind w:right="1134"/>
              <w:jc w:val="both"/>
              <w:rPr>
                <w:rFonts w:ascii="Arial" w:hAnsi="Arial" w:cs="Arial"/>
                <w:sz w:val="16"/>
                <w:szCs w:val="16"/>
              </w:rPr>
            </w:pPr>
          </w:p>
        </w:tc>
        <w:tc>
          <w:tcPr>
            <w:tcW w:w="2268" w:type="dxa"/>
          </w:tcPr>
          <w:p w14:paraId="24BB7DBB" w14:textId="77777777" w:rsidR="007A15B7" w:rsidRPr="000D39CF" w:rsidRDefault="007A15B7" w:rsidP="00204E6F">
            <w:pPr>
              <w:ind w:right="1134"/>
              <w:jc w:val="both"/>
              <w:rPr>
                <w:rFonts w:ascii="Arial" w:hAnsi="Arial" w:cs="Arial"/>
                <w:sz w:val="16"/>
                <w:szCs w:val="16"/>
              </w:rPr>
            </w:pPr>
          </w:p>
        </w:tc>
      </w:tr>
      <w:tr w:rsidR="007A15B7" w:rsidRPr="000D39CF" w14:paraId="51B66D53" w14:textId="77777777" w:rsidTr="00D13D1B">
        <w:tc>
          <w:tcPr>
            <w:tcW w:w="4839" w:type="dxa"/>
          </w:tcPr>
          <w:p w14:paraId="0C236D91" w14:textId="77777777" w:rsidR="007A15B7" w:rsidRPr="000D39CF" w:rsidRDefault="007A15B7" w:rsidP="00204E6F">
            <w:pPr>
              <w:ind w:right="1134"/>
              <w:jc w:val="both"/>
              <w:rPr>
                <w:rFonts w:ascii="Arial" w:hAnsi="Arial" w:cs="Arial"/>
                <w:sz w:val="16"/>
                <w:szCs w:val="16"/>
              </w:rPr>
            </w:pPr>
          </w:p>
        </w:tc>
        <w:tc>
          <w:tcPr>
            <w:tcW w:w="2126" w:type="dxa"/>
          </w:tcPr>
          <w:p w14:paraId="462F0E1F" w14:textId="77777777" w:rsidR="007A15B7" w:rsidRPr="000D39CF" w:rsidRDefault="007A15B7" w:rsidP="00204E6F">
            <w:pPr>
              <w:ind w:right="1134"/>
              <w:jc w:val="both"/>
              <w:rPr>
                <w:rFonts w:ascii="Arial" w:hAnsi="Arial" w:cs="Arial"/>
                <w:sz w:val="16"/>
                <w:szCs w:val="16"/>
              </w:rPr>
            </w:pPr>
          </w:p>
        </w:tc>
        <w:tc>
          <w:tcPr>
            <w:tcW w:w="2268" w:type="dxa"/>
          </w:tcPr>
          <w:p w14:paraId="163D88D1" w14:textId="77777777" w:rsidR="007A15B7" w:rsidRPr="000D39CF" w:rsidRDefault="007A15B7" w:rsidP="00204E6F">
            <w:pPr>
              <w:ind w:right="1134"/>
              <w:jc w:val="both"/>
              <w:rPr>
                <w:rFonts w:ascii="Arial" w:hAnsi="Arial" w:cs="Arial"/>
                <w:sz w:val="16"/>
                <w:szCs w:val="16"/>
              </w:rPr>
            </w:pPr>
          </w:p>
        </w:tc>
      </w:tr>
      <w:tr w:rsidR="007A15B7" w:rsidRPr="000D39CF" w14:paraId="3E07396B" w14:textId="77777777" w:rsidTr="00D13D1B">
        <w:tc>
          <w:tcPr>
            <w:tcW w:w="4839" w:type="dxa"/>
          </w:tcPr>
          <w:p w14:paraId="5E8CFA38" w14:textId="77777777" w:rsidR="007A15B7" w:rsidRPr="000D39CF" w:rsidRDefault="007A15B7" w:rsidP="00204E6F">
            <w:pPr>
              <w:tabs>
                <w:tab w:val="left" w:pos="791"/>
              </w:tabs>
              <w:ind w:right="1134"/>
              <w:jc w:val="both"/>
              <w:rPr>
                <w:rFonts w:ascii="Arial" w:hAnsi="Arial" w:cs="Arial"/>
                <w:b/>
                <w:sz w:val="16"/>
                <w:szCs w:val="16"/>
              </w:rPr>
            </w:pPr>
            <w:r w:rsidRPr="000D39CF">
              <w:rPr>
                <w:rFonts w:ascii="Arial" w:hAnsi="Arial" w:cs="Arial"/>
                <w:b/>
                <w:sz w:val="16"/>
                <w:szCs w:val="16"/>
              </w:rPr>
              <w:t>Total</w:t>
            </w:r>
            <w:r w:rsidRPr="000D39CF">
              <w:rPr>
                <w:rFonts w:ascii="Arial" w:hAnsi="Arial" w:cs="Arial"/>
                <w:b/>
                <w:sz w:val="16"/>
                <w:szCs w:val="16"/>
              </w:rPr>
              <w:tab/>
            </w:r>
          </w:p>
        </w:tc>
        <w:tc>
          <w:tcPr>
            <w:tcW w:w="2126" w:type="dxa"/>
          </w:tcPr>
          <w:p w14:paraId="616813DA" w14:textId="77777777" w:rsidR="007A15B7" w:rsidRPr="000D39CF" w:rsidRDefault="007A15B7" w:rsidP="00204E6F">
            <w:pPr>
              <w:ind w:right="1134"/>
              <w:jc w:val="both"/>
              <w:rPr>
                <w:rFonts w:ascii="Arial" w:hAnsi="Arial" w:cs="Arial"/>
                <w:b/>
                <w:sz w:val="16"/>
                <w:szCs w:val="16"/>
              </w:rPr>
            </w:pPr>
          </w:p>
        </w:tc>
        <w:tc>
          <w:tcPr>
            <w:tcW w:w="2268" w:type="dxa"/>
          </w:tcPr>
          <w:p w14:paraId="70CE8668" w14:textId="77777777" w:rsidR="007A15B7" w:rsidRPr="000D39CF" w:rsidRDefault="007A15B7" w:rsidP="00204E6F">
            <w:pPr>
              <w:ind w:right="1134"/>
              <w:jc w:val="both"/>
              <w:rPr>
                <w:rFonts w:ascii="Arial" w:hAnsi="Arial" w:cs="Arial"/>
                <w:b/>
                <w:sz w:val="16"/>
                <w:szCs w:val="16"/>
              </w:rPr>
            </w:pPr>
          </w:p>
        </w:tc>
      </w:tr>
    </w:tbl>
    <w:p w14:paraId="36329E9B" w14:textId="77777777" w:rsidR="007A15B7" w:rsidRPr="000D39CF" w:rsidRDefault="007A15B7" w:rsidP="007A15B7">
      <w:pPr>
        <w:ind w:left="568" w:right="1134" w:firstLine="708"/>
        <w:jc w:val="center"/>
        <w:rPr>
          <w:rFonts w:ascii="Arial" w:hAnsi="Arial" w:cs="Arial"/>
          <w:b/>
          <w:sz w:val="16"/>
          <w:szCs w:val="16"/>
        </w:rPr>
      </w:pPr>
    </w:p>
    <w:p w14:paraId="4EFB66E4" w14:textId="21BE1111" w:rsidR="007A15B7" w:rsidRPr="000D39CF" w:rsidRDefault="007A15B7" w:rsidP="007A15B7">
      <w:pPr>
        <w:ind w:left="568" w:right="1134" w:firstLine="708"/>
        <w:jc w:val="center"/>
        <w:rPr>
          <w:rFonts w:ascii="Arial" w:hAnsi="Arial" w:cs="Arial"/>
          <w:b/>
          <w:sz w:val="16"/>
          <w:szCs w:val="16"/>
        </w:rPr>
      </w:pPr>
      <w:r w:rsidRPr="000D39CF">
        <w:rPr>
          <w:rFonts w:ascii="Arial" w:hAnsi="Arial" w:cs="Arial"/>
          <w:b/>
          <w:sz w:val="16"/>
          <w:szCs w:val="16"/>
        </w:rPr>
        <w:t xml:space="preserve">Tabela </w:t>
      </w:r>
      <w:r w:rsidR="003B7085">
        <w:rPr>
          <w:rFonts w:ascii="Arial" w:hAnsi="Arial" w:cs="Arial"/>
          <w:b/>
          <w:sz w:val="16"/>
          <w:szCs w:val="16"/>
        </w:rPr>
        <w:t xml:space="preserve">25 - </w:t>
      </w:r>
      <w:r w:rsidRPr="000D39CF">
        <w:rPr>
          <w:rFonts w:ascii="Arial" w:hAnsi="Arial" w:cs="Arial"/>
          <w:b/>
          <w:sz w:val="16"/>
          <w:szCs w:val="16"/>
        </w:rPr>
        <w:t>Tomadas de Contas Instauradas no Exercício por determinação do TCE-RJ</w:t>
      </w:r>
    </w:p>
    <w:p w14:paraId="1DA716B7" w14:textId="77777777" w:rsidR="007A15B7" w:rsidRPr="000D39CF" w:rsidRDefault="007A15B7" w:rsidP="007A15B7">
      <w:pPr>
        <w:ind w:left="568" w:right="1134" w:firstLine="708"/>
        <w:jc w:val="both"/>
        <w:rPr>
          <w:rFonts w:ascii="Arial" w:hAnsi="Arial" w:cs="Arial"/>
          <w:sz w:val="12"/>
          <w:szCs w:val="12"/>
        </w:rPr>
      </w:pPr>
    </w:p>
    <w:tbl>
      <w:tblPr>
        <w:tblW w:w="9233"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2126"/>
        <w:gridCol w:w="2268"/>
      </w:tblGrid>
      <w:tr w:rsidR="007A15B7" w:rsidRPr="000D39CF" w14:paraId="270AC761" w14:textId="77777777" w:rsidTr="00D13D1B">
        <w:tc>
          <w:tcPr>
            <w:tcW w:w="4839" w:type="dxa"/>
          </w:tcPr>
          <w:p w14:paraId="2E1F34D0" w14:textId="77777777" w:rsidR="007A15B7" w:rsidRPr="000D39CF" w:rsidRDefault="007A15B7" w:rsidP="00204E6F">
            <w:pPr>
              <w:ind w:left="195" w:right="-108"/>
              <w:jc w:val="center"/>
              <w:rPr>
                <w:rFonts w:ascii="Arial" w:hAnsi="Arial" w:cs="Arial"/>
                <w:b/>
                <w:sz w:val="16"/>
                <w:szCs w:val="16"/>
              </w:rPr>
            </w:pPr>
            <w:r w:rsidRPr="000D39CF">
              <w:rPr>
                <w:rFonts w:ascii="Arial" w:hAnsi="Arial" w:cs="Arial"/>
                <w:b/>
                <w:sz w:val="16"/>
                <w:szCs w:val="16"/>
              </w:rPr>
              <w:t>Natureza da Responsabilidade</w:t>
            </w:r>
          </w:p>
        </w:tc>
        <w:tc>
          <w:tcPr>
            <w:tcW w:w="2126" w:type="dxa"/>
          </w:tcPr>
          <w:p w14:paraId="7E39CA3A" w14:textId="77777777" w:rsidR="007A15B7" w:rsidRPr="000D39CF" w:rsidRDefault="007A15B7" w:rsidP="00204E6F">
            <w:pPr>
              <w:ind w:right="33"/>
              <w:jc w:val="center"/>
              <w:rPr>
                <w:rFonts w:ascii="Arial" w:hAnsi="Arial" w:cs="Arial"/>
                <w:b/>
                <w:sz w:val="16"/>
                <w:szCs w:val="16"/>
              </w:rPr>
            </w:pPr>
            <w:r w:rsidRPr="000D39CF">
              <w:rPr>
                <w:rFonts w:ascii="Arial" w:hAnsi="Arial" w:cs="Arial"/>
                <w:b/>
                <w:sz w:val="16"/>
                <w:szCs w:val="16"/>
              </w:rPr>
              <w:t>Valor do Dano (R$)</w:t>
            </w:r>
          </w:p>
        </w:tc>
        <w:tc>
          <w:tcPr>
            <w:tcW w:w="2268" w:type="dxa"/>
          </w:tcPr>
          <w:p w14:paraId="0A101BE5" w14:textId="77777777" w:rsidR="007A15B7" w:rsidRPr="000D39CF" w:rsidRDefault="007A15B7" w:rsidP="00204E6F">
            <w:pPr>
              <w:ind w:right="33"/>
              <w:jc w:val="center"/>
              <w:rPr>
                <w:rFonts w:ascii="Arial" w:hAnsi="Arial" w:cs="Arial"/>
                <w:b/>
                <w:sz w:val="16"/>
                <w:szCs w:val="16"/>
              </w:rPr>
            </w:pPr>
            <w:r w:rsidRPr="000D39CF">
              <w:rPr>
                <w:rFonts w:ascii="Arial" w:hAnsi="Arial" w:cs="Arial"/>
                <w:b/>
                <w:sz w:val="16"/>
                <w:szCs w:val="16"/>
              </w:rPr>
              <w:t>Encaminhada ao TCE-RJ</w:t>
            </w:r>
          </w:p>
        </w:tc>
      </w:tr>
      <w:tr w:rsidR="007A15B7" w:rsidRPr="000D39CF" w14:paraId="6F2AF1C9" w14:textId="77777777" w:rsidTr="00D13D1B">
        <w:tc>
          <w:tcPr>
            <w:tcW w:w="4839" w:type="dxa"/>
          </w:tcPr>
          <w:p w14:paraId="638FAE00" w14:textId="77777777" w:rsidR="007A15B7" w:rsidRPr="000D39CF" w:rsidRDefault="007A15B7" w:rsidP="00204E6F">
            <w:pPr>
              <w:ind w:right="1134"/>
              <w:jc w:val="both"/>
              <w:rPr>
                <w:rFonts w:ascii="Arial" w:hAnsi="Arial" w:cs="Arial"/>
                <w:sz w:val="16"/>
                <w:szCs w:val="16"/>
              </w:rPr>
            </w:pPr>
          </w:p>
        </w:tc>
        <w:tc>
          <w:tcPr>
            <w:tcW w:w="2126" w:type="dxa"/>
          </w:tcPr>
          <w:p w14:paraId="1A132712" w14:textId="77777777" w:rsidR="007A15B7" w:rsidRPr="000D39CF" w:rsidRDefault="007A15B7" w:rsidP="00204E6F">
            <w:pPr>
              <w:ind w:right="1134"/>
              <w:jc w:val="both"/>
              <w:rPr>
                <w:rFonts w:ascii="Arial" w:hAnsi="Arial" w:cs="Arial"/>
                <w:sz w:val="16"/>
                <w:szCs w:val="16"/>
              </w:rPr>
            </w:pPr>
          </w:p>
        </w:tc>
        <w:tc>
          <w:tcPr>
            <w:tcW w:w="2268" w:type="dxa"/>
          </w:tcPr>
          <w:p w14:paraId="6BCE94AF" w14:textId="77777777" w:rsidR="007A15B7" w:rsidRPr="000D39CF" w:rsidRDefault="007A15B7" w:rsidP="00204E6F">
            <w:pPr>
              <w:ind w:right="1134"/>
              <w:jc w:val="both"/>
              <w:rPr>
                <w:rFonts w:ascii="Arial" w:hAnsi="Arial" w:cs="Arial"/>
                <w:sz w:val="16"/>
                <w:szCs w:val="16"/>
              </w:rPr>
            </w:pPr>
          </w:p>
        </w:tc>
      </w:tr>
      <w:tr w:rsidR="007A15B7" w:rsidRPr="000D39CF" w14:paraId="3FF4AE38" w14:textId="77777777" w:rsidTr="00D13D1B">
        <w:tc>
          <w:tcPr>
            <w:tcW w:w="4839" w:type="dxa"/>
          </w:tcPr>
          <w:p w14:paraId="5D8AA1BB" w14:textId="77777777" w:rsidR="007A15B7" w:rsidRPr="000D39CF" w:rsidRDefault="007A15B7" w:rsidP="00204E6F">
            <w:pPr>
              <w:ind w:right="1134"/>
              <w:jc w:val="both"/>
              <w:rPr>
                <w:rFonts w:ascii="Arial" w:hAnsi="Arial" w:cs="Arial"/>
                <w:sz w:val="16"/>
                <w:szCs w:val="16"/>
              </w:rPr>
            </w:pPr>
          </w:p>
        </w:tc>
        <w:tc>
          <w:tcPr>
            <w:tcW w:w="2126" w:type="dxa"/>
          </w:tcPr>
          <w:p w14:paraId="2A6B6A90" w14:textId="77777777" w:rsidR="007A15B7" w:rsidRPr="000D39CF" w:rsidRDefault="007A15B7" w:rsidP="00204E6F">
            <w:pPr>
              <w:ind w:right="1134"/>
              <w:jc w:val="both"/>
              <w:rPr>
                <w:rFonts w:ascii="Arial" w:hAnsi="Arial" w:cs="Arial"/>
                <w:sz w:val="16"/>
                <w:szCs w:val="16"/>
              </w:rPr>
            </w:pPr>
          </w:p>
        </w:tc>
        <w:tc>
          <w:tcPr>
            <w:tcW w:w="2268" w:type="dxa"/>
          </w:tcPr>
          <w:p w14:paraId="75E3D1CD" w14:textId="77777777" w:rsidR="007A15B7" w:rsidRPr="000D39CF" w:rsidRDefault="007A15B7" w:rsidP="00204E6F">
            <w:pPr>
              <w:ind w:right="1134"/>
              <w:jc w:val="both"/>
              <w:rPr>
                <w:rFonts w:ascii="Arial" w:hAnsi="Arial" w:cs="Arial"/>
                <w:sz w:val="16"/>
                <w:szCs w:val="16"/>
              </w:rPr>
            </w:pPr>
          </w:p>
        </w:tc>
      </w:tr>
      <w:tr w:rsidR="007A15B7" w:rsidRPr="000D39CF" w14:paraId="00C46435" w14:textId="77777777" w:rsidTr="00D13D1B">
        <w:tc>
          <w:tcPr>
            <w:tcW w:w="4839" w:type="dxa"/>
          </w:tcPr>
          <w:p w14:paraId="28CC60DA" w14:textId="77777777" w:rsidR="007A15B7" w:rsidRPr="000D39CF" w:rsidRDefault="007A15B7" w:rsidP="00204E6F">
            <w:pPr>
              <w:ind w:right="1134"/>
              <w:jc w:val="both"/>
              <w:rPr>
                <w:rFonts w:ascii="Arial" w:hAnsi="Arial" w:cs="Arial"/>
                <w:sz w:val="16"/>
                <w:szCs w:val="16"/>
              </w:rPr>
            </w:pPr>
          </w:p>
        </w:tc>
        <w:tc>
          <w:tcPr>
            <w:tcW w:w="2126" w:type="dxa"/>
          </w:tcPr>
          <w:p w14:paraId="43AC621D" w14:textId="77777777" w:rsidR="007A15B7" w:rsidRPr="000D39CF" w:rsidRDefault="007A15B7" w:rsidP="00204E6F">
            <w:pPr>
              <w:ind w:right="1134"/>
              <w:jc w:val="both"/>
              <w:rPr>
                <w:rFonts w:ascii="Arial" w:hAnsi="Arial" w:cs="Arial"/>
                <w:sz w:val="16"/>
                <w:szCs w:val="16"/>
              </w:rPr>
            </w:pPr>
          </w:p>
        </w:tc>
        <w:tc>
          <w:tcPr>
            <w:tcW w:w="2268" w:type="dxa"/>
          </w:tcPr>
          <w:p w14:paraId="473CC0FC" w14:textId="77777777" w:rsidR="007A15B7" w:rsidRPr="000D39CF" w:rsidRDefault="007A15B7" w:rsidP="00204E6F">
            <w:pPr>
              <w:ind w:right="1134"/>
              <w:jc w:val="both"/>
              <w:rPr>
                <w:rFonts w:ascii="Arial" w:hAnsi="Arial" w:cs="Arial"/>
                <w:sz w:val="16"/>
                <w:szCs w:val="16"/>
              </w:rPr>
            </w:pPr>
          </w:p>
        </w:tc>
      </w:tr>
      <w:tr w:rsidR="007A15B7" w:rsidRPr="000D39CF" w14:paraId="44FD2C49" w14:textId="77777777" w:rsidTr="00D13D1B">
        <w:tc>
          <w:tcPr>
            <w:tcW w:w="4839" w:type="dxa"/>
          </w:tcPr>
          <w:p w14:paraId="094504DF" w14:textId="77777777" w:rsidR="007A15B7" w:rsidRPr="000D39CF" w:rsidRDefault="007A15B7" w:rsidP="00204E6F">
            <w:pPr>
              <w:tabs>
                <w:tab w:val="left" w:pos="791"/>
              </w:tabs>
              <w:ind w:right="1134"/>
              <w:jc w:val="both"/>
              <w:rPr>
                <w:rFonts w:ascii="Arial" w:hAnsi="Arial" w:cs="Arial"/>
                <w:b/>
                <w:sz w:val="16"/>
                <w:szCs w:val="16"/>
              </w:rPr>
            </w:pPr>
            <w:r w:rsidRPr="000D39CF">
              <w:rPr>
                <w:rFonts w:ascii="Arial" w:hAnsi="Arial" w:cs="Arial"/>
                <w:b/>
                <w:sz w:val="16"/>
                <w:szCs w:val="16"/>
              </w:rPr>
              <w:t>Total</w:t>
            </w:r>
            <w:r w:rsidRPr="000D39CF">
              <w:rPr>
                <w:rFonts w:ascii="Arial" w:hAnsi="Arial" w:cs="Arial"/>
                <w:b/>
                <w:sz w:val="16"/>
                <w:szCs w:val="16"/>
              </w:rPr>
              <w:tab/>
            </w:r>
          </w:p>
        </w:tc>
        <w:tc>
          <w:tcPr>
            <w:tcW w:w="2126" w:type="dxa"/>
          </w:tcPr>
          <w:p w14:paraId="37D89AA8" w14:textId="77777777" w:rsidR="007A15B7" w:rsidRPr="000D39CF" w:rsidRDefault="007A15B7" w:rsidP="00204E6F">
            <w:pPr>
              <w:ind w:right="1134"/>
              <w:jc w:val="both"/>
              <w:rPr>
                <w:rFonts w:ascii="Arial" w:hAnsi="Arial" w:cs="Arial"/>
                <w:b/>
                <w:sz w:val="16"/>
                <w:szCs w:val="16"/>
              </w:rPr>
            </w:pPr>
          </w:p>
        </w:tc>
        <w:tc>
          <w:tcPr>
            <w:tcW w:w="2268" w:type="dxa"/>
          </w:tcPr>
          <w:p w14:paraId="0BB1F47E" w14:textId="77777777" w:rsidR="007A15B7" w:rsidRPr="000D39CF" w:rsidRDefault="007A15B7" w:rsidP="00204E6F">
            <w:pPr>
              <w:ind w:right="1134"/>
              <w:jc w:val="both"/>
              <w:rPr>
                <w:rFonts w:ascii="Arial" w:hAnsi="Arial" w:cs="Arial"/>
                <w:b/>
                <w:sz w:val="16"/>
                <w:szCs w:val="16"/>
              </w:rPr>
            </w:pPr>
          </w:p>
        </w:tc>
      </w:tr>
    </w:tbl>
    <w:p w14:paraId="3F98D44C" w14:textId="77777777" w:rsidR="007A15B7" w:rsidRPr="000D39CF" w:rsidRDefault="007A15B7" w:rsidP="007A15B7">
      <w:pPr>
        <w:pStyle w:val="Rodap"/>
        <w:tabs>
          <w:tab w:val="clear" w:pos="4419"/>
          <w:tab w:val="clear" w:pos="8838"/>
          <w:tab w:val="left" w:pos="1134"/>
        </w:tabs>
        <w:ind w:firstLine="709"/>
        <w:jc w:val="both"/>
        <w:rPr>
          <w:rFonts w:ascii="Arial" w:hAnsi="Arial" w:cs="Arial"/>
          <w:bCs/>
          <w:sz w:val="20"/>
          <w:szCs w:val="20"/>
        </w:rPr>
      </w:pPr>
    </w:p>
    <w:p w14:paraId="6515310A" w14:textId="77777777" w:rsidR="007A15B7" w:rsidRPr="000D39CF" w:rsidRDefault="007A15B7" w:rsidP="007A15B7">
      <w:pPr>
        <w:pStyle w:val="Rodap"/>
        <w:tabs>
          <w:tab w:val="clear" w:pos="4419"/>
          <w:tab w:val="clear" w:pos="8838"/>
          <w:tab w:val="left" w:pos="1134"/>
        </w:tabs>
        <w:ind w:firstLine="709"/>
        <w:jc w:val="both"/>
        <w:rPr>
          <w:rFonts w:ascii="Arial" w:hAnsi="Arial" w:cs="Arial"/>
          <w:bCs/>
          <w:sz w:val="20"/>
          <w:szCs w:val="20"/>
        </w:rPr>
      </w:pP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4948"/>
        <w:gridCol w:w="850"/>
        <w:gridCol w:w="851"/>
        <w:gridCol w:w="992"/>
        <w:gridCol w:w="1089"/>
      </w:tblGrid>
      <w:tr w:rsidR="00CE7415" w:rsidRPr="000D39CF" w14:paraId="30B0DACC" w14:textId="77777777" w:rsidTr="00D13D1B">
        <w:trPr>
          <w:cantSplit/>
          <w:trHeight w:val="182"/>
          <w:tblHeader/>
          <w:jc w:val="center"/>
        </w:trPr>
        <w:tc>
          <w:tcPr>
            <w:tcW w:w="5626" w:type="dxa"/>
            <w:gridSpan w:val="2"/>
            <w:vAlign w:val="center"/>
            <w:hideMark/>
          </w:tcPr>
          <w:p w14:paraId="790726C5" w14:textId="77777777" w:rsidR="00CE7415" w:rsidRPr="000D39CF" w:rsidRDefault="00CE7415" w:rsidP="00204E6F">
            <w:pPr>
              <w:jc w:val="center"/>
              <w:rPr>
                <w:rFonts w:ascii="Arial" w:hAnsi="Arial" w:cs="Arial"/>
                <w:b/>
                <w:sz w:val="16"/>
                <w:szCs w:val="16"/>
              </w:rPr>
            </w:pPr>
            <w:r w:rsidRPr="000D39CF">
              <w:rPr>
                <w:rFonts w:ascii="Arial" w:hAnsi="Arial" w:cs="Arial"/>
                <w:b/>
                <w:sz w:val="16"/>
                <w:szCs w:val="16"/>
              </w:rPr>
              <w:t>Questão Normativa</w:t>
            </w:r>
          </w:p>
        </w:tc>
        <w:tc>
          <w:tcPr>
            <w:tcW w:w="850" w:type="dxa"/>
            <w:vAlign w:val="center"/>
            <w:hideMark/>
          </w:tcPr>
          <w:p w14:paraId="2267411D" w14:textId="77777777" w:rsidR="00CE7415" w:rsidRPr="000D39CF" w:rsidRDefault="00CE7415" w:rsidP="00204E6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6E39BE96" w14:textId="77777777" w:rsidR="00CE7415" w:rsidRPr="000D39CF" w:rsidRDefault="00CE7415" w:rsidP="00204E6F">
            <w:pPr>
              <w:ind w:left="-74" w:right="17"/>
              <w:jc w:val="center"/>
              <w:rPr>
                <w:rFonts w:ascii="Arial" w:hAnsi="Arial" w:cs="Arial"/>
                <w:b/>
                <w:sz w:val="16"/>
                <w:szCs w:val="16"/>
              </w:rPr>
            </w:pPr>
            <w:r w:rsidRPr="000D39CF">
              <w:rPr>
                <w:rFonts w:ascii="Arial" w:hAnsi="Arial" w:cs="Arial"/>
                <w:b/>
                <w:sz w:val="16"/>
                <w:szCs w:val="16"/>
              </w:rPr>
              <w:t>Não</w:t>
            </w:r>
          </w:p>
        </w:tc>
        <w:tc>
          <w:tcPr>
            <w:tcW w:w="992" w:type="dxa"/>
            <w:vAlign w:val="center"/>
            <w:hideMark/>
          </w:tcPr>
          <w:p w14:paraId="38518484" w14:textId="77777777" w:rsidR="00CE7415" w:rsidRPr="000D39CF" w:rsidRDefault="00CE7415" w:rsidP="00204E6F">
            <w:pPr>
              <w:ind w:right="17"/>
              <w:jc w:val="center"/>
              <w:rPr>
                <w:rFonts w:ascii="Arial" w:hAnsi="Arial" w:cs="Arial"/>
                <w:b/>
                <w:sz w:val="16"/>
                <w:szCs w:val="16"/>
              </w:rPr>
            </w:pPr>
            <w:r w:rsidRPr="000D39CF">
              <w:rPr>
                <w:rFonts w:ascii="Arial" w:hAnsi="Arial" w:cs="Arial"/>
                <w:b/>
                <w:sz w:val="16"/>
                <w:szCs w:val="16"/>
              </w:rPr>
              <w:t>Não Aplicável</w:t>
            </w:r>
          </w:p>
        </w:tc>
        <w:tc>
          <w:tcPr>
            <w:tcW w:w="1089" w:type="dxa"/>
            <w:vMerge w:val="restart"/>
            <w:vAlign w:val="center"/>
            <w:hideMark/>
          </w:tcPr>
          <w:p w14:paraId="2A5597E4" w14:textId="77777777" w:rsidR="00CE7415" w:rsidRPr="00CE7415" w:rsidRDefault="00CE7415" w:rsidP="00204E6F">
            <w:pPr>
              <w:jc w:val="center"/>
              <w:rPr>
                <w:rFonts w:ascii="Arial" w:hAnsi="Arial" w:cs="Arial"/>
                <w:b/>
                <w:sz w:val="16"/>
                <w:szCs w:val="16"/>
                <w:highlight w:val="cyan"/>
              </w:rPr>
            </w:pPr>
            <w:r w:rsidRPr="003B7085">
              <w:rPr>
                <w:rFonts w:ascii="Arial" w:hAnsi="Arial" w:cs="Arial"/>
                <w:b/>
                <w:sz w:val="16"/>
                <w:szCs w:val="16"/>
              </w:rPr>
              <w:t>Vide Nota Explicativa</w:t>
            </w:r>
          </w:p>
        </w:tc>
      </w:tr>
      <w:tr w:rsidR="00CE7415" w:rsidRPr="000D39CF" w14:paraId="738A3736" w14:textId="77777777" w:rsidTr="00D13D1B">
        <w:trPr>
          <w:cantSplit/>
          <w:trHeight w:val="263"/>
          <w:jc w:val="center"/>
        </w:trPr>
        <w:tc>
          <w:tcPr>
            <w:tcW w:w="678" w:type="dxa"/>
            <w:vAlign w:val="center"/>
          </w:tcPr>
          <w:p w14:paraId="0BC69D34" w14:textId="045941E2" w:rsidR="00CE7415" w:rsidRPr="000D39CF" w:rsidRDefault="00CE7415" w:rsidP="00204E6F">
            <w:pPr>
              <w:jc w:val="center"/>
              <w:rPr>
                <w:rFonts w:ascii="Arial" w:hAnsi="Arial" w:cs="Arial"/>
                <w:sz w:val="16"/>
                <w:szCs w:val="16"/>
              </w:rPr>
            </w:pPr>
            <w:r>
              <w:rPr>
                <w:rFonts w:ascii="Arial" w:hAnsi="Arial" w:cs="Arial"/>
                <w:sz w:val="16"/>
                <w:szCs w:val="16"/>
              </w:rPr>
              <w:t>12.1</w:t>
            </w:r>
          </w:p>
        </w:tc>
        <w:tc>
          <w:tcPr>
            <w:tcW w:w="4948" w:type="dxa"/>
            <w:vAlign w:val="center"/>
          </w:tcPr>
          <w:p w14:paraId="5D89863E" w14:textId="77777777" w:rsidR="00CE7415" w:rsidRPr="000D39CF" w:rsidRDefault="00CE7415" w:rsidP="00204E6F">
            <w:pPr>
              <w:tabs>
                <w:tab w:val="left" w:pos="5014"/>
              </w:tabs>
              <w:ind w:right="17"/>
              <w:jc w:val="both"/>
              <w:rPr>
                <w:rFonts w:ascii="Arial" w:hAnsi="Arial" w:cs="Arial"/>
                <w:sz w:val="16"/>
                <w:szCs w:val="16"/>
              </w:rPr>
            </w:pPr>
            <w:r w:rsidRPr="000D39CF">
              <w:rPr>
                <w:rFonts w:ascii="Arial" w:hAnsi="Arial" w:cs="Arial"/>
                <w:sz w:val="16"/>
                <w:szCs w:val="16"/>
              </w:rPr>
              <w:t>As responsabilidades não regularizadas foram contabilizadas?</w:t>
            </w:r>
          </w:p>
        </w:tc>
        <w:tc>
          <w:tcPr>
            <w:tcW w:w="850" w:type="dxa"/>
            <w:vAlign w:val="center"/>
          </w:tcPr>
          <w:p w14:paraId="7FEFD4C2" w14:textId="77777777" w:rsidR="00CE7415" w:rsidRPr="000D39CF" w:rsidRDefault="00CE7415" w:rsidP="00204E6F">
            <w:pPr>
              <w:spacing w:afterLines="60" w:after="144"/>
              <w:ind w:right="15"/>
              <w:rPr>
                <w:rFonts w:ascii="Arial" w:hAnsi="Arial" w:cs="Arial"/>
                <w:sz w:val="16"/>
                <w:szCs w:val="16"/>
              </w:rPr>
            </w:pPr>
          </w:p>
        </w:tc>
        <w:tc>
          <w:tcPr>
            <w:tcW w:w="851" w:type="dxa"/>
            <w:vAlign w:val="center"/>
          </w:tcPr>
          <w:p w14:paraId="2EC20752" w14:textId="77777777" w:rsidR="00CE7415" w:rsidRPr="000D39CF" w:rsidRDefault="00CE7415" w:rsidP="00204E6F">
            <w:pPr>
              <w:spacing w:afterLines="60" w:after="144"/>
              <w:ind w:right="15"/>
              <w:rPr>
                <w:rFonts w:ascii="Arial" w:hAnsi="Arial" w:cs="Arial"/>
                <w:sz w:val="16"/>
                <w:szCs w:val="16"/>
              </w:rPr>
            </w:pPr>
          </w:p>
        </w:tc>
        <w:tc>
          <w:tcPr>
            <w:tcW w:w="992" w:type="dxa"/>
            <w:vAlign w:val="center"/>
          </w:tcPr>
          <w:p w14:paraId="649F9D8B" w14:textId="77777777" w:rsidR="00CE7415" w:rsidRPr="000D39CF" w:rsidRDefault="00CE7415" w:rsidP="00204E6F">
            <w:pPr>
              <w:spacing w:afterLines="60" w:after="144"/>
              <w:ind w:right="15"/>
              <w:rPr>
                <w:rFonts w:ascii="Arial" w:hAnsi="Arial" w:cs="Arial"/>
                <w:sz w:val="16"/>
                <w:szCs w:val="16"/>
              </w:rPr>
            </w:pPr>
          </w:p>
        </w:tc>
        <w:tc>
          <w:tcPr>
            <w:tcW w:w="1089" w:type="dxa"/>
            <w:vMerge/>
            <w:vAlign w:val="center"/>
          </w:tcPr>
          <w:p w14:paraId="5A6BC5A5" w14:textId="77777777" w:rsidR="00CE7415" w:rsidRPr="000D39CF" w:rsidRDefault="00CE7415" w:rsidP="00204E6F">
            <w:pPr>
              <w:spacing w:afterLines="60" w:after="144"/>
              <w:ind w:right="15"/>
              <w:rPr>
                <w:rFonts w:ascii="Arial" w:hAnsi="Arial" w:cs="Arial"/>
                <w:sz w:val="16"/>
                <w:szCs w:val="16"/>
              </w:rPr>
            </w:pPr>
          </w:p>
        </w:tc>
      </w:tr>
      <w:tr w:rsidR="00CE7415" w:rsidRPr="000D39CF" w14:paraId="02AF14E6" w14:textId="77777777" w:rsidTr="00D13D1B">
        <w:trPr>
          <w:cantSplit/>
          <w:trHeight w:val="263"/>
          <w:jc w:val="center"/>
        </w:trPr>
        <w:tc>
          <w:tcPr>
            <w:tcW w:w="678" w:type="dxa"/>
            <w:vAlign w:val="center"/>
          </w:tcPr>
          <w:p w14:paraId="1874FE84" w14:textId="6084762F" w:rsidR="00CE7415" w:rsidRPr="000D39CF" w:rsidRDefault="00CE7415" w:rsidP="00204E6F">
            <w:pPr>
              <w:jc w:val="center"/>
              <w:rPr>
                <w:rFonts w:ascii="Arial" w:hAnsi="Arial" w:cs="Arial"/>
                <w:sz w:val="16"/>
                <w:szCs w:val="16"/>
              </w:rPr>
            </w:pPr>
            <w:r>
              <w:rPr>
                <w:rFonts w:ascii="Arial" w:hAnsi="Arial" w:cs="Arial"/>
                <w:sz w:val="16"/>
                <w:szCs w:val="16"/>
              </w:rPr>
              <w:t>12.2</w:t>
            </w:r>
          </w:p>
        </w:tc>
        <w:tc>
          <w:tcPr>
            <w:tcW w:w="4948" w:type="dxa"/>
            <w:vAlign w:val="center"/>
          </w:tcPr>
          <w:p w14:paraId="5B54D702" w14:textId="77777777" w:rsidR="00CE7415" w:rsidRPr="000D39CF" w:rsidRDefault="00CE7415" w:rsidP="00204E6F">
            <w:pPr>
              <w:tabs>
                <w:tab w:val="left" w:pos="5014"/>
              </w:tabs>
              <w:ind w:right="17"/>
              <w:jc w:val="both"/>
              <w:rPr>
                <w:rFonts w:ascii="Arial" w:hAnsi="Arial" w:cs="Arial"/>
                <w:sz w:val="16"/>
                <w:szCs w:val="16"/>
              </w:rPr>
            </w:pPr>
            <w:r w:rsidRPr="000D39CF">
              <w:rPr>
                <w:rFonts w:ascii="Arial" w:hAnsi="Arial" w:cs="Arial"/>
                <w:sz w:val="16"/>
                <w:szCs w:val="16"/>
              </w:rPr>
              <w:t>Foram adotadas providências visando à regularização das responsabilidades não regularizadas inscritas no exercício?</w:t>
            </w:r>
          </w:p>
        </w:tc>
        <w:tc>
          <w:tcPr>
            <w:tcW w:w="850" w:type="dxa"/>
            <w:vAlign w:val="center"/>
          </w:tcPr>
          <w:p w14:paraId="60C94563" w14:textId="77777777" w:rsidR="00CE7415" w:rsidRPr="000D39CF" w:rsidRDefault="00CE7415" w:rsidP="00204E6F">
            <w:pPr>
              <w:spacing w:afterLines="60" w:after="144"/>
              <w:ind w:right="15"/>
              <w:rPr>
                <w:rFonts w:ascii="Arial" w:hAnsi="Arial" w:cs="Arial"/>
                <w:sz w:val="16"/>
                <w:szCs w:val="16"/>
              </w:rPr>
            </w:pPr>
          </w:p>
        </w:tc>
        <w:tc>
          <w:tcPr>
            <w:tcW w:w="851" w:type="dxa"/>
            <w:vAlign w:val="center"/>
          </w:tcPr>
          <w:p w14:paraId="2477C2C1" w14:textId="77777777" w:rsidR="00CE7415" w:rsidRPr="000D39CF" w:rsidRDefault="00CE7415" w:rsidP="00204E6F">
            <w:pPr>
              <w:spacing w:afterLines="60" w:after="144"/>
              <w:ind w:right="15"/>
              <w:rPr>
                <w:rFonts w:ascii="Arial" w:hAnsi="Arial" w:cs="Arial"/>
                <w:sz w:val="16"/>
                <w:szCs w:val="16"/>
              </w:rPr>
            </w:pPr>
          </w:p>
        </w:tc>
        <w:tc>
          <w:tcPr>
            <w:tcW w:w="992" w:type="dxa"/>
            <w:vAlign w:val="center"/>
          </w:tcPr>
          <w:p w14:paraId="21772D26" w14:textId="77777777" w:rsidR="00CE7415" w:rsidRPr="000D39CF" w:rsidRDefault="00CE7415" w:rsidP="00204E6F">
            <w:pPr>
              <w:spacing w:afterLines="60" w:after="144"/>
              <w:ind w:right="15"/>
              <w:rPr>
                <w:rFonts w:ascii="Arial" w:hAnsi="Arial" w:cs="Arial"/>
                <w:sz w:val="16"/>
                <w:szCs w:val="16"/>
              </w:rPr>
            </w:pPr>
          </w:p>
        </w:tc>
        <w:tc>
          <w:tcPr>
            <w:tcW w:w="1089" w:type="dxa"/>
            <w:vMerge/>
            <w:vAlign w:val="center"/>
          </w:tcPr>
          <w:p w14:paraId="740BC5C5" w14:textId="77777777" w:rsidR="00CE7415" w:rsidRPr="000D39CF" w:rsidRDefault="00CE7415" w:rsidP="00204E6F">
            <w:pPr>
              <w:spacing w:afterLines="60" w:after="144"/>
              <w:ind w:right="15"/>
              <w:rPr>
                <w:rFonts w:ascii="Arial" w:hAnsi="Arial" w:cs="Arial"/>
                <w:sz w:val="16"/>
                <w:szCs w:val="16"/>
              </w:rPr>
            </w:pPr>
          </w:p>
        </w:tc>
      </w:tr>
      <w:tr w:rsidR="00CE7415" w:rsidRPr="000D39CF" w14:paraId="1E57BA15" w14:textId="77777777" w:rsidTr="00D13D1B">
        <w:trPr>
          <w:cantSplit/>
          <w:trHeight w:val="263"/>
          <w:jc w:val="center"/>
        </w:trPr>
        <w:tc>
          <w:tcPr>
            <w:tcW w:w="678" w:type="dxa"/>
            <w:vAlign w:val="center"/>
          </w:tcPr>
          <w:p w14:paraId="11C178A0" w14:textId="019C02C4" w:rsidR="00CE7415" w:rsidRPr="000D39CF" w:rsidRDefault="00CE7415" w:rsidP="00204E6F">
            <w:pPr>
              <w:jc w:val="center"/>
              <w:rPr>
                <w:rFonts w:ascii="Arial" w:hAnsi="Arial" w:cs="Arial"/>
                <w:sz w:val="16"/>
                <w:szCs w:val="16"/>
              </w:rPr>
            </w:pPr>
            <w:r>
              <w:rPr>
                <w:rFonts w:ascii="Arial" w:hAnsi="Arial" w:cs="Arial"/>
                <w:sz w:val="16"/>
                <w:szCs w:val="16"/>
              </w:rPr>
              <w:t>12.3</w:t>
            </w:r>
          </w:p>
        </w:tc>
        <w:tc>
          <w:tcPr>
            <w:tcW w:w="4948" w:type="dxa"/>
            <w:vAlign w:val="center"/>
          </w:tcPr>
          <w:p w14:paraId="463D4707" w14:textId="77777777" w:rsidR="00CE7415" w:rsidRPr="000D39CF" w:rsidRDefault="00CE7415" w:rsidP="00204E6F">
            <w:pPr>
              <w:tabs>
                <w:tab w:val="left" w:pos="5014"/>
              </w:tabs>
              <w:ind w:right="17"/>
              <w:jc w:val="both"/>
              <w:rPr>
                <w:rFonts w:ascii="Arial" w:hAnsi="Arial" w:cs="Arial"/>
                <w:sz w:val="16"/>
                <w:szCs w:val="16"/>
              </w:rPr>
            </w:pPr>
            <w:r w:rsidRPr="000D39CF">
              <w:rPr>
                <w:rFonts w:ascii="Arial" w:hAnsi="Arial" w:cs="Arial"/>
                <w:sz w:val="16"/>
                <w:szCs w:val="16"/>
              </w:rPr>
              <w:t xml:space="preserve">Foram instauradas Tomadas de Contas visando ao ressarcimento de </w:t>
            </w:r>
            <w:proofErr w:type="spellStart"/>
            <w:r w:rsidRPr="000D39CF">
              <w:rPr>
                <w:rFonts w:ascii="Arial" w:hAnsi="Arial" w:cs="Arial"/>
                <w:sz w:val="16"/>
                <w:szCs w:val="16"/>
              </w:rPr>
              <w:t>dano</w:t>
            </w:r>
            <w:proofErr w:type="spellEnd"/>
            <w:r w:rsidRPr="000D39CF">
              <w:rPr>
                <w:rFonts w:ascii="Arial" w:hAnsi="Arial" w:cs="Arial"/>
                <w:sz w:val="16"/>
                <w:szCs w:val="16"/>
              </w:rPr>
              <w:t>/prejuízos ao erário público?</w:t>
            </w:r>
          </w:p>
        </w:tc>
        <w:tc>
          <w:tcPr>
            <w:tcW w:w="850" w:type="dxa"/>
            <w:vAlign w:val="center"/>
          </w:tcPr>
          <w:p w14:paraId="37DAAB2A" w14:textId="77777777" w:rsidR="00CE7415" w:rsidRPr="000D39CF" w:rsidRDefault="00CE7415" w:rsidP="00204E6F">
            <w:pPr>
              <w:spacing w:afterLines="60" w:after="144"/>
              <w:ind w:right="15"/>
              <w:rPr>
                <w:rFonts w:ascii="Arial" w:hAnsi="Arial" w:cs="Arial"/>
                <w:sz w:val="16"/>
                <w:szCs w:val="16"/>
              </w:rPr>
            </w:pPr>
          </w:p>
        </w:tc>
        <w:tc>
          <w:tcPr>
            <w:tcW w:w="851" w:type="dxa"/>
            <w:vAlign w:val="center"/>
          </w:tcPr>
          <w:p w14:paraId="5AE53902" w14:textId="77777777" w:rsidR="00CE7415" w:rsidRPr="000D39CF" w:rsidRDefault="00CE7415" w:rsidP="00204E6F">
            <w:pPr>
              <w:spacing w:afterLines="60" w:after="144"/>
              <w:ind w:right="15"/>
              <w:rPr>
                <w:rFonts w:ascii="Arial" w:hAnsi="Arial" w:cs="Arial"/>
                <w:sz w:val="16"/>
                <w:szCs w:val="16"/>
              </w:rPr>
            </w:pPr>
          </w:p>
        </w:tc>
        <w:tc>
          <w:tcPr>
            <w:tcW w:w="992" w:type="dxa"/>
            <w:vAlign w:val="center"/>
          </w:tcPr>
          <w:p w14:paraId="26C8D7E5" w14:textId="77777777" w:rsidR="00CE7415" w:rsidRPr="000D39CF" w:rsidRDefault="00CE7415" w:rsidP="00204E6F">
            <w:pPr>
              <w:spacing w:afterLines="60" w:after="144"/>
              <w:ind w:right="15"/>
              <w:rPr>
                <w:rFonts w:ascii="Arial" w:hAnsi="Arial" w:cs="Arial"/>
                <w:sz w:val="16"/>
                <w:szCs w:val="16"/>
              </w:rPr>
            </w:pPr>
          </w:p>
        </w:tc>
        <w:tc>
          <w:tcPr>
            <w:tcW w:w="1089" w:type="dxa"/>
            <w:vMerge/>
            <w:vAlign w:val="center"/>
          </w:tcPr>
          <w:p w14:paraId="020F41B0" w14:textId="77777777" w:rsidR="00CE7415" w:rsidRPr="000D39CF" w:rsidRDefault="00CE7415" w:rsidP="00204E6F">
            <w:pPr>
              <w:spacing w:afterLines="60" w:after="144"/>
              <w:ind w:right="15"/>
              <w:rPr>
                <w:rFonts w:ascii="Arial" w:hAnsi="Arial" w:cs="Arial"/>
                <w:sz w:val="16"/>
                <w:szCs w:val="16"/>
              </w:rPr>
            </w:pPr>
          </w:p>
        </w:tc>
      </w:tr>
      <w:tr w:rsidR="00CE7415" w:rsidRPr="000D39CF" w14:paraId="29640539" w14:textId="77777777" w:rsidTr="00D13D1B">
        <w:trPr>
          <w:cantSplit/>
          <w:trHeight w:val="263"/>
          <w:jc w:val="center"/>
        </w:trPr>
        <w:tc>
          <w:tcPr>
            <w:tcW w:w="678" w:type="dxa"/>
            <w:vAlign w:val="center"/>
          </w:tcPr>
          <w:p w14:paraId="268A7380" w14:textId="22509FB1" w:rsidR="00CE7415" w:rsidRPr="000D39CF" w:rsidRDefault="00CE7415" w:rsidP="00204E6F">
            <w:pPr>
              <w:jc w:val="center"/>
              <w:rPr>
                <w:rFonts w:ascii="Arial" w:hAnsi="Arial" w:cs="Arial"/>
                <w:sz w:val="16"/>
                <w:szCs w:val="16"/>
              </w:rPr>
            </w:pPr>
            <w:r>
              <w:rPr>
                <w:rFonts w:ascii="Arial" w:hAnsi="Arial" w:cs="Arial"/>
                <w:sz w:val="16"/>
                <w:szCs w:val="16"/>
              </w:rPr>
              <w:t>12.4</w:t>
            </w:r>
          </w:p>
        </w:tc>
        <w:tc>
          <w:tcPr>
            <w:tcW w:w="4948" w:type="dxa"/>
            <w:vAlign w:val="center"/>
          </w:tcPr>
          <w:p w14:paraId="287DC500" w14:textId="77777777" w:rsidR="00CE7415" w:rsidRPr="000D39CF" w:rsidRDefault="00CE7415" w:rsidP="00204E6F">
            <w:pPr>
              <w:tabs>
                <w:tab w:val="left" w:pos="5014"/>
              </w:tabs>
              <w:ind w:right="17"/>
              <w:jc w:val="both"/>
              <w:rPr>
                <w:rFonts w:ascii="Arial" w:hAnsi="Arial" w:cs="Arial"/>
                <w:sz w:val="16"/>
                <w:szCs w:val="16"/>
              </w:rPr>
            </w:pPr>
            <w:r w:rsidRPr="000D39CF">
              <w:rPr>
                <w:rFonts w:ascii="Arial" w:hAnsi="Arial" w:cs="Arial"/>
                <w:sz w:val="16"/>
                <w:szCs w:val="16"/>
              </w:rPr>
              <w:t>As Tomadas de Contas, previstas em norma própria do TCE-RJ, foram encaminhadas ao Tribunal de Contas?</w:t>
            </w:r>
          </w:p>
        </w:tc>
        <w:tc>
          <w:tcPr>
            <w:tcW w:w="850" w:type="dxa"/>
            <w:vAlign w:val="center"/>
          </w:tcPr>
          <w:p w14:paraId="7BFB601F" w14:textId="77777777" w:rsidR="00CE7415" w:rsidRPr="000D39CF" w:rsidRDefault="00CE7415" w:rsidP="00204E6F">
            <w:pPr>
              <w:spacing w:afterLines="60" w:after="144"/>
              <w:ind w:right="15"/>
              <w:rPr>
                <w:rFonts w:ascii="Arial" w:hAnsi="Arial" w:cs="Arial"/>
                <w:sz w:val="16"/>
                <w:szCs w:val="16"/>
              </w:rPr>
            </w:pPr>
          </w:p>
        </w:tc>
        <w:tc>
          <w:tcPr>
            <w:tcW w:w="851" w:type="dxa"/>
            <w:vAlign w:val="center"/>
          </w:tcPr>
          <w:p w14:paraId="75A37E45" w14:textId="77777777" w:rsidR="00CE7415" w:rsidRPr="000D39CF" w:rsidRDefault="00CE7415" w:rsidP="00204E6F">
            <w:pPr>
              <w:spacing w:afterLines="60" w:after="144"/>
              <w:ind w:right="15"/>
              <w:rPr>
                <w:rFonts w:ascii="Arial" w:hAnsi="Arial" w:cs="Arial"/>
                <w:sz w:val="16"/>
                <w:szCs w:val="16"/>
              </w:rPr>
            </w:pPr>
          </w:p>
        </w:tc>
        <w:tc>
          <w:tcPr>
            <w:tcW w:w="992" w:type="dxa"/>
            <w:vAlign w:val="center"/>
          </w:tcPr>
          <w:p w14:paraId="1C300465" w14:textId="77777777" w:rsidR="00CE7415" w:rsidRPr="000D39CF" w:rsidRDefault="00CE7415" w:rsidP="00204E6F">
            <w:pPr>
              <w:spacing w:afterLines="60" w:after="144"/>
              <w:ind w:right="15"/>
              <w:rPr>
                <w:rFonts w:ascii="Arial" w:hAnsi="Arial" w:cs="Arial"/>
                <w:sz w:val="16"/>
                <w:szCs w:val="16"/>
              </w:rPr>
            </w:pPr>
          </w:p>
        </w:tc>
        <w:tc>
          <w:tcPr>
            <w:tcW w:w="1089" w:type="dxa"/>
            <w:vMerge/>
            <w:vAlign w:val="center"/>
          </w:tcPr>
          <w:p w14:paraId="79255CBF" w14:textId="77777777" w:rsidR="00CE7415" w:rsidRPr="000D39CF" w:rsidRDefault="00CE7415" w:rsidP="00204E6F">
            <w:pPr>
              <w:spacing w:afterLines="60" w:after="144"/>
              <w:ind w:right="15"/>
              <w:rPr>
                <w:rFonts w:ascii="Arial" w:hAnsi="Arial" w:cs="Arial"/>
                <w:sz w:val="16"/>
                <w:szCs w:val="16"/>
              </w:rPr>
            </w:pPr>
          </w:p>
        </w:tc>
      </w:tr>
      <w:tr w:rsidR="00CE7415" w:rsidRPr="000D39CF" w14:paraId="3D1931F8" w14:textId="77777777" w:rsidTr="00D13D1B">
        <w:trPr>
          <w:cantSplit/>
          <w:trHeight w:val="263"/>
          <w:jc w:val="center"/>
        </w:trPr>
        <w:tc>
          <w:tcPr>
            <w:tcW w:w="678" w:type="dxa"/>
            <w:vAlign w:val="center"/>
          </w:tcPr>
          <w:p w14:paraId="0F6C0B19" w14:textId="5DF84B49" w:rsidR="00CE7415" w:rsidRPr="000D39CF" w:rsidRDefault="00CE7415" w:rsidP="00204E6F">
            <w:pPr>
              <w:jc w:val="center"/>
              <w:rPr>
                <w:rFonts w:ascii="Arial" w:hAnsi="Arial" w:cs="Arial"/>
                <w:sz w:val="16"/>
                <w:szCs w:val="16"/>
              </w:rPr>
            </w:pPr>
            <w:r>
              <w:rPr>
                <w:rFonts w:ascii="Arial" w:hAnsi="Arial" w:cs="Arial"/>
                <w:sz w:val="16"/>
                <w:szCs w:val="16"/>
              </w:rPr>
              <w:t>12.5</w:t>
            </w:r>
          </w:p>
        </w:tc>
        <w:tc>
          <w:tcPr>
            <w:tcW w:w="4948" w:type="dxa"/>
            <w:vAlign w:val="center"/>
          </w:tcPr>
          <w:p w14:paraId="3EF289D6" w14:textId="7E04F0C2" w:rsidR="00CE7415" w:rsidRPr="000D39CF" w:rsidRDefault="00CE7415" w:rsidP="00204E6F">
            <w:pPr>
              <w:tabs>
                <w:tab w:val="left" w:pos="5014"/>
              </w:tabs>
              <w:ind w:right="17"/>
              <w:jc w:val="both"/>
              <w:rPr>
                <w:rFonts w:ascii="Arial" w:hAnsi="Arial" w:cs="Arial"/>
                <w:sz w:val="16"/>
                <w:szCs w:val="16"/>
              </w:rPr>
            </w:pPr>
            <w:r w:rsidRPr="000D39CF">
              <w:rPr>
                <w:rFonts w:ascii="Arial" w:hAnsi="Arial"/>
                <w:bCs/>
                <w:sz w:val="16"/>
                <w:szCs w:val="16"/>
              </w:rPr>
              <w:t xml:space="preserve">Foram adotadas medidas administrativas para caracterização ou elisão de </w:t>
            </w:r>
            <w:proofErr w:type="spellStart"/>
            <w:r w:rsidRPr="000D39CF">
              <w:rPr>
                <w:rFonts w:ascii="Arial" w:hAnsi="Arial"/>
                <w:bCs/>
                <w:sz w:val="16"/>
                <w:szCs w:val="16"/>
              </w:rPr>
              <w:t>dano</w:t>
            </w:r>
            <w:proofErr w:type="spellEnd"/>
            <w:r w:rsidRPr="000D39CF">
              <w:rPr>
                <w:rFonts w:ascii="Arial" w:hAnsi="Arial"/>
                <w:bCs/>
                <w:sz w:val="16"/>
                <w:szCs w:val="16"/>
              </w:rPr>
              <w:t xml:space="preserve"> ao erário, procedimento empregado antes da instauração da Tomada de Contas?</w:t>
            </w:r>
          </w:p>
        </w:tc>
        <w:tc>
          <w:tcPr>
            <w:tcW w:w="850" w:type="dxa"/>
            <w:vAlign w:val="center"/>
          </w:tcPr>
          <w:p w14:paraId="799EA2B7" w14:textId="77777777" w:rsidR="00CE7415" w:rsidRPr="000D39CF" w:rsidRDefault="00CE7415" w:rsidP="00204E6F">
            <w:pPr>
              <w:spacing w:afterLines="60" w:after="144"/>
              <w:ind w:right="15"/>
              <w:rPr>
                <w:rFonts w:ascii="Arial" w:hAnsi="Arial" w:cs="Arial"/>
                <w:sz w:val="16"/>
                <w:szCs w:val="16"/>
              </w:rPr>
            </w:pPr>
          </w:p>
        </w:tc>
        <w:tc>
          <w:tcPr>
            <w:tcW w:w="851" w:type="dxa"/>
            <w:vAlign w:val="center"/>
          </w:tcPr>
          <w:p w14:paraId="55D54DBA" w14:textId="77777777" w:rsidR="00CE7415" w:rsidRPr="000D39CF" w:rsidRDefault="00CE7415" w:rsidP="00204E6F">
            <w:pPr>
              <w:spacing w:afterLines="60" w:after="144"/>
              <w:ind w:right="15"/>
              <w:rPr>
                <w:rFonts w:ascii="Arial" w:hAnsi="Arial" w:cs="Arial"/>
                <w:sz w:val="16"/>
                <w:szCs w:val="16"/>
              </w:rPr>
            </w:pPr>
          </w:p>
        </w:tc>
        <w:tc>
          <w:tcPr>
            <w:tcW w:w="992" w:type="dxa"/>
            <w:vAlign w:val="center"/>
          </w:tcPr>
          <w:p w14:paraId="7313AD29" w14:textId="77777777" w:rsidR="00CE7415" w:rsidRPr="000D39CF" w:rsidRDefault="00CE7415" w:rsidP="00204E6F">
            <w:pPr>
              <w:spacing w:afterLines="60" w:after="144"/>
              <w:ind w:right="15"/>
              <w:rPr>
                <w:rFonts w:ascii="Arial" w:hAnsi="Arial" w:cs="Arial"/>
                <w:sz w:val="16"/>
                <w:szCs w:val="16"/>
              </w:rPr>
            </w:pPr>
          </w:p>
        </w:tc>
        <w:tc>
          <w:tcPr>
            <w:tcW w:w="1089" w:type="dxa"/>
            <w:vMerge/>
            <w:vAlign w:val="center"/>
          </w:tcPr>
          <w:p w14:paraId="54E700DE" w14:textId="77777777" w:rsidR="00CE7415" w:rsidRPr="000D39CF" w:rsidRDefault="00CE7415" w:rsidP="00204E6F">
            <w:pPr>
              <w:spacing w:afterLines="60" w:after="144"/>
              <w:ind w:right="15"/>
              <w:rPr>
                <w:rFonts w:ascii="Arial" w:hAnsi="Arial" w:cs="Arial"/>
                <w:sz w:val="16"/>
                <w:szCs w:val="16"/>
              </w:rPr>
            </w:pPr>
          </w:p>
        </w:tc>
      </w:tr>
    </w:tbl>
    <w:p w14:paraId="7D291CAB" w14:textId="77777777" w:rsidR="007A15B7" w:rsidRPr="000D39CF" w:rsidRDefault="007A15B7" w:rsidP="007A15B7">
      <w:pPr>
        <w:pStyle w:val="Rodap"/>
        <w:tabs>
          <w:tab w:val="clear" w:pos="4419"/>
          <w:tab w:val="clear" w:pos="8838"/>
        </w:tabs>
        <w:jc w:val="both"/>
        <w:rPr>
          <w:rFonts w:ascii="Arial" w:hAnsi="Arial" w:cs="Arial"/>
          <w:b/>
          <w:bCs/>
          <w:sz w:val="16"/>
          <w:szCs w:val="16"/>
          <w:u w:val="single"/>
        </w:rPr>
      </w:pPr>
    </w:p>
    <w:p w14:paraId="0691667A" w14:textId="77777777" w:rsidR="007A15B7" w:rsidRDefault="007A15B7" w:rsidP="007A15B7">
      <w:pPr>
        <w:pStyle w:val="Rodap"/>
        <w:tabs>
          <w:tab w:val="clear" w:pos="4419"/>
          <w:tab w:val="clear" w:pos="8838"/>
          <w:tab w:val="left" w:pos="993"/>
        </w:tabs>
        <w:ind w:left="709"/>
        <w:jc w:val="both"/>
        <w:rPr>
          <w:rFonts w:ascii="Arial" w:hAnsi="Arial" w:cs="Arial"/>
          <w:b/>
          <w:bCs/>
          <w:sz w:val="20"/>
          <w:szCs w:val="20"/>
          <w:u w:val="single"/>
        </w:rPr>
      </w:pPr>
    </w:p>
    <w:p w14:paraId="011BDAA8" w14:textId="77777777" w:rsidR="00CB4998" w:rsidRDefault="00CB4998" w:rsidP="007A15B7">
      <w:pPr>
        <w:pStyle w:val="Rodap"/>
        <w:tabs>
          <w:tab w:val="clear" w:pos="4419"/>
          <w:tab w:val="clear" w:pos="8838"/>
          <w:tab w:val="left" w:pos="993"/>
        </w:tabs>
        <w:ind w:left="709"/>
        <w:jc w:val="both"/>
        <w:rPr>
          <w:rFonts w:ascii="Arial" w:hAnsi="Arial" w:cs="Arial"/>
          <w:b/>
          <w:bCs/>
          <w:sz w:val="20"/>
          <w:szCs w:val="20"/>
          <w:u w:val="single"/>
        </w:rPr>
      </w:pPr>
    </w:p>
    <w:p w14:paraId="11F4FD8B" w14:textId="77777777" w:rsidR="00257652" w:rsidRPr="0068469D" w:rsidRDefault="00257652" w:rsidP="00257652">
      <w:pPr>
        <w:tabs>
          <w:tab w:val="center" w:pos="4419"/>
          <w:tab w:val="right" w:pos="8838"/>
        </w:tabs>
        <w:jc w:val="both"/>
        <w:rPr>
          <w:rFonts w:ascii="Arial" w:hAnsi="Arial" w:cs="Arial"/>
          <w:b/>
          <w:bCs/>
          <w:color w:val="215E99" w:themeColor="text2" w:themeTint="BF"/>
          <w:sz w:val="20"/>
          <w:szCs w:val="20"/>
        </w:rPr>
      </w:pPr>
      <w:r w:rsidRPr="0068469D">
        <w:rPr>
          <w:rFonts w:ascii="Arial" w:hAnsi="Arial" w:cs="Arial"/>
          <w:b/>
          <w:szCs w:val="16"/>
          <w:u w:val="single"/>
        </w:rPr>
        <w:lastRenderedPageBreak/>
        <w:t>Notas Explicativas</w:t>
      </w:r>
      <w:r w:rsidRPr="0068469D">
        <w:rPr>
          <w:rFonts w:ascii="Arial" w:hAnsi="Arial" w:cs="Arial"/>
          <w:b/>
          <w:szCs w:val="16"/>
        </w:rPr>
        <w:t xml:space="preserve">: </w:t>
      </w:r>
      <w:r w:rsidRPr="0068469D">
        <w:rPr>
          <w:rFonts w:ascii="Arial" w:hAnsi="Arial" w:cs="Arial"/>
          <w:b/>
          <w:bCs/>
          <w:color w:val="215E99" w:themeColor="text2" w:themeTint="BF"/>
          <w:sz w:val="20"/>
          <w:szCs w:val="20"/>
        </w:rPr>
        <w:t>A ausência de justificativa para respostas negativas compromete a validade da análise realizada e será considerada falha na prestação de informações pelo Controle Interno.</w:t>
      </w:r>
    </w:p>
    <w:p w14:paraId="7EAF67FA" w14:textId="77777777" w:rsidR="00257652" w:rsidRPr="0068469D" w:rsidRDefault="00257652" w:rsidP="00257652">
      <w:pPr>
        <w:jc w:val="both"/>
        <w:rPr>
          <w:rFonts w:ascii="Arial" w:hAnsi="Arial" w:cs="Arial"/>
          <w:bCs/>
          <w:color w:val="0070C0"/>
          <w:sz w:val="20"/>
          <w:szCs w:val="20"/>
        </w:rPr>
      </w:pPr>
    </w:p>
    <w:p w14:paraId="6904EE63" w14:textId="77777777" w:rsidR="00CE7415" w:rsidRPr="003B7085" w:rsidRDefault="00CE7415" w:rsidP="00CE7415">
      <w:pPr>
        <w:pStyle w:val="Rodap"/>
        <w:tabs>
          <w:tab w:val="clear" w:pos="4419"/>
          <w:tab w:val="clear" w:pos="8838"/>
        </w:tabs>
        <w:rPr>
          <w:rFonts w:ascii="Arial" w:hAnsi="Arial" w:cs="Arial"/>
          <w:b/>
          <w:bCs/>
          <w:sz w:val="16"/>
          <w:szCs w:val="16"/>
        </w:rPr>
      </w:pPr>
    </w:p>
    <w:p w14:paraId="7D3A4113" w14:textId="77777777" w:rsidR="00CE7415" w:rsidRPr="003B7085" w:rsidRDefault="00CE7415" w:rsidP="00CE7415">
      <w:pPr>
        <w:pStyle w:val="Rodap"/>
        <w:tabs>
          <w:tab w:val="clear" w:pos="4419"/>
          <w:tab w:val="clear" w:pos="8838"/>
        </w:tabs>
        <w:rPr>
          <w:rFonts w:ascii="Arial" w:hAnsi="Arial" w:cs="Arial"/>
          <w:b/>
          <w:bCs/>
          <w:sz w:val="16"/>
          <w:szCs w:val="16"/>
        </w:rPr>
      </w:pPr>
    </w:p>
    <w:tbl>
      <w:tblPr>
        <w:tblStyle w:val="Tabelacomgrade"/>
        <w:tblW w:w="9214" w:type="dxa"/>
        <w:tblInd w:w="-147" w:type="dxa"/>
        <w:tblLook w:val="04A0" w:firstRow="1" w:lastRow="0" w:firstColumn="1" w:lastColumn="0" w:noHBand="0" w:noVBand="1"/>
      </w:tblPr>
      <w:tblGrid>
        <w:gridCol w:w="675"/>
        <w:gridCol w:w="8539"/>
      </w:tblGrid>
      <w:tr w:rsidR="00CE7415" w:rsidRPr="003B7085" w14:paraId="7C021BF8" w14:textId="77777777" w:rsidTr="00F42516">
        <w:tc>
          <w:tcPr>
            <w:tcW w:w="675" w:type="dxa"/>
            <w:vAlign w:val="center"/>
          </w:tcPr>
          <w:p w14:paraId="3EDF726F" w14:textId="0CD064BF" w:rsidR="00CE7415" w:rsidRPr="00257652" w:rsidRDefault="00CE7415" w:rsidP="00CE7415">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12.1</w:t>
            </w:r>
          </w:p>
        </w:tc>
        <w:tc>
          <w:tcPr>
            <w:tcW w:w="8539" w:type="dxa"/>
            <w:vAlign w:val="center"/>
          </w:tcPr>
          <w:p w14:paraId="372AB22C" w14:textId="0185D4A2" w:rsidR="00CE7415" w:rsidRPr="00257652" w:rsidRDefault="00CE7415" w:rsidP="00F42516">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Cs/>
                <w:color w:val="215E99" w:themeColor="text2" w:themeTint="BF"/>
                <w:sz w:val="16"/>
                <w:szCs w:val="16"/>
              </w:rPr>
              <w:t>Caso “</w:t>
            </w: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o motivo da não conformidade e medidas adotadas para correção.</w:t>
            </w:r>
          </w:p>
        </w:tc>
      </w:tr>
      <w:tr w:rsidR="00CE7415" w:rsidRPr="003B7085" w14:paraId="70637991" w14:textId="77777777" w:rsidTr="00F42516">
        <w:tc>
          <w:tcPr>
            <w:tcW w:w="675" w:type="dxa"/>
            <w:vAlign w:val="center"/>
          </w:tcPr>
          <w:p w14:paraId="77F7FF10" w14:textId="2413B853" w:rsidR="00CE7415" w:rsidRPr="00257652" w:rsidRDefault="00CE7415" w:rsidP="00CE7415">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12.2</w:t>
            </w:r>
          </w:p>
        </w:tc>
        <w:tc>
          <w:tcPr>
            <w:tcW w:w="8539" w:type="dxa"/>
            <w:vAlign w:val="center"/>
          </w:tcPr>
          <w:p w14:paraId="7EDFDD63" w14:textId="77777777" w:rsidR="00CE7415" w:rsidRPr="00257652" w:rsidRDefault="00CE7415" w:rsidP="00F42516">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
                <w:bCs/>
                <w:color w:val="215E99" w:themeColor="text2" w:themeTint="BF"/>
                <w:sz w:val="16"/>
                <w:szCs w:val="16"/>
              </w:rPr>
              <w:t>Sim</w:t>
            </w:r>
            <w:r w:rsidRPr="00257652">
              <w:rPr>
                <w:rFonts w:ascii="Arial" w:hAnsi="Arial" w:cs="Arial"/>
                <w:bCs/>
                <w:color w:val="215E99" w:themeColor="text2" w:themeTint="BF"/>
                <w:sz w:val="16"/>
                <w:szCs w:val="16"/>
              </w:rPr>
              <w:t>: Declarar as medidas que foram tomadas para regularização das responsabilidades.</w:t>
            </w:r>
          </w:p>
          <w:p w14:paraId="41763F34" w14:textId="52CA472A" w:rsidR="00CE7415" w:rsidRPr="00257652" w:rsidRDefault="00CE7415" w:rsidP="00F42516">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a inconsistência encontrada, o motivo da não conformidade e medidas adotadas para correção</w:t>
            </w:r>
          </w:p>
        </w:tc>
      </w:tr>
      <w:tr w:rsidR="00CE7415" w:rsidRPr="003B7085" w14:paraId="2EDB0972" w14:textId="77777777" w:rsidTr="00F42516">
        <w:tc>
          <w:tcPr>
            <w:tcW w:w="675" w:type="dxa"/>
            <w:vAlign w:val="center"/>
          </w:tcPr>
          <w:p w14:paraId="333BA8E9" w14:textId="5CFC50EC" w:rsidR="00CE7415" w:rsidRPr="00257652" w:rsidRDefault="00CE7415" w:rsidP="00CE7415">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12.3</w:t>
            </w:r>
          </w:p>
        </w:tc>
        <w:tc>
          <w:tcPr>
            <w:tcW w:w="8539" w:type="dxa"/>
            <w:vAlign w:val="center"/>
          </w:tcPr>
          <w:p w14:paraId="12CBC897" w14:textId="2404509B" w:rsidR="00CE7415" w:rsidRPr="00257652" w:rsidRDefault="00CE7415" w:rsidP="00CE7415">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Cs/>
                <w:color w:val="215E99" w:themeColor="text2" w:themeTint="BF"/>
                <w:sz w:val="16"/>
                <w:szCs w:val="16"/>
              </w:rPr>
              <w:t>Caso “</w:t>
            </w: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o motivo da não conformidade e medidas adotadas para correção.</w:t>
            </w:r>
          </w:p>
        </w:tc>
      </w:tr>
      <w:tr w:rsidR="00CE7415" w:rsidRPr="003B7085" w14:paraId="4ABF203D" w14:textId="77777777" w:rsidTr="00F42516">
        <w:tc>
          <w:tcPr>
            <w:tcW w:w="675" w:type="dxa"/>
            <w:vAlign w:val="center"/>
          </w:tcPr>
          <w:p w14:paraId="7339977C" w14:textId="1A9B38D4" w:rsidR="00CE7415" w:rsidRPr="00257652" w:rsidRDefault="00CE7415" w:rsidP="00CE7415">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12.4</w:t>
            </w:r>
          </w:p>
        </w:tc>
        <w:tc>
          <w:tcPr>
            <w:tcW w:w="8539" w:type="dxa"/>
            <w:vAlign w:val="center"/>
          </w:tcPr>
          <w:p w14:paraId="03756C0F" w14:textId="08E55B55" w:rsidR="00CE7415" w:rsidRPr="00257652" w:rsidRDefault="00CE7415" w:rsidP="00CE7415">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Cs/>
                <w:color w:val="215E99" w:themeColor="text2" w:themeTint="BF"/>
                <w:sz w:val="16"/>
                <w:szCs w:val="16"/>
              </w:rPr>
              <w:t>Caso “</w:t>
            </w: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o motivo da não conformidade e medidas adotadas para correção.</w:t>
            </w:r>
          </w:p>
        </w:tc>
      </w:tr>
      <w:tr w:rsidR="00CE7415" w:rsidRPr="0032366E" w14:paraId="6D816494" w14:textId="77777777" w:rsidTr="00F42516">
        <w:tc>
          <w:tcPr>
            <w:tcW w:w="675" w:type="dxa"/>
            <w:vAlign w:val="center"/>
          </w:tcPr>
          <w:p w14:paraId="538B50C6" w14:textId="5CE02ECF" w:rsidR="00CE7415" w:rsidRPr="00257652" w:rsidRDefault="00CE7415" w:rsidP="00CE7415">
            <w:pPr>
              <w:pStyle w:val="Rodap"/>
              <w:tabs>
                <w:tab w:val="clear" w:pos="4419"/>
                <w:tab w:val="clear" w:pos="8838"/>
              </w:tabs>
              <w:jc w:val="center"/>
              <w:rPr>
                <w:rFonts w:ascii="Arial" w:hAnsi="Arial" w:cs="Arial"/>
                <w:b/>
                <w:bCs/>
                <w:color w:val="215E99" w:themeColor="text2" w:themeTint="BF"/>
                <w:sz w:val="16"/>
                <w:szCs w:val="16"/>
              </w:rPr>
            </w:pPr>
            <w:r w:rsidRPr="00257652">
              <w:rPr>
                <w:rFonts w:ascii="Arial" w:hAnsi="Arial" w:cs="Arial"/>
                <w:b/>
                <w:bCs/>
                <w:color w:val="215E99" w:themeColor="text2" w:themeTint="BF"/>
                <w:sz w:val="16"/>
                <w:szCs w:val="16"/>
              </w:rPr>
              <w:t>12.5</w:t>
            </w:r>
          </w:p>
        </w:tc>
        <w:tc>
          <w:tcPr>
            <w:tcW w:w="8539" w:type="dxa"/>
            <w:vAlign w:val="center"/>
          </w:tcPr>
          <w:p w14:paraId="04797F80" w14:textId="258EBC70" w:rsidR="00CE7415" w:rsidRPr="00257652" w:rsidRDefault="00CE7415" w:rsidP="00CE7415">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
                <w:bCs/>
                <w:color w:val="215E99" w:themeColor="text2" w:themeTint="BF"/>
                <w:sz w:val="16"/>
                <w:szCs w:val="16"/>
              </w:rPr>
              <w:t>Sim</w:t>
            </w:r>
            <w:r w:rsidRPr="00257652">
              <w:rPr>
                <w:rFonts w:ascii="Arial" w:hAnsi="Arial" w:cs="Arial"/>
                <w:bCs/>
                <w:color w:val="215E99" w:themeColor="text2" w:themeTint="BF"/>
                <w:sz w:val="16"/>
                <w:szCs w:val="16"/>
              </w:rPr>
              <w:t>: Declarar as medidas que foram tomadas.</w:t>
            </w:r>
          </w:p>
          <w:p w14:paraId="22A6A129" w14:textId="441CF278" w:rsidR="00CE7415" w:rsidRPr="00257652" w:rsidRDefault="00CE7415" w:rsidP="00CE7415">
            <w:pPr>
              <w:pStyle w:val="Rodap"/>
              <w:tabs>
                <w:tab w:val="clear" w:pos="4419"/>
                <w:tab w:val="clear" w:pos="8838"/>
              </w:tabs>
              <w:rPr>
                <w:rFonts w:ascii="Arial" w:hAnsi="Arial" w:cs="Arial"/>
                <w:bCs/>
                <w:color w:val="215E99" w:themeColor="text2" w:themeTint="BF"/>
                <w:sz w:val="16"/>
                <w:szCs w:val="16"/>
              </w:rPr>
            </w:pPr>
            <w:r w:rsidRPr="00257652">
              <w:rPr>
                <w:rFonts w:ascii="Arial" w:hAnsi="Arial" w:cs="Arial"/>
                <w:b/>
                <w:bCs/>
                <w:color w:val="215E99" w:themeColor="text2" w:themeTint="BF"/>
                <w:sz w:val="16"/>
                <w:szCs w:val="16"/>
              </w:rPr>
              <w:t>Não</w:t>
            </w:r>
            <w:r w:rsidRPr="00257652">
              <w:rPr>
                <w:rFonts w:ascii="Arial" w:hAnsi="Arial" w:cs="Arial"/>
                <w:bCs/>
                <w:color w:val="215E99" w:themeColor="text2" w:themeTint="BF"/>
                <w:sz w:val="16"/>
                <w:szCs w:val="16"/>
              </w:rPr>
              <w:t>: indicar a inconsistência encontrada, o motivo da não conformidade e medidas adotadas para correção</w:t>
            </w:r>
          </w:p>
        </w:tc>
      </w:tr>
    </w:tbl>
    <w:p w14:paraId="240623EC" w14:textId="77777777" w:rsidR="00CE7415" w:rsidRDefault="00CE7415" w:rsidP="00CE7415">
      <w:pPr>
        <w:pStyle w:val="Rodap"/>
        <w:tabs>
          <w:tab w:val="clear" w:pos="4419"/>
          <w:tab w:val="clear" w:pos="8838"/>
        </w:tabs>
        <w:rPr>
          <w:rFonts w:ascii="Arial" w:hAnsi="Arial" w:cs="Arial"/>
          <w:b/>
          <w:bCs/>
          <w:sz w:val="20"/>
          <w:szCs w:val="20"/>
        </w:rPr>
      </w:pPr>
    </w:p>
    <w:p w14:paraId="7D3D6D3A" w14:textId="77777777" w:rsidR="00E3481E" w:rsidRDefault="00E3481E" w:rsidP="00E3481E">
      <w:pPr>
        <w:pStyle w:val="Rodap"/>
        <w:tabs>
          <w:tab w:val="clear" w:pos="4419"/>
          <w:tab w:val="clear" w:pos="8838"/>
        </w:tabs>
        <w:rPr>
          <w:rFonts w:ascii="Arial" w:hAnsi="Arial" w:cs="Arial"/>
          <w:b/>
          <w:bCs/>
          <w:sz w:val="20"/>
          <w:szCs w:val="20"/>
        </w:rPr>
      </w:pPr>
    </w:p>
    <w:p w14:paraId="389449D3" w14:textId="77777777" w:rsidR="00E3481E" w:rsidRPr="00257652" w:rsidRDefault="00E3481E" w:rsidP="00E3481E">
      <w:pPr>
        <w:pStyle w:val="Rodap"/>
        <w:tabs>
          <w:tab w:val="clear" w:pos="4419"/>
          <w:tab w:val="clear" w:pos="8838"/>
        </w:tabs>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Acrescentar demais informações sobre o tópico que julgar pertinentes</w:t>
      </w:r>
    </w:p>
    <w:p w14:paraId="5D58661E" w14:textId="77777777" w:rsidR="00E3481E" w:rsidRDefault="00E3481E" w:rsidP="007A15B7">
      <w:pPr>
        <w:pStyle w:val="Rodap"/>
        <w:tabs>
          <w:tab w:val="clear" w:pos="4419"/>
          <w:tab w:val="clear" w:pos="8838"/>
          <w:tab w:val="left" w:pos="993"/>
        </w:tabs>
        <w:ind w:left="709"/>
        <w:jc w:val="both"/>
        <w:rPr>
          <w:rFonts w:ascii="Arial" w:hAnsi="Arial" w:cs="Arial"/>
          <w:b/>
          <w:bCs/>
          <w:sz w:val="20"/>
          <w:szCs w:val="20"/>
          <w:u w:val="single"/>
        </w:rPr>
      </w:pPr>
    </w:p>
    <w:p w14:paraId="6698835B" w14:textId="77777777" w:rsidR="00E3481E" w:rsidRDefault="00E3481E" w:rsidP="007A15B7">
      <w:pPr>
        <w:pStyle w:val="Rodap"/>
        <w:tabs>
          <w:tab w:val="clear" w:pos="4419"/>
          <w:tab w:val="clear" w:pos="8838"/>
          <w:tab w:val="left" w:pos="993"/>
        </w:tabs>
        <w:ind w:left="709"/>
        <w:jc w:val="both"/>
        <w:rPr>
          <w:rFonts w:ascii="Arial" w:hAnsi="Arial" w:cs="Arial"/>
          <w:b/>
          <w:bCs/>
          <w:sz w:val="20"/>
          <w:szCs w:val="20"/>
          <w:u w:val="single"/>
        </w:rPr>
      </w:pPr>
    </w:p>
    <w:p w14:paraId="47587CF5" w14:textId="77777777" w:rsidR="00E3481E" w:rsidRPr="000D39CF" w:rsidRDefault="00E3481E" w:rsidP="007A15B7">
      <w:pPr>
        <w:pStyle w:val="Rodap"/>
        <w:tabs>
          <w:tab w:val="clear" w:pos="4419"/>
          <w:tab w:val="clear" w:pos="8838"/>
          <w:tab w:val="left" w:pos="993"/>
        </w:tabs>
        <w:ind w:left="709"/>
        <w:jc w:val="both"/>
        <w:rPr>
          <w:rFonts w:ascii="Arial" w:hAnsi="Arial" w:cs="Arial"/>
          <w:b/>
          <w:bCs/>
          <w:sz w:val="20"/>
          <w:szCs w:val="20"/>
          <w:u w:val="single"/>
        </w:rPr>
      </w:pPr>
    </w:p>
    <w:p w14:paraId="1314FB90" w14:textId="2AA76B80" w:rsidR="007A15B7" w:rsidRPr="001A73B2" w:rsidRDefault="00E3481E" w:rsidP="007A15B7">
      <w:pPr>
        <w:pStyle w:val="Rodap"/>
        <w:tabs>
          <w:tab w:val="clear" w:pos="4419"/>
          <w:tab w:val="clear" w:pos="8838"/>
          <w:tab w:val="left" w:pos="993"/>
        </w:tabs>
        <w:jc w:val="both"/>
        <w:rPr>
          <w:rFonts w:ascii="Arial" w:hAnsi="Arial" w:cs="Arial"/>
          <w:b/>
          <w:bCs/>
          <w:sz w:val="20"/>
          <w:szCs w:val="20"/>
        </w:rPr>
      </w:pPr>
      <w:r>
        <w:rPr>
          <w:rFonts w:ascii="Arial" w:hAnsi="Arial" w:cs="Arial"/>
          <w:b/>
          <w:bCs/>
          <w:sz w:val="20"/>
          <w:szCs w:val="20"/>
        </w:rPr>
        <w:t>13</w:t>
      </w:r>
      <w:r w:rsidR="007A15B7" w:rsidRPr="000D39CF">
        <w:rPr>
          <w:rFonts w:ascii="Arial" w:hAnsi="Arial" w:cs="Arial"/>
          <w:b/>
          <w:bCs/>
          <w:sz w:val="20"/>
          <w:szCs w:val="20"/>
        </w:rPr>
        <w:t xml:space="preserve"> </w:t>
      </w:r>
      <w:r w:rsidR="00E308F4" w:rsidRPr="000D39CF">
        <w:rPr>
          <w:rFonts w:ascii="Arial" w:hAnsi="Arial" w:cs="Arial"/>
          <w:b/>
          <w:bCs/>
          <w:sz w:val="20"/>
          <w:szCs w:val="20"/>
        </w:rPr>
        <w:t xml:space="preserve">– </w:t>
      </w:r>
      <w:r w:rsidR="00E662F8" w:rsidRPr="001A73B2">
        <w:rPr>
          <w:rFonts w:ascii="Arial" w:hAnsi="Arial" w:cs="Arial"/>
          <w:b/>
          <w:bCs/>
          <w:sz w:val="20"/>
          <w:szCs w:val="20"/>
        </w:rPr>
        <w:t>MONITORAMENTO DAS DETERMINAÇÕES E RECOMENDAÇÕES</w:t>
      </w:r>
    </w:p>
    <w:p w14:paraId="2703815B" w14:textId="77777777" w:rsidR="007A15B7" w:rsidRPr="000D39CF" w:rsidRDefault="007A15B7" w:rsidP="007A15B7">
      <w:pPr>
        <w:pStyle w:val="Rodap"/>
        <w:tabs>
          <w:tab w:val="clear" w:pos="4419"/>
          <w:tab w:val="clear" w:pos="8838"/>
        </w:tabs>
        <w:ind w:left="705"/>
        <w:rPr>
          <w:rFonts w:ascii="Arial" w:hAnsi="Arial" w:cs="Arial"/>
          <w:b/>
          <w:bCs/>
          <w:sz w:val="20"/>
          <w:szCs w:val="20"/>
        </w:rPr>
      </w:pPr>
    </w:p>
    <w:p w14:paraId="4C8642D2" w14:textId="77777777" w:rsidR="007A15B7" w:rsidRDefault="007A15B7" w:rsidP="007A15B7">
      <w:pPr>
        <w:pStyle w:val="Rodap"/>
        <w:tabs>
          <w:tab w:val="clear" w:pos="4419"/>
          <w:tab w:val="clear" w:pos="8838"/>
        </w:tabs>
        <w:jc w:val="both"/>
        <w:rPr>
          <w:rFonts w:ascii="Arial" w:hAnsi="Arial" w:cs="Arial"/>
          <w:b/>
          <w:bCs/>
          <w:sz w:val="20"/>
          <w:szCs w:val="20"/>
        </w:rPr>
      </w:pPr>
    </w:p>
    <w:p w14:paraId="31488E6D" w14:textId="6FDFDC2B" w:rsidR="008110C2" w:rsidRPr="001A73B2" w:rsidRDefault="00E3481E" w:rsidP="007A15B7">
      <w:pPr>
        <w:pStyle w:val="Rodap"/>
        <w:tabs>
          <w:tab w:val="clear" w:pos="4419"/>
          <w:tab w:val="clear" w:pos="8838"/>
        </w:tabs>
        <w:jc w:val="both"/>
        <w:rPr>
          <w:rFonts w:ascii="Arial" w:hAnsi="Arial" w:cs="Arial"/>
          <w:b/>
          <w:bCs/>
          <w:sz w:val="20"/>
          <w:szCs w:val="20"/>
        </w:rPr>
      </w:pPr>
      <w:r w:rsidRPr="001A73B2">
        <w:rPr>
          <w:rFonts w:ascii="Arial" w:hAnsi="Arial" w:cs="Arial"/>
          <w:b/>
          <w:bCs/>
          <w:sz w:val="20"/>
          <w:szCs w:val="20"/>
        </w:rPr>
        <w:t>13</w:t>
      </w:r>
      <w:r w:rsidR="00E308F4" w:rsidRPr="001A73B2">
        <w:rPr>
          <w:rFonts w:ascii="Arial" w:hAnsi="Arial" w:cs="Arial"/>
          <w:b/>
          <w:bCs/>
          <w:sz w:val="20"/>
          <w:szCs w:val="20"/>
        </w:rPr>
        <w:t xml:space="preserve">.1 </w:t>
      </w:r>
      <w:r w:rsidR="00CE7415" w:rsidRPr="001A73B2">
        <w:rPr>
          <w:rFonts w:ascii="Arial" w:hAnsi="Arial" w:cs="Arial"/>
          <w:b/>
          <w:bCs/>
          <w:sz w:val="20"/>
          <w:szCs w:val="20"/>
        </w:rPr>
        <w:t xml:space="preserve">- </w:t>
      </w:r>
      <w:r w:rsidR="00E308F4" w:rsidRPr="001A73B2">
        <w:rPr>
          <w:rFonts w:ascii="Arial" w:hAnsi="Arial" w:cs="Arial"/>
          <w:b/>
          <w:bCs/>
          <w:sz w:val="20"/>
          <w:szCs w:val="20"/>
        </w:rPr>
        <w:t>RECOMENDAÇÕES</w:t>
      </w:r>
      <w:r w:rsidR="00037DB6" w:rsidRPr="001A73B2">
        <w:rPr>
          <w:rFonts w:ascii="Arial" w:hAnsi="Arial" w:cs="Arial"/>
          <w:b/>
          <w:bCs/>
          <w:sz w:val="20"/>
          <w:szCs w:val="20"/>
        </w:rPr>
        <w:t xml:space="preserve"> E DETERMINAÇÕES DO TCE-RJ</w:t>
      </w:r>
    </w:p>
    <w:p w14:paraId="31D30831" w14:textId="77777777" w:rsidR="008110C2" w:rsidRPr="000D39CF" w:rsidRDefault="008110C2" w:rsidP="007A15B7">
      <w:pPr>
        <w:pStyle w:val="Rodap"/>
        <w:tabs>
          <w:tab w:val="clear" w:pos="4419"/>
          <w:tab w:val="clear" w:pos="8838"/>
        </w:tabs>
        <w:jc w:val="both"/>
        <w:rPr>
          <w:rFonts w:ascii="Arial" w:hAnsi="Arial" w:cs="Arial"/>
          <w:b/>
          <w:bCs/>
          <w:sz w:val="20"/>
          <w:szCs w:val="20"/>
        </w:rPr>
      </w:pP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134"/>
        <w:gridCol w:w="850"/>
        <w:gridCol w:w="851"/>
        <w:gridCol w:w="1089"/>
      </w:tblGrid>
      <w:tr w:rsidR="003B7085" w:rsidRPr="000D39CF" w14:paraId="35838049" w14:textId="77777777" w:rsidTr="00D13D1B">
        <w:trPr>
          <w:cantSplit/>
          <w:trHeight w:val="182"/>
          <w:tblHeader/>
          <w:jc w:val="center"/>
        </w:trPr>
        <w:tc>
          <w:tcPr>
            <w:tcW w:w="5812" w:type="dxa"/>
            <w:gridSpan w:val="2"/>
            <w:vAlign w:val="center"/>
            <w:hideMark/>
          </w:tcPr>
          <w:p w14:paraId="55BE460F" w14:textId="77777777" w:rsidR="003B7085" w:rsidRPr="000D39CF" w:rsidRDefault="003B7085" w:rsidP="00204E6F">
            <w:pPr>
              <w:jc w:val="center"/>
              <w:rPr>
                <w:rFonts w:ascii="Arial" w:hAnsi="Arial" w:cs="Arial"/>
                <w:b/>
                <w:sz w:val="16"/>
                <w:szCs w:val="16"/>
              </w:rPr>
            </w:pPr>
            <w:r w:rsidRPr="000D39CF">
              <w:rPr>
                <w:rFonts w:ascii="Arial" w:hAnsi="Arial" w:cs="Arial"/>
                <w:b/>
                <w:sz w:val="16"/>
                <w:szCs w:val="16"/>
              </w:rPr>
              <w:t>Questões Normativas</w:t>
            </w:r>
          </w:p>
        </w:tc>
        <w:tc>
          <w:tcPr>
            <w:tcW w:w="850" w:type="dxa"/>
            <w:vAlign w:val="center"/>
            <w:hideMark/>
          </w:tcPr>
          <w:p w14:paraId="7F928A22" w14:textId="77777777" w:rsidR="003B7085" w:rsidRPr="000D39CF" w:rsidRDefault="003B7085" w:rsidP="00204E6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33CA2EA4" w14:textId="77777777" w:rsidR="003B7085" w:rsidRPr="000D39CF" w:rsidRDefault="003B7085" w:rsidP="00204E6F">
            <w:pPr>
              <w:ind w:left="-74" w:right="17"/>
              <w:jc w:val="center"/>
              <w:rPr>
                <w:rFonts w:ascii="Arial" w:hAnsi="Arial" w:cs="Arial"/>
                <w:b/>
                <w:sz w:val="16"/>
                <w:szCs w:val="16"/>
              </w:rPr>
            </w:pPr>
            <w:r w:rsidRPr="000D39CF">
              <w:rPr>
                <w:rFonts w:ascii="Arial" w:hAnsi="Arial" w:cs="Arial"/>
                <w:b/>
                <w:sz w:val="16"/>
                <w:szCs w:val="16"/>
              </w:rPr>
              <w:t>Não</w:t>
            </w:r>
          </w:p>
        </w:tc>
        <w:tc>
          <w:tcPr>
            <w:tcW w:w="1089" w:type="dxa"/>
            <w:vMerge w:val="restart"/>
            <w:vAlign w:val="center"/>
            <w:hideMark/>
          </w:tcPr>
          <w:p w14:paraId="450D97C0" w14:textId="77777777" w:rsidR="003B7085" w:rsidRPr="000D39CF" w:rsidRDefault="003B7085" w:rsidP="00204E6F">
            <w:pPr>
              <w:jc w:val="center"/>
              <w:rPr>
                <w:rFonts w:ascii="Arial" w:hAnsi="Arial" w:cs="Arial"/>
                <w:b/>
                <w:sz w:val="16"/>
                <w:szCs w:val="16"/>
              </w:rPr>
            </w:pPr>
            <w:r w:rsidRPr="000D39CF">
              <w:rPr>
                <w:rFonts w:ascii="Arial" w:hAnsi="Arial" w:cs="Arial"/>
                <w:b/>
                <w:sz w:val="16"/>
                <w:szCs w:val="16"/>
              </w:rPr>
              <w:t>Vide Nota Explicativa</w:t>
            </w:r>
          </w:p>
        </w:tc>
      </w:tr>
      <w:tr w:rsidR="003B7085" w:rsidRPr="000D39CF" w14:paraId="13BAEAB1" w14:textId="77777777" w:rsidTr="00D13D1B">
        <w:trPr>
          <w:cantSplit/>
          <w:trHeight w:val="263"/>
          <w:jc w:val="center"/>
        </w:trPr>
        <w:tc>
          <w:tcPr>
            <w:tcW w:w="678" w:type="dxa"/>
            <w:vAlign w:val="center"/>
          </w:tcPr>
          <w:p w14:paraId="10DD3AB4" w14:textId="07877C4D" w:rsidR="003B7085" w:rsidRPr="000D39CF" w:rsidRDefault="003B7085" w:rsidP="00204E6F">
            <w:pPr>
              <w:jc w:val="center"/>
              <w:rPr>
                <w:rFonts w:ascii="Arial" w:hAnsi="Arial" w:cs="Arial"/>
                <w:sz w:val="16"/>
                <w:szCs w:val="16"/>
              </w:rPr>
            </w:pPr>
            <w:r>
              <w:rPr>
                <w:rFonts w:ascii="Arial" w:hAnsi="Arial" w:cs="Arial"/>
                <w:sz w:val="16"/>
                <w:szCs w:val="16"/>
              </w:rPr>
              <w:t>13.1</w:t>
            </w:r>
          </w:p>
        </w:tc>
        <w:tc>
          <w:tcPr>
            <w:tcW w:w="5134" w:type="dxa"/>
            <w:vAlign w:val="center"/>
          </w:tcPr>
          <w:p w14:paraId="1221B820" w14:textId="77777777" w:rsidR="003B7085" w:rsidRPr="000D39CF" w:rsidRDefault="003B7085" w:rsidP="00204E6F">
            <w:pPr>
              <w:tabs>
                <w:tab w:val="left" w:pos="5014"/>
              </w:tabs>
              <w:ind w:right="17"/>
              <w:jc w:val="both"/>
              <w:rPr>
                <w:rFonts w:ascii="Arial" w:hAnsi="Arial" w:cs="Arial"/>
                <w:sz w:val="16"/>
                <w:szCs w:val="16"/>
              </w:rPr>
            </w:pPr>
            <w:r w:rsidRPr="000D39CF">
              <w:rPr>
                <w:rFonts w:ascii="Arial" w:hAnsi="Arial" w:cs="Arial"/>
                <w:sz w:val="16"/>
                <w:szCs w:val="16"/>
              </w:rPr>
              <w:t>As determinações do TCE/RJ, relativas a exercícios anteriores, foram atendidas?</w:t>
            </w:r>
          </w:p>
        </w:tc>
        <w:tc>
          <w:tcPr>
            <w:tcW w:w="850" w:type="dxa"/>
            <w:vAlign w:val="center"/>
          </w:tcPr>
          <w:p w14:paraId="32A167F6" w14:textId="77777777" w:rsidR="003B7085" w:rsidRPr="000D39CF" w:rsidRDefault="003B7085" w:rsidP="00204E6F">
            <w:pPr>
              <w:spacing w:afterLines="60" w:after="144"/>
              <w:ind w:right="15"/>
              <w:rPr>
                <w:rFonts w:ascii="Arial" w:hAnsi="Arial" w:cs="Arial"/>
                <w:sz w:val="16"/>
                <w:szCs w:val="16"/>
              </w:rPr>
            </w:pPr>
          </w:p>
        </w:tc>
        <w:tc>
          <w:tcPr>
            <w:tcW w:w="851" w:type="dxa"/>
            <w:vAlign w:val="center"/>
          </w:tcPr>
          <w:p w14:paraId="751E1504" w14:textId="77777777" w:rsidR="003B7085" w:rsidRPr="000D39CF" w:rsidRDefault="003B7085" w:rsidP="00204E6F">
            <w:pPr>
              <w:spacing w:afterLines="60" w:after="144"/>
              <w:ind w:right="15"/>
              <w:rPr>
                <w:rFonts w:ascii="Arial" w:hAnsi="Arial" w:cs="Arial"/>
                <w:sz w:val="16"/>
                <w:szCs w:val="16"/>
              </w:rPr>
            </w:pPr>
          </w:p>
        </w:tc>
        <w:tc>
          <w:tcPr>
            <w:tcW w:w="1089" w:type="dxa"/>
            <w:vMerge/>
            <w:vAlign w:val="center"/>
          </w:tcPr>
          <w:p w14:paraId="47E0BCE1" w14:textId="77777777" w:rsidR="003B7085" w:rsidRPr="000D39CF" w:rsidRDefault="003B7085" w:rsidP="00204E6F">
            <w:pPr>
              <w:spacing w:afterLines="60" w:after="144"/>
              <w:ind w:right="15"/>
              <w:rPr>
                <w:rFonts w:ascii="Arial" w:hAnsi="Arial" w:cs="Arial"/>
                <w:sz w:val="16"/>
                <w:szCs w:val="16"/>
              </w:rPr>
            </w:pPr>
          </w:p>
        </w:tc>
      </w:tr>
    </w:tbl>
    <w:p w14:paraId="1D7A1520" w14:textId="77777777" w:rsidR="007A15B7" w:rsidRPr="000D39CF" w:rsidRDefault="007A15B7" w:rsidP="007A15B7">
      <w:pPr>
        <w:pStyle w:val="Rodap"/>
        <w:tabs>
          <w:tab w:val="clear" w:pos="4419"/>
          <w:tab w:val="clear" w:pos="8838"/>
        </w:tabs>
        <w:jc w:val="both"/>
        <w:rPr>
          <w:rFonts w:ascii="Arial" w:hAnsi="Arial" w:cs="Arial"/>
          <w:b/>
          <w:bCs/>
          <w:sz w:val="16"/>
          <w:szCs w:val="16"/>
          <w:u w:val="single"/>
        </w:rPr>
      </w:pPr>
    </w:p>
    <w:p w14:paraId="4CBAB102" w14:textId="77777777" w:rsidR="00ED0ADB" w:rsidRDefault="00ED0ADB" w:rsidP="007C7C24">
      <w:pPr>
        <w:pStyle w:val="Rodap"/>
        <w:tabs>
          <w:tab w:val="clear" w:pos="4419"/>
          <w:tab w:val="clear" w:pos="8838"/>
        </w:tabs>
        <w:jc w:val="both"/>
        <w:rPr>
          <w:rFonts w:ascii="Arial" w:hAnsi="Arial" w:cs="Arial"/>
          <w:b/>
          <w:bCs/>
          <w:sz w:val="20"/>
          <w:szCs w:val="20"/>
        </w:rPr>
      </w:pPr>
    </w:p>
    <w:p w14:paraId="5FEF6004" w14:textId="775C9B25" w:rsidR="008A6991" w:rsidRPr="00257652" w:rsidRDefault="007C7C24" w:rsidP="007C7C24">
      <w:pPr>
        <w:pStyle w:val="Rodap"/>
        <w:tabs>
          <w:tab w:val="clear" w:pos="4419"/>
          <w:tab w:val="clear" w:pos="8838"/>
        </w:tabs>
        <w:jc w:val="both"/>
        <w:rPr>
          <w:rFonts w:ascii="Arial" w:hAnsi="Arial" w:cs="Arial"/>
          <w:b/>
          <w:bCs/>
          <w:i/>
          <w:iCs/>
          <w:color w:val="215E99" w:themeColor="text2" w:themeTint="BF"/>
          <w:sz w:val="20"/>
          <w:szCs w:val="20"/>
        </w:rPr>
      </w:pPr>
      <w:r w:rsidRPr="00257652">
        <w:rPr>
          <w:rFonts w:ascii="Arial" w:hAnsi="Arial" w:cs="Arial"/>
          <w:b/>
          <w:bCs/>
          <w:i/>
          <w:iCs/>
          <w:color w:val="215E99" w:themeColor="text2" w:themeTint="BF"/>
          <w:sz w:val="20"/>
          <w:szCs w:val="20"/>
        </w:rPr>
        <w:t xml:space="preserve">Discriminar as </w:t>
      </w:r>
      <w:r w:rsidR="00CE7415" w:rsidRPr="00257652">
        <w:rPr>
          <w:rFonts w:ascii="Arial" w:hAnsi="Arial" w:cs="Arial"/>
          <w:b/>
          <w:bCs/>
          <w:i/>
          <w:iCs/>
          <w:color w:val="215E99" w:themeColor="text2" w:themeTint="BF"/>
          <w:sz w:val="20"/>
          <w:szCs w:val="20"/>
          <w:u w:val="single"/>
        </w:rPr>
        <w:t>IRREGULARIDADES</w:t>
      </w:r>
      <w:r w:rsidRPr="00257652">
        <w:rPr>
          <w:rFonts w:ascii="Arial" w:hAnsi="Arial" w:cs="Arial"/>
          <w:b/>
          <w:bCs/>
          <w:i/>
          <w:iCs/>
          <w:color w:val="215E99" w:themeColor="text2" w:themeTint="BF"/>
          <w:sz w:val="20"/>
          <w:szCs w:val="20"/>
        </w:rPr>
        <w:t xml:space="preserve">, </w:t>
      </w:r>
      <w:r w:rsidR="00CE7415" w:rsidRPr="00257652">
        <w:rPr>
          <w:rFonts w:ascii="Arial" w:hAnsi="Arial" w:cs="Arial"/>
          <w:b/>
          <w:bCs/>
          <w:i/>
          <w:iCs/>
          <w:color w:val="215E99" w:themeColor="text2" w:themeTint="BF"/>
          <w:sz w:val="20"/>
          <w:szCs w:val="20"/>
          <w:u w:val="single"/>
        </w:rPr>
        <w:t>IMPROPRIEDADES</w:t>
      </w:r>
      <w:r w:rsidRPr="00257652">
        <w:rPr>
          <w:rFonts w:ascii="Arial" w:hAnsi="Arial" w:cs="Arial"/>
          <w:b/>
          <w:bCs/>
          <w:i/>
          <w:iCs/>
          <w:color w:val="215E99" w:themeColor="text2" w:themeTint="BF"/>
          <w:sz w:val="20"/>
          <w:szCs w:val="20"/>
        </w:rPr>
        <w:t xml:space="preserve">, </w:t>
      </w:r>
      <w:r w:rsidR="00CE7415" w:rsidRPr="00257652">
        <w:rPr>
          <w:rFonts w:ascii="Arial" w:hAnsi="Arial" w:cs="Arial"/>
          <w:b/>
          <w:bCs/>
          <w:i/>
          <w:iCs/>
          <w:color w:val="215E99" w:themeColor="text2" w:themeTint="BF"/>
          <w:sz w:val="20"/>
          <w:szCs w:val="20"/>
          <w:u w:val="single"/>
        </w:rPr>
        <w:t>RESSALVAS</w:t>
      </w:r>
      <w:r w:rsidR="00CE7415" w:rsidRPr="00257652">
        <w:rPr>
          <w:rFonts w:ascii="Arial" w:hAnsi="Arial" w:cs="Arial"/>
          <w:b/>
          <w:bCs/>
          <w:i/>
          <w:iCs/>
          <w:color w:val="215E99" w:themeColor="text2" w:themeTint="BF"/>
          <w:sz w:val="20"/>
          <w:szCs w:val="20"/>
        </w:rPr>
        <w:t xml:space="preserve"> </w:t>
      </w:r>
      <w:r w:rsidRPr="00257652">
        <w:rPr>
          <w:rFonts w:ascii="Arial" w:hAnsi="Arial" w:cs="Arial"/>
          <w:b/>
          <w:bCs/>
          <w:i/>
          <w:iCs/>
          <w:color w:val="215E99" w:themeColor="text2" w:themeTint="BF"/>
          <w:sz w:val="20"/>
          <w:szCs w:val="20"/>
        </w:rPr>
        <w:t xml:space="preserve">e </w:t>
      </w:r>
      <w:r w:rsidR="00CE7415" w:rsidRPr="00257652">
        <w:rPr>
          <w:rFonts w:ascii="Arial" w:hAnsi="Arial" w:cs="Arial"/>
          <w:b/>
          <w:bCs/>
          <w:i/>
          <w:iCs/>
          <w:color w:val="215E99" w:themeColor="text2" w:themeTint="BF"/>
          <w:sz w:val="20"/>
          <w:szCs w:val="20"/>
          <w:u w:val="single"/>
        </w:rPr>
        <w:t>DETERMINAÇÕES</w:t>
      </w:r>
      <w:r w:rsidR="00CE7415" w:rsidRPr="00257652">
        <w:rPr>
          <w:rFonts w:ascii="Arial" w:hAnsi="Arial" w:cs="Arial"/>
          <w:b/>
          <w:bCs/>
          <w:i/>
          <w:iCs/>
          <w:color w:val="215E99" w:themeColor="text2" w:themeTint="BF"/>
          <w:sz w:val="20"/>
          <w:szCs w:val="20"/>
        </w:rPr>
        <w:t xml:space="preserve"> </w:t>
      </w:r>
      <w:r w:rsidRPr="00257652">
        <w:rPr>
          <w:rFonts w:ascii="Arial" w:hAnsi="Arial" w:cs="Arial"/>
          <w:b/>
          <w:bCs/>
          <w:i/>
          <w:iCs/>
          <w:color w:val="215E99" w:themeColor="text2" w:themeTint="BF"/>
          <w:sz w:val="20"/>
          <w:szCs w:val="20"/>
        </w:rPr>
        <w:t xml:space="preserve">emitidas pelo TCE-RJ no último julgamento das contas </w:t>
      </w:r>
      <w:r w:rsidR="00787311" w:rsidRPr="00257652">
        <w:rPr>
          <w:rFonts w:ascii="Arial" w:hAnsi="Arial" w:cs="Arial"/>
          <w:b/>
          <w:bCs/>
          <w:i/>
          <w:iCs/>
          <w:color w:val="215E99" w:themeColor="text2" w:themeTint="BF"/>
          <w:sz w:val="20"/>
          <w:szCs w:val="20"/>
        </w:rPr>
        <w:t>emitido (</w:t>
      </w:r>
      <w:r w:rsidRPr="00257652">
        <w:rPr>
          <w:rFonts w:ascii="Arial" w:hAnsi="Arial" w:cs="Arial"/>
          <w:b/>
          <w:bCs/>
          <w:i/>
          <w:iCs/>
          <w:color w:val="215E99" w:themeColor="text2" w:themeTint="BF"/>
          <w:sz w:val="20"/>
          <w:szCs w:val="20"/>
        </w:rPr>
        <w:t>mencionar o número do Acórdão/Decisão e o exercício de referência), indicando as medidas adotadas pela Unidade Gestora para o seu atendimento ou regularização.</w:t>
      </w:r>
    </w:p>
    <w:p w14:paraId="049628B9" w14:textId="77777777" w:rsidR="00DF274F" w:rsidRPr="00257652" w:rsidRDefault="00DF274F" w:rsidP="00262307">
      <w:pPr>
        <w:pStyle w:val="Rodap"/>
        <w:tabs>
          <w:tab w:val="clear" w:pos="4419"/>
          <w:tab w:val="clear" w:pos="8838"/>
        </w:tabs>
        <w:rPr>
          <w:rFonts w:ascii="Arial" w:hAnsi="Arial" w:cs="Arial"/>
          <w:b/>
          <w:bCs/>
          <w:color w:val="215E99" w:themeColor="text2" w:themeTint="BF"/>
          <w:sz w:val="20"/>
          <w:szCs w:val="20"/>
        </w:rPr>
      </w:pPr>
    </w:p>
    <w:p w14:paraId="6BF1AB37" w14:textId="6BD8098D" w:rsidR="00D91B3E" w:rsidRPr="00257652" w:rsidRDefault="00D91B3E" w:rsidP="00D91B3E">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 xml:space="preserve">Tipo de Apontamento: </w:t>
      </w:r>
      <w:r w:rsidRPr="00257652">
        <w:rPr>
          <w:rFonts w:ascii="Arial" w:hAnsi="Arial" w:cs="Arial"/>
          <w:color w:val="215E99" w:themeColor="text2" w:themeTint="BF"/>
          <w:sz w:val="20"/>
          <w:szCs w:val="20"/>
        </w:rPr>
        <w:t>Irregularidade / Impropriedade / Ressalva / Determinação</w:t>
      </w:r>
    </w:p>
    <w:p w14:paraId="3142523F" w14:textId="18027CEC" w:rsidR="00D91B3E" w:rsidRPr="00257652" w:rsidRDefault="00D91B3E" w:rsidP="00D91B3E">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Descrição do Apontamento:</w:t>
      </w:r>
    </w:p>
    <w:p w14:paraId="5859F8B4" w14:textId="297157EF" w:rsidR="00D91B3E" w:rsidRPr="00257652" w:rsidRDefault="00D91B3E" w:rsidP="00D91B3E">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Ações ou Providências Adotadas:</w:t>
      </w:r>
    </w:p>
    <w:p w14:paraId="0EA6E59D" w14:textId="6E5CD0A5" w:rsidR="00D91B3E" w:rsidRPr="00257652" w:rsidRDefault="00D91B3E" w:rsidP="00D91B3E">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 xml:space="preserve">Situação: </w:t>
      </w:r>
      <w:r w:rsidRPr="00257652">
        <w:rPr>
          <w:rFonts w:ascii="Arial" w:hAnsi="Arial" w:cs="Arial"/>
          <w:color w:val="215E99" w:themeColor="text2" w:themeTint="BF"/>
          <w:sz w:val="20"/>
          <w:szCs w:val="20"/>
        </w:rPr>
        <w:t>Implementada / Em andamento / Não atendida</w:t>
      </w:r>
    </w:p>
    <w:p w14:paraId="1E9A33E2" w14:textId="77777777" w:rsidR="008A6991" w:rsidRPr="00257652" w:rsidRDefault="008A6991" w:rsidP="00262307">
      <w:pPr>
        <w:pStyle w:val="Rodap"/>
        <w:tabs>
          <w:tab w:val="clear" w:pos="4419"/>
          <w:tab w:val="clear" w:pos="8838"/>
        </w:tabs>
        <w:rPr>
          <w:rFonts w:ascii="Arial" w:hAnsi="Arial" w:cs="Arial"/>
          <w:b/>
          <w:bCs/>
          <w:color w:val="215E99" w:themeColor="text2" w:themeTint="BF"/>
          <w:sz w:val="20"/>
          <w:szCs w:val="20"/>
        </w:rPr>
      </w:pPr>
    </w:p>
    <w:p w14:paraId="363C84F5" w14:textId="77777777" w:rsidR="00125ACD" w:rsidRPr="00257652" w:rsidRDefault="00125ACD" w:rsidP="00125ACD">
      <w:pPr>
        <w:pStyle w:val="Rodap"/>
        <w:tabs>
          <w:tab w:val="clear" w:pos="4419"/>
          <w:tab w:val="clear" w:pos="8838"/>
        </w:tabs>
        <w:rPr>
          <w:rFonts w:ascii="Arial" w:hAnsi="Arial" w:cs="Arial"/>
          <w:b/>
          <w:bCs/>
          <w:color w:val="215E99" w:themeColor="text2" w:themeTint="BF"/>
          <w:sz w:val="20"/>
          <w:szCs w:val="20"/>
        </w:rPr>
      </w:pPr>
    </w:p>
    <w:p w14:paraId="4AC5825F" w14:textId="77777777" w:rsidR="00125ACD" w:rsidRPr="00257652" w:rsidRDefault="00125ACD" w:rsidP="00125ACD">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 xml:space="preserve">Tipo de Apontamento: </w:t>
      </w:r>
      <w:r w:rsidRPr="00257652">
        <w:rPr>
          <w:rFonts w:ascii="Arial" w:hAnsi="Arial" w:cs="Arial"/>
          <w:color w:val="215E99" w:themeColor="text2" w:themeTint="BF"/>
          <w:sz w:val="20"/>
          <w:szCs w:val="20"/>
        </w:rPr>
        <w:t>Irregularidade / Impropriedade / Ressalva / Determinação</w:t>
      </w:r>
    </w:p>
    <w:p w14:paraId="16274869" w14:textId="77777777" w:rsidR="00125ACD" w:rsidRPr="00257652" w:rsidRDefault="00125ACD" w:rsidP="00125ACD">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Descrição do Apontamento:</w:t>
      </w:r>
    </w:p>
    <w:p w14:paraId="7C11AC13" w14:textId="77777777" w:rsidR="00125ACD" w:rsidRPr="00257652" w:rsidRDefault="00125ACD" w:rsidP="00125ACD">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Ações ou Providências Adotadas:</w:t>
      </w:r>
    </w:p>
    <w:p w14:paraId="4D033D21" w14:textId="77777777" w:rsidR="00125ACD" w:rsidRPr="00257652" w:rsidRDefault="00125ACD" w:rsidP="00125ACD">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 xml:space="preserve">Situação: </w:t>
      </w:r>
      <w:r w:rsidRPr="00257652">
        <w:rPr>
          <w:rFonts w:ascii="Arial" w:hAnsi="Arial" w:cs="Arial"/>
          <w:color w:val="215E99" w:themeColor="text2" w:themeTint="BF"/>
          <w:sz w:val="20"/>
          <w:szCs w:val="20"/>
        </w:rPr>
        <w:t>Implementada / Em andamento / Não atendida</w:t>
      </w:r>
    </w:p>
    <w:p w14:paraId="104CE7F1" w14:textId="77777777" w:rsidR="00125ACD" w:rsidRPr="00257652" w:rsidRDefault="00125ACD" w:rsidP="00125ACD">
      <w:pPr>
        <w:pStyle w:val="Rodap"/>
        <w:tabs>
          <w:tab w:val="clear" w:pos="4419"/>
          <w:tab w:val="clear" w:pos="8838"/>
        </w:tabs>
        <w:rPr>
          <w:rFonts w:ascii="Arial" w:hAnsi="Arial" w:cs="Arial"/>
          <w:b/>
          <w:bCs/>
          <w:color w:val="215E99" w:themeColor="text2" w:themeTint="BF"/>
          <w:sz w:val="20"/>
          <w:szCs w:val="20"/>
        </w:rPr>
      </w:pPr>
    </w:p>
    <w:p w14:paraId="716AD0EE" w14:textId="77777777" w:rsidR="00125ACD" w:rsidRPr="00257652" w:rsidRDefault="00125ACD" w:rsidP="00125ACD">
      <w:pPr>
        <w:pStyle w:val="Rodap"/>
        <w:tabs>
          <w:tab w:val="clear" w:pos="4419"/>
          <w:tab w:val="clear" w:pos="8838"/>
        </w:tabs>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w:t>
      </w:r>
    </w:p>
    <w:p w14:paraId="3B2930A9" w14:textId="77777777" w:rsidR="00125ACD" w:rsidRDefault="00125ACD" w:rsidP="00262307">
      <w:pPr>
        <w:pStyle w:val="Rodap"/>
        <w:tabs>
          <w:tab w:val="clear" w:pos="4419"/>
          <w:tab w:val="clear" w:pos="8838"/>
        </w:tabs>
        <w:rPr>
          <w:rFonts w:ascii="Arial" w:hAnsi="Arial" w:cs="Arial"/>
          <w:b/>
          <w:bCs/>
          <w:sz w:val="20"/>
          <w:szCs w:val="20"/>
        </w:rPr>
      </w:pPr>
    </w:p>
    <w:p w14:paraId="5F2989AA" w14:textId="77777777" w:rsidR="00CC0100" w:rsidRDefault="00CC0100" w:rsidP="00262307">
      <w:pPr>
        <w:pStyle w:val="Rodap"/>
        <w:tabs>
          <w:tab w:val="clear" w:pos="4419"/>
          <w:tab w:val="clear" w:pos="8838"/>
        </w:tabs>
        <w:rPr>
          <w:rFonts w:ascii="Arial" w:hAnsi="Arial" w:cs="Arial"/>
          <w:b/>
          <w:bCs/>
          <w:sz w:val="20"/>
          <w:szCs w:val="20"/>
        </w:rPr>
      </w:pPr>
    </w:p>
    <w:p w14:paraId="6FFE1DB1" w14:textId="77777777" w:rsidR="00CC0100" w:rsidRDefault="00CC0100" w:rsidP="00262307">
      <w:pPr>
        <w:pStyle w:val="Rodap"/>
        <w:tabs>
          <w:tab w:val="clear" w:pos="4419"/>
          <w:tab w:val="clear" w:pos="8838"/>
        </w:tabs>
        <w:rPr>
          <w:rFonts w:ascii="Arial" w:hAnsi="Arial" w:cs="Arial"/>
          <w:b/>
          <w:bCs/>
          <w:sz w:val="20"/>
          <w:szCs w:val="20"/>
        </w:rPr>
      </w:pPr>
    </w:p>
    <w:p w14:paraId="46F6CB1A" w14:textId="22503C56" w:rsidR="00CC0100" w:rsidRPr="001A73B2" w:rsidRDefault="00E3481E" w:rsidP="00CC0100">
      <w:pPr>
        <w:pStyle w:val="Rodap"/>
        <w:tabs>
          <w:tab w:val="clear" w:pos="4419"/>
          <w:tab w:val="clear" w:pos="8838"/>
        </w:tabs>
        <w:jc w:val="both"/>
        <w:rPr>
          <w:rFonts w:ascii="Arial" w:hAnsi="Arial" w:cs="Arial"/>
          <w:b/>
          <w:bCs/>
          <w:sz w:val="20"/>
          <w:szCs w:val="20"/>
        </w:rPr>
      </w:pPr>
      <w:r w:rsidRPr="001A73B2">
        <w:rPr>
          <w:rFonts w:ascii="Arial" w:hAnsi="Arial" w:cs="Arial"/>
          <w:b/>
          <w:bCs/>
          <w:sz w:val="20"/>
          <w:szCs w:val="20"/>
        </w:rPr>
        <w:t>13</w:t>
      </w:r>
      <w:r w:rsidR="00CC0100" w:rsidRPr="001A73B2">
        <w:rPr>
          <w:rFonts w:ascii="Arial" w:hAnsi="Arial" w:cs="Arial"/>
          <w:b/>
          <w:bCs/>
          <w:sz w:val="20"/>
          <w:szCs w:val="20"/>
        </w:rPr>
        <w:t>.</w:t>
      </w:r>
      <w:r w:rsidR="00242AF4" w:rsidRPr="001A73B2">
        <w:rPr>
          <w:rFonts w:ascii="Arial" w:hAnsi="Arial" w:cs="Arial"/>
          <w:b/>
          <w:bCs/>
          <w:sz w:val="20"/>
          <w:szCs w:val="20"/>
        </w:rPr>
        <w:t>2</w:t>
      </w:r>
      <w:r w:rsidR="00CC0100" w:rsidRPr="001A73B2">
        <w:rPr>
          <w:rFonts w:ascii="Arial" w:hAnsi="Arial" w:cs="Arial"/>
          <w:b/>
          <w:bCs/>
          <w:sz w:val="20"/>
          <w:szCs w:val="20"/>
        </w:rPr>
        <w:t xml:space="preserve"> RECOMENDAÇÕES E DETERMINAÇÕES DO CONTROLE INTERNO</w:t>
      </w:r>
    </w:p>
    <w:p w14:paraId="04DA7260" w14:textId="77777777" w:rsidR="00CC0100" w:rsidRPr="000D39CF" w:rsidRDefault="00CC0100" w:rsidP="00CC0100">
      <w:pPr>
        <w:pStyle w:val="Rodap"/>
        <w:tabs>
          <w:tab w:val="clear" w:pos="4419"/>
          <w:tab w:val="clear" w:pos="8838"/>
        </w:tabs>
        <w:jc w:val="both"/>
        <w:rPr>
          <w:rFonts w:ascii="Arial" w:hAnsi="Arial" w:cs="Arial"/>
          <w:b/>
          <w:bCs/>
          <w:sz w:val="20"/>
          <w:szCs w:val="20"/>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418"/>
        <w:gridCol w:w="850"/>
        <w:gridCol w:w="851"/>
        <w:gridCol w:w="1089"/>
      </w:tblGrid>
      <w:tr w:rsidR="003B7085" w:rsidRPr="000D39CF" w14:paraId="01CE54D2" w14:textId="77777777" w:rsidTr="00D13D1B">
        <w:trPr>
          <w:cantSplit/>
          <w:trHeight w:val="182"/>
          <w:tblHeader/>
          <w:jc w:val="center"/>
        </w:trPr>
        <w:tc>
          <w:tcPr>
            <w:tcW w:w="6096" w:type="dxa"/>
            <w:gridSpan w:val="2"/>
            <w:vAlign w:val="center"/>
            <w:hideMark/>
          </w:tcPr>
          <w:p w14:paraId="4B627CC1" w14:textId="77777777" w:rsidR="003B7085" w:rsidRPr="000D39CF" w:rsidRDefault="003B7085" w:rsidP="00204E6F">
            <w:pPr>
              <w:jc w:val="center"/>
              <w:rPr>
                <w:rFonts w:ascii="Arial" w:hAnsi="Arial" w:cs="Arial"/>
                <w:b/>
                <w:sz w:val="16"/>
                <w:szCs w:val="16"/>
              </w:rPr>
            </w:pPr>
            <w:r w:rsidRPr="000D39CF">
              <w:rPr>
                <w:rFonts w:ascii="Arial" w:hAnsi="Arial" w:cs="Arial"/>
                <w:b/>
                <w:sz w:val="16"/>
                <w:szCs w:val="16"/>
              </w:rPr>
              <w:t>Questões Normativas</w:t>
            </w:r>
          </w:p>
        </w:tc>
        <w:tc>
          <w:tcPr>
            <w:tcW w:w="850" w:type="dxa"/>
            <w:vAlign w:val="center"/>
            <w:hideMark/>
          </w:tcPr>
          <w:p w14:paraId="1C58D494" w14:textId="77777777" w:rsidR="003B7085" w:rsidRPr="000D39CF" w:rsidRDefault="003B7085" w:rsidP="00204E6F">
            <w:pPr>
              <w:ind w:right="17"/>
              <w:jc w:val="center"/>
              <w:rPr>
                <w:rFonts w:ascii="Arial" w:hAnsi="Arial" w:cs="Arial"/>
                <w:b/>
                <w:sz w:val="16"/>
                <w:szCs w:val="16"/>
              </w:rPr>
            </w:pPr>
            <w:r w:rsidRPr="000D39CF">
              <w:rPr>
                <w:rFonts w:ascii="Arial" w:hAnsi="Arial" w:cs="Arial"/>
                <w:b/>
                <w:sz w:val="16"/>
                <w:szCs w:val="16"/>
              </w:rPr>
              <w:t>Sim</w:t>
            </w:r>
          </w:p>
        </w:tc>
        <w:tc>
          <w:tcPr>
            <w:tcW w:w="851" w:type="dxa"/>
            <w:vAlign w:val="center"/>
            <w:hideMark/>
          </w:tcPr>
          <w:p w14:paraId="16DFEACA" w14:textId="77777777" w:rsidR="003B7085" w:rsidRPr="000D39CF" w:rsidRDefault="003B7085" w:rsidP="00204E6F">
            <w:pPr>
              <w:ind w:left="-74" w:right="17"/>
              <w:jc w:val="center"/>
              <w:rPr>
                <w:rFonts w:ascii="Arial" w:hAnsi="Arial" w:cs="Arial"/>
                <w:b/>
                <w:sz w:val="16"/>
                <w:szCs w:val="16"/>
              </w:rPr>
            </w:pPr>
            <w:r w:rsidRPr="000D39CF">
              <w:rPr>
                <w:rFonts w:ascii="Arial" w:hAnsi="Arial" w:cs="Arial"/>
                <w:b/>
                <w:sz w:val="16"/>
                <w:szCs w:val="16"/>
              </w:rPr>
              <w:t>Não</w:t>
            </w:r>
          </w:p>
        </w:tc>
        <w:tc>
          <w:tcPr>
            <w:tcW w:w="1089" w:type="dxa"/>
            <w:vMerge w:val="restart"/>
            <w:vAlign w:val="center"/>
            <w:hideMark/>
          </w:tcPr>
          <w:p w14:paraId="377AEC77" w14:textId="77777777" w:rsidR="003B7085" w:rsidRPr="000D39CF" w:rsidRDefault="003B7085" w:rsidP="00204E6F">
            <w:pPr>
              <w:jc w:val="center"/>
              <w:rPr>
                <w:rFonts w:ascii="Arial" w:hAnsi="Arial" w:cs="Arial"/>
                <w:b/>
                <w:sz w:val="16"/>
                <w:szCs w:val="16"/>
              </w:rPr>
            </w:pPr>
            <w:r w:rsidRPr="000D39CF">
              <w:rPr>
                <w:rFonts w:ascii="Arial" w:hAnsi="Arial" w:cs="Arial"/>
                <w:b/>
                <w:sz w:val="16"/>
                <w:szCs w:val="16"/>
              </w:rPr>
              <w:t>Vide Nota Explicativa</w:t>
            </w:r>
          </w:p>
        </w:tc>
      </w:tr>
      <w:tr w:rsidR="003B7085" w:rsidRPr="000D39CF" w14:paraId="51D9AC4F" w14:textId="77777777" w:rsidTr="00D13D1B">
        <w:trPr>
          <w:cantSplit/>
          <w:trHeight w:val="263"/>
          <w:jc w:val="center"/>
        </w:trPr>
        <w:tc>
          <w:tcPr>
            <w:tcW w:w="678" w:type="dxa"/>
            <w:vAlign w:val="center"/>
          </w:tcPr>
          <w:p w14:paraId="3E929BCE" w14:textId="6E90EBCF" w:rsidR="003B7085" w:rsidRPr="000D39CF" w:rsidRDefault="003B7085" w:rsidP="00204E6F">
            <w:pPr>
              <w:jc w:val="center"/>
              <w:rPr>
                <w:rFonts w:ascii="Arial" w:hAnsi="Arial" w:cs="Arial"/>
                <w:sz w:val="16"/>
                <w:szCs w:val="16"/>
              </w:rPr>
            </w:pPr>
            <w:r>
              <w:rPr>
                <w:rFonts w:ascii="Arial" w:hAnsi="Arial" w:cs="Arial"/>
                <w:sz w:val="16"/>
                <w:szCs w:val="16"/>
              </w:rPr>
              <w:t>13.2</w:t>
            </w:r>
          </w:p>
        </w:tc>
        <w:tc>
          <w:tcPr>
            <w:tcW w:w="5418" w:type="dxa"/>
            <w:vAlign w:val="center"/>
          </w:tcPr>
          <w:p w14:paraId="19700881" w14:textId="64F31068" w:rsidR="003B7085" w:rsidRPr="000D39CF" w:rsidRDefault="003B7085" w:rsidP="00204E6F">
            <w:pPr>
              <w:tabs>
                <w:tab w:val="left" w:pos="5014"/>
              </w:tabs>
              <w:ind w:right="17"/>
              <w:jc w:val="both"/>
              <w:rPr>
                <w:rFonts w:ascii="Arial" w:hAnsi="Arial" w:cs="Arial"/>
                <w:sz w:val="16"/>
                <w:szCs w:val="16"/>
              </w:rPr>
            </w:pPr>
            <w:r w:rsidRPr="000D39CF">
              <w:rPr>
                <w:rFonts w:ascii="Arial" w:hAnsi="Arial" w:cs="Arial"/>
                <w:sz w:val="16"/>
                <w:szCs w:val="16"/>
              </w:rPr>
              <w:t>As recomendações</w:t>
            </w:r>
            <w:r>
              <w:rPr>
                <w:rFonts w:ascii="Arial" w:hAnsi="Arial" w:cs="Arial"/>
                <w:sz w:val="16"/>
                <w:szCs w:val="16"/>
              </w:rPr>
              <w:t xml:space="preserve"> e determinações</w:t>
            </w:r>
            <w:r w:rsidRPr="000D39CF">
              <w:rPr>
                <w:rFonts w:ascii="Arial" w:hAnsi="Arial" w:cs="Arial"/>
                <w:sz w:val="16"/>
                <w:szCs w:val="16"/>
              </w:rPr>
              <w:t xml:space="preserve"> formuladas pelo controle interno, relativas a exercícios anteriores, foram atendidas?</w:t>
            </w:r>
          </w:p>
        </w:tc>
        <w:tc>
          <w:tcPr>
            <w:tcW w:w="850" w:type="dxa"/>
            <w:vAlign w:val="center"/>
          </w:tcPr>
          <w:p w14:paraId="7A02FF19" w14:textId="77777777" w:rsidR="003B7085" w:rsidRPr="000D39CF" w:rsidRDefault="003B7085" w:rsidP="00204E6F">
            <w:pPr>
              <w:spacing w:afterLines="60" w:after="144"/>
              <w:ind w:right="15"/>
              <w:rPr>
                <w:rFonts w:ascii="Arial" w:hAnsi="Arial" w:cs="Arial"/>
                <w:sz w:val="16"/>
                <w:szCs w:val="16"/>
              </w:rPr>
            </w:pPr>
          </w:p>
        </w:tc>
        <w:tc>
          <w:tcPr>
            <w:tcW w:w="851" w:type="dxa"/>
            <w:vAlign w:val="center"/>
          </w:tcPr>
          <w:p w14:paraId="600151CC" w14:textId="77777777" w:rsidR="003B7085" w:rsidRPr="000D39CF" w:rsidRDefault="003B7085" w:rsidP="00204E6F">
            <w:pPr>
              <w:spacing w:afterLines="60" w:after="144"/>
              <w:ind w:right="15"/>
              <w:rPr>
                <w:rFonts w:ascii="Arial" w:hAnsi="Arial" w:cs="Arial"/>
                <w:sz w:val="16"/>
                <w:szCs w:val="16"/>
              </w:rPr>
            </w:pPr>
          </w:p>
        </w:tc>
        <w:tc>
          <w:tcPr>
            <w:tcW w:w="1089" w:type="dxa"/>
            <w:vMerge/>
            <w:vAlign w:val="center"/>
          </w:tcPr>
          <w:p w14:paraId="39717D1E" w14:textId="77777777" w:rsidR="003B7085" w:rsidRPr="000D39CF" w:rsidRDefault="003B7085" w:rsidP="00204E6F">
            <w:pPr>
              <w:spacing w:afterLines="60" w:after="144"/>
              <w:ind w:right="15"/>
              <w:rPr>
                <w:rFonts w:ascii="Arial" w:hAnsi="Arial" w:cs="Arial"/>
                <w:sz w:val="16"/>
                <w:szCs w:val="16"/>
              </w:rPr>
            </w:pPr>
          </w:p>
        </w:tc>
      </w:tr>
    </w:tbl>
    <w:p w14:paraId="26B42652" w14:textId="77777777" w:rsidR="00CC0100" w:rsidRDefault="00CC0100" w:rsidP="00CC0100">
      <w:pPr>
        <w:pStyle w:val="Rodap"/>
        <w:tabs>
          <w:tab w:val="clear" w:pos="4419"/>
          <w:tab w:val="clear" w:pos="8838"/>
        </w:tabs>
        <w:jc w:val="both"/>
        <w:rPr>
          <w:rFonts w:ascii="Arial" w:hAnsi="Arial" w:cs="Arial"/>
          <w:b/>
          <w:bCs/>
          <w:sz w:val="16"/>
          <w:szCs w:val="16"/>
          <w:u w:val="single"/>
        </w:rPr>
      </w:pPr>
    </w:p>
    <w:p w14:paraId="682EE689" w14:textId="77777777" w:rsidR="00CC0100" w:rsidRDefault="00CC0100" w:rsidP="00CC0100">
      <w:pPr>
        <w:pStyle w:val="Rodap"/>
        <w:tabs>
          <w:tab w:val="clear" w:pos="4419"/>
          <w:tab w:val="clear" w:pos="8838"/>
        </w:tabs>
        <w:jc w:val="both"/>
        <w:rPr>
          <w:rFonts w:ascii="Arial" w:hAnsi="Arial" w:cs="Arial"/>
          <w:b/>
          <w:bCs/>
          <w:sz w:val="20"/>
          <w:szCs w:val="20"/>
        </w:rPr>
      </w:pPr>
    </w:p>
    <w:p w14:paraId="6A4F124C" w14:textId="02F77016" w:rsidR="00CC0100" w:rsidRPr="00257652" w:rsidRDefault="00CC0100" w:rsidP="00CC0100">
      <w:pPr>
        <w:pStyle w:val="Rodap"/>
        <w:tabs>
          <w:tab w:val="clear" w:pos="4419"/>
          <w:tab w:val="clear" w:pos="8838"/>
        </w:tabs>
        <w:jc w:val="both"/>
        <w:rPr>
          <w:rFonts w:ascii="Arial" w:hAnsi="Arial" w:cs="Arial"/>
          <w:b/>
          <w:bCs/>
          <w:i/>
          <w:iCs/>
          <w:color w:val="215E99" w:themeColor="text2" w:themeTint="BF"/>
          <w:sz w:val="20"/>
          <w:szCs w:val="20"/>
        </w:rPr>
      </w:pPr>
      <w:r w:rsidRPr="00257652">
        <w:rPr>
          <w:rFonts w:ascii="Arial" w:hAnsi="Arial" w:cs="Arial"/>
          <w:b/>
          <w:bCs/>
          <w:i/>
          <w:iCs/>
          <w:color w:val="215E99" w:themeColor="text2" w:themeTint="BF"/>
          <w:sz w:val="20"/>
          <w:szCs w:val="20"/>
        </w:rPr>
        <w:lastRenderedPageBreak/>
        <w:t xml:space="preserve">Discriminar as </w:t>
      </w:r>
      <w:r w:rsidR="0046560E" w:rsidRPr="00257652">
        <w:rPr>
          <w:rFonts w:ascii="Arial" w:hAnsi="Arial" w:cs="Arial"/>
          <w:b/>
          <w:bCs/>
          <w:i/>
          <w:iCs/>
          <w:color w:val="215E99" w:themeColor="text2" w:themeTint="BF"/>
          <w:sz w:val="20"/>
          <w:szCs w:val="20"/>
          <w:u w:val="single"/>
        </w:rPr>
        <w:t>IRREGULARIDADES</w:t>
      </w:r>
      <w:r w:rsidRPr="00257652">
        <w:rPr>
          <w:rFonts w:ascii="Arial" w:hAnsi="Arial" w:cs="Arial"/>
          <w:b/>
          <w:bCs/>
          <w:i/>
          <w:iCs/>
          <w:color w:val="215E99" w:themeColor="text2" w:themeTint="BF"/>
          <w:sz w:val="20"/>
          <w:szCs w:val="20"/>
        </w:rPr>
        <w:t xml:space="preserve">, </w:t>
      </w:r>
      <w:r w:rsidR="0046560E" w:rsidRPr="00257652">
        <w:rPr>
          <w:rFonts w:ascii="Arial" w:hAnsi="Arial" w:cs="Arial"/>
          <w:b/>
          <w:bCs/>
          <w:i/>
          <w:iCs/>
          <w:color w:val="215E99" w:themeColor="text2" w:themeTint="BF"/>
          <w:sz w:val="20"/>
          <w:szCs w:val="20"/>
          <w:u w:val="single"/>
        </w:rPr>
        <w:t>IMPROPRIEDADES</w:t>
      </w:r>
      <w:r w:rsidRPr="00257652">
        <w:rPr>
          <w:rFonts w:ascii="Arial" w:hAnsi="Arial" w:cs="Arial"/>
          <w:b/>
          <w:bCs/>
          <w:i/>
          <w:iCs/>
          <w:color w:val="215E99" w:themeColor="text2" w:themeTint="BF"/>
          <w:sz w:val="20"/>
          <w:szCs w:val="20"/>
        </w:rPr>
        <w:t xml:space="preserve">, </w:t>
      </w:r>
      <w:r w:rsidR="0046560E" w:rsidRPr="00257652">
        <w:rPr>
          <w:rFonts w:ascii="Arial" w:hAnsi="Arial" w:cs="Arial"/>
          <w:b/>
          <w:bCs/>
          <w:i/>
          <w:iCs/>
          <w:color w:val="215E99" w:themeColor="text2" w:themeTint="BF"/>
          <w:sz w:val="20"/>
          <w:szCs w:val="20"/>
          <w:u w:val="single"/>
        </w:rPr>
        <w:t>RESSALVAS</w:t>
      </w:r>
      <w:r w:rsidR="0046560E" w:rsidRPr="00257652">
        <w:rPr>
          <w:rFonts w:ascii="Arial" w:hAnsi="Arial" w:cs="Arial"/>
          <w:b/>
          <w:bCs/>
          <w:i/>
          <w:iCs/>
          <w:color w:val="215E99" w:themeColor="text2" w:themeTint="BF"/>
          <w:sz w:val="20"/>
          <w:szCs w:val="20"/>
        </w:rPr>
        <w:t xml:space="preserve"> </w:t>
      </w:r>
      <w:r w:rsidRPr="00257652">
        <w:rPr>
          <w:rFonts w:ascii="Arial" w:hAnsi="Arial" w:cs="Arial"/>
          <w:b/>
          <w:bCs/>
          <w:i/>
          <w:iCs/>
          <w:color w:val="215E99" w:themeColor="text2" w:themeTint="BF"/>
          <w:sz w:val="20"/>
          <w:szCs w:val="20"/>
        </w:rPr>
        <w:t xml:space="preserve">e </w:t>
      </w:r>
      <w:r w:rsidR="0046560E" w:rsidRPr="00257652">
        <w:rPr>
          <w:rFonts w:ascii="Arial" w:hAnsi="Arial" w:cs="Arial"/>
          <w:b/>
          <w:bCs/>
          <w:i/>
          <w:iCs/>
          <w:color w:val="215E99" w:themeColor="text2" w:themeTint="BF"/>
          <w:sz w:val="20"/>
          <w:szCs w:val="20"/>
          <w:u w:val="single"/>
        </w:rPr>
        <w:t>DETERMINAÇÕES</w:t>
      </w:r>
      <w:r w:rsidR="0046560E" w:rsidRPr="00257652">
        <w:rPr>
          <w:rFonts w:ascii="Arial" w:hAnsi="Arial" w:cs="Arial"/>
          <w:b/>
          <w:bCs/>
          <w:i/>
          <w:iCs/>
          <w:color w:val="215E99" w:themeColor="text2" w:themeTint="BF"/>
          <w:sz w:val="20"/>
          <w:szCs w:val="20"/>
        </w:rPr>
        <w:t xml:space="preserve"> </w:t>
      </w:r>
      <w:r w:rsidR="001B0D67" w:rsidRPr="00257652">
        <w:rPr>
          <w:rFonts w:ascii="Arial" w:hAnsi="Arial" w:cs="Arial"/>
          <w:b/>
          <w:bCs/>
          <w:i/>
          <w:iCs/>
          <w:color w:val="215E99" w:themeColor="text2" w:themeTint="BF"/>
          <w:sz w:val="20"/>
          <w:szCs w:val="20"/>
        </w:rPr>
        <w:t>pelo Controle Interno nas contas do último exercício</w:t>
      </w:r>
      <w:r w:rsidRPr="00257652">
        <w:rPr>
          <w:rFonts w:ascii="Arial" w:hAnsi="Arial" w:cs="Arial"/>
          <w:b/>
          <w:bCs/>
          <w:i/>
          <w:iCs/>
          <w:color w:val="215E99" w:themeColor="text2" w:themeTint="BF"/>
          <w:sz w:val="20"/>
          <w:szCs w:val="20"/>
        </w:rPr>
        <w:t>, indicando as medidas adotadas pela Unidade Gestora para o seu atendimento ou regularização.</w:t>
      </w:r>
    </w:p>
    <w:p w14:paraId="767DE976" w14:textId="77777777" w:rsidR="00CC0100" w:rsidRPr="00257652" w:rsidRDefault="00CC0100" w:rsidP="00CC0100">
      <w:pPr>
        <w:pStyle w:val="Rodap"/>
        <w:tabs>
          <w:tab w:val="clear" w:pos="4419"/>
          <w:tab w:val="clear" w:pos="8838"/>
        </w:tabs>
        <w:rPr>
          <w:rFonts w:ascii="Arial" w:hAnsi="Arial" w:cs="Arial"/>
          <w:b/>
          <w:bCs/>
          <w:color w:val="215E99" w:themeColor="text2" w:themeTint="BF"/>
          <w:sz w:val="20"/>
          <w:szCs w:val="20"/>
        </w:rPr>
      </w:pPr>
    </w:p>
    <w:p w14:paraId="0B7A944C" w14:textId="77777777" w:rsidR="00125ACD" w:rsidRPr="00257652" w:rsidRDefault="00125ACD" w:rsidP="00125ACD">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 xml:space="preserve">Tipo de Apontamento: </w:t>
      </w:r>
      <w:r w:rsidRPr="00257652">
        <w:rPr>
          <w:rFonts w:ascii="Arial" w:hAnsi="Arial" w:cs="Arial"/>
          <w:color w:val="215E99" w:themeColor="text2" w:themeTint="BF"/>
          <w:sz w:val="20"/>
          <w:szCs w:val="20"/>
        </w:rPr>
        <w:t>Irregularidade / Impropriedade / Ressalva / Determinação</w:t>
      </w:r>
    </w:p>
    <w:p w14:paraId="7897DA42" w14:textId="77777777" w:rsidR="00125ACD" w:rsidRPr="00257652" w:rsidRDefault="00125ACD" w:rsidP="00125ACD">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Descrição do Apontamento:</w:t>
      </w:r>
    </w:p>
    <w:p w14:paraId="749D0E15" w14:textId="77777777" w:rsidR="00125ACD" w:rsidRPr="00257652" w:rsidRDefault="00125ACD" w:rsidP="00125ACD">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Ações ou Providências Adotadas:</w:t>
      </w:r>
    </w:p>
    <w:p w14:paraId="4832426D" w14:textId="77777777" w:rsidR="00125ACD" w:rsidRPr="00257652" w:rsidRDefault="00125ACD" w:rsidP="00125ACD">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 xml:space="preserve">Situação: </w:t>
      </w:r>
      <w:r w:rsidRPr="00257652">
        <w:rPr>
          <w:rFonts w:ascii="Arial" w:hAnsi="Arial" w:cs="Arial"/>
          <w:color w:val="215E99" w:themeColor="text2" w:themeTint="BF"/>
          <w:sz w:val="20"/>
          <w:szCs w:val="20"/>
        </w:rPr>
        <w:t>Implementada / Em andamento / Não atendida</w:t>
      </w:r>
    </w:p>
    <w:p w14:paraId="3AB3FE05" w14:textId="77777777" w:rsidR="00CC0100" w:rsidRPr="00257652" w:rsidRDefault="00CC0100" w:rsidP="00262307">
      <w:pPr>
        <w:pStyle w:val="Rodap"/>
        <w:tabs>
          <w:tab w:val="clear" w:pos="4419"/>
          <w:tab w:val="clear" w:pos="8838"/>
        </w:tabs>
        <w:rPr>
          <w:rFonts w:ascii="Arial" w:hAnsi="Arial" w:cs="Arial"/>
          <w:b/>
          <w:bCs/>
          <w:color w:val="215E99" w:themeColor="text2" w:themeTint="BF"/>
          <w:sz w:val="20"/>
          <w:szCs w:val="20"/>
        </w:rPr>
      </w:pPr>
    </w:p>
    <w:p w14:paraId="1A24B565" w14:textId="77777777" w:rsidR="00125ACD" w:rsidRPr="00257652" w:rsidRDefault="00125ACD" w:rsidP="00262307">
      <w:pPr>
        <w:pStyle w:val="Rodap"/>
        <w:tabs>
          <w:tab w:val="clear" w:pos="4419"/>
          <w:tab w:val="clear" w:pos="8838"/>
        </w:tabs>
        <w:rPr>
          <w:rFonts w:ascii="Arial" w:hAnsi="Arial" w:cs="Arial"/>
          <w:b/>
          <w:bCs/>
          <w:color w:val="215E99" w:themeColor="text2" w:themeTint="BF"/>
          <w:sz w:val="20"/>
          <w:szCs w:val="20"/>
        </w:rPr>
      </w:pPr>
    </w:p>
    <w:p w14:paraId="6970328D" w14:textId="77777777" w:rsidR="00125ACD" w:rsidRPr="00257652" w:rsidRDefault="00125ACD" w:rsidP="00125ACD">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 xml:space="preserve">Tipo de Apontamento: </w:t>
      </w:r>
      <w:r w:rsidRPr="00257652">
        <w:rPr>
          <w:rFonts w:ascii="Arial" w:hAnsi="Arial" w:cs="Arial"/>
          <w:color w:val="215E99" w:themeColor="text2" w:themeTint="BF"/>
          <w:sz w:val="20"/>
          <w:szCs w:val="20"/>
        </w:rPr>
        <w:t>Irregularidade / Impropriedade / Ressalva / Determinação</w:t>
      </w:r>
    </w:p>
    <w:p w14:paraId="10504343" w14:textId="77777777" w:rsidR="00125ACD" w:rsidRPr="00257652" w:rsidRDefault="00125ACD" w:rsidP="00125ACD">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Descrição do Apontamento:</w:t>
      </w:r>
    </w:p>
    <w:p w14:paraId="7231145D" w14:textId="77777777" w:rsidR="00125ACD" w:rsidRPr="00257652" w:rsidRDefault="00125ACD" w:rsidP="00125ACD">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Ações ou Providências Adotadas:</w:t>
      </w:r>
    </w:p>
    <w:p w14:paraId="5FE7285F" w14:textId="77777777" w:rsidR="00125ACD" w:rsidRPr="00257652" w:rsidRDefault="00125ACD" w:rsidP="00125ACD">
      <w:pPr>
        <w:pStyle w:val="Rodap"/>
        <w:spacing w:line="276" w:lineRule="auto"/>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 xml:space="preserve">Situação: </w:t>
      </w:r>
      <w:r w:rsidRPr="00257652">
        <w:rPr>
          <w:rFonts w:ascii="Arial" w:hAnsi="Arial" w:cs="Arial"/>
          <w:color w:val="215E99" w:themeColor="text2" w:themeTint="BF"/>
          <w:sz w:val="20"/>
          <w:szCs w:val="20"/>
        </w:rPr>
        <w:t>Implementada / Em andamento / Não atendida</w:t>
      </w:r>
    </w:p>
    <w:p w14:paraId="45F629C9" w14:textId="77777777" w:rsidR="00125ACD" w:rsidRPr="00257652" w:rsidRDefault="00125ACD" w:rsidP="00262307">
      <w:pPr>
        <w:pStyle w:val="Rodap"/>
        <w:tabs>
          <w:tab w:val="clear" w:pos="4419"/>
          <w:tab w:val="clear" w:pos="8838"/>
        </w:tabs>
        <w:rPr>
          <w:rFonts w:ascii="Arial" w:hAnsi="Arial" w:cs="Arial"/>
          <w:b/>
          <w:bCs/>
          <w:color w:val="215E99" w:themeColor="text2" w:themeTint="BF"/>
          <w:sz w:val="20"/>
          <w:szCs w:val="20"/>
        </w:rPr>
      </w:pPr>
    </w:p>
    <w:p w14:paraId="1E4CF9C4" w14:textId="55B2DCEE" w:rsidR="00125ACD" w:rsidRPr="00257652" w:rsidRDefault="00125ACD" w:rsidP="00262307">
      <w:pPr>
        <w:pStyle w:val="Rodap"/>
        <w:tabs>
          <w:tab w:val="clear" w:pos="4419"/>
          <w:tab w:val="clear" w:pos="8838"/>
        </w:tabs>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w:t>
      </w:r>
    </w:p>
    <w:p w14:paraId="1F7697D5" w14:textId="77777777" w:rsidR="00125ACD" w:rsidRPr="00257652" w:rsidRDefault="00125ACD" w:rsidP="00262307">
      <w:pPr>
        <w:pStyle w:val="Rodap"/>
        <w:tabs>
          <w:tab w:val="clear" w:pos="4419"/>
          <w:tab w:val="clear" w:pos="8838"/>
        </w:tabs>
        <w:rPr>
          <w:rFonts w:ascii="Arial" w:hAnsi="Arial" w:cs="Arial"/>
          <w:b/>
          <w:bCs/>
          <w:color w:val="215E99" w:themeColor="text2" w:themeTint="BF"/>
          <w:sz w:val="20"/>
          <w:szCs w:val="20"/>
        </w:rPr>
      </w:pPr>
    </w:p>
    <w:p w14:paraId="047A17B8" w14:textId="77777777" w:rsidR="00125ACD" w:rsidRDefault="00125ACD" w:rsidP="00262307">
      <w:pPr>
        <w:pStyle w:val="Rodap"/>
        <w:tabs>
          <w:tab w:val="clear" w:pos="4419"/>
          <w:tab w:val="clear" w:pos="8838"/>
        </w:tabs>
        <w:rPr>
          <w:rFonts w:ascii="Arial" w:hAnsi="Arial" w:cs="Arial"/>
          <w:b/>
          <w:bCs/>
          <w:sz w:val="20"/>
          <w:szCs w:val="20"/>
        </w:rPr>
      </w:pPr>
    </w:p>
    <w:p w14:paraId="65B77C2C" w14:textId="77777777" w:rsidR="00125ACD" w:rsidRDefault="00125ACD" w:rsidP="005F6BF1">
      <w:pPr>
        <w:pStyle w:val="Rodap"/>
        <w:tabs>
          <w:tab w:val="clear" w:pos="4419"/>
          <w:tab w:val="clear" w:pos="8838"/>
        </w:tabs>
        <w:jc w:val="both"/>
        <w:rPr>
          <w:rFonts w:ascii="Arial" w:hAnsi="Arial" w:cs="Arial"/>
          <w:b/>
          <w:bCs/>
          <w:sz w:val="20"/>
          <w:szCs w:val="20"/>
        </w:rPr>
      </w:pPr>
    </w:p>
    <w:p w14:paraId="0F986724" w14:textId="151BC73F" w:rsidR="00262307" w:rsidRPr="001A73B2" w:rsidRDefault="00E3481E" w:rsidP="005F6BF1">
      <w:pPr>
        <w:pStyle w:val="Rodap"/>
        <w:tabs>
          <w:tab w:val="clear" w:pos="4419"/>
          <w:tab w:val="clear" w:pos="8838"/>
        </w:tabs>
        <w:jc w:val="both"/>
        <w:rPr>
          <w:rFonts w:ascii="Arial" w:hAnsi="Arial" w:cs="Arial"/>
          <w:b/>
          <w:bCs/>
          <w:sz w:val="20"/>
          <w:szCs w:val="20"/>
        </w:rPr>
      </w:pPr>
      <w:r>
        <w:rPr>
          <w:rFonts w:ascii="Arial" w:hAnsi="Arial" w:cs="Arial"/>
          <w:b/>
          <w:bCs/>
          <w:sz w:val="20"/>
          <w:szCs w:val="20"/>
        </w:rPr>
        <w:t>14</w:t>
      </w:r>
      <w:r w:rsidR="00262307" w:rsidRPr="000D39CF">
        <w:rPr>
          <w:rFonts w:ascii="Arial" w:hAnsi="Arial" w:cs="Arial"/>
          <w:b/>
          <w:bCs/>
          <w:sz w:val="20"/>
          <w:szCs w:val="20"/>
        </w:rPr>
        <w:t xml:space="preserve"> - </w:t>
      </w:r>
      <w:r w:rsidR="00FF1896" w:rsidRPr="001A73B2">
        <w:rPr>
          <w:rFonts w:ascii="Arial" w:hAnsi="Arial" w:cs="Arial"/>
          <w:b/>
          <w:bCs/>
          <w:sz w:val="20"/>
          <w:szCs w:val="20"/>
        </w:rPr>
        <w:t xml:space="preserve">OUTROS </w:t>
      </w:r>
      <w:r w:rsidR="00262307" w:rsidRPr="001A73B2">
        <w:rPr>
          <w:rFonts w:ascii="Arial" w:hAnsi="Arial" w:cs="Arial"/>
          <w:b/>
          <w:bCs/>
          <w:sz w:val="20"/>
          <w:szCs w:val="20"/>
        </w:rPr>
        <w:t>APONTAMENTOS DO CONTROLE INTERNO</w:t>
      </w:r>
    </w:p>
    <w:p w14:paraId="64B99529" w14:textId="77777777" w:rsidR="000D39CF" w:rsidRPr="001A73B2" w:rsidRDefault="000D39CF" w:rsidP="005F6BF1">
      <w:pPr>
        <w:pStyle w:val="Rodap"/>
        <w:tabs>
          <w:tab w:val="clear" w:pos="4419"/>
          <w:tab w:val="clear" w:pos="8838"/>
        </w:tabs>
        <w:jc w:val="both"/>
        <w:rPr>
          <w:rFonts w:ascii="Arial" w:hAnsi="Arial" w:cs="Arial"/>
          <w:b/>
          <w:bCs/>
          <w:sz w:val="20"/>
          <w:szCs w:val="20"/>
        </w:rPr>
      </w:pPr>
    </w:p>
    <w:p w14:paraId="3E9C31DE" w14:textId="77777777" w:rsidR="000D39CF" w:rsidRDefault="000D39CF" w:rsidP="005F6BF1">
      <w:pPr>
        <w:pStyle w:val="Rodap"/>
        <w:tabs>
          <w:tab w:val="clear" w:pos="4419"/>
          <w:tab w:val="clear" w:pos="8838"/>
        </w:tabs>
        <w:jc w:val="both"/>
        <w:rPr>
          <w:rFonts w:ascii="Arial" w:hAnsi="Arial" w:cs="Arial"/>
          <w:b/>
          <w:bCs/>
          <w:sz w:val="20"/>
          <w:szCs w:val="20"/>
        </w:rPr>
      </w:pPr>
    </w:p>
    <w:p w14:paraId="4334E8AA" w14:textId="77777777" w:rsidR="007A0DCC" w:rsidRDefault="007A0DCC" w:rsidP="005F6BF1">
      <w:pPr>
        <w:pStyle w:val="Rodap"/>
        <w:tabs>
          <w:tab w:val="clear" w:pos="4419"/>
          <w:tab w:val="clear" w:pos="8838"/>
        </w:tabs>
        <w:jc w:val="both"/>
        <w:rPr>
          <w:rFonts w:ascii="Arial" w:hAnsi="Arial" w:cs="Arial"/>
          <w:b/>
          <w:bCs/>
          <w:sz w:val="20"/>
          <w:szCs w:val="20"/>
        </w:rPr>
      </w:pPr>
    </w:p>
    <w:p w14:paraId="74AB43E4" w14:textId="77777777" w:rsidR="007A0DCC" w:rsidRPr="000D39CF" w:rsidRDefault="007A0DCC" w:rsidP="005F6BF1">
      <w:pPr>
        <w:pStyle w:val="Rodap"/>
        <w:tabs>
          <w:tab w:val="clear" w:pos="4419"/>
          <w:tab w:val="clear" w:pos="8838"/>
        </w:tabs>
        <w:jc w:val="both"/>
        <w:rPr>
          <w:rFonts w:ascii="Arial" w:hAnsi="Arial" w:cs="Arial"/>
          <w:b/>
          <w:bCs/>
          <w:sz w:val="20"/>
          <w:szCs w:val="20"/>
        </w:rPr>
      </w:pPr>
    </w:p>
    <w:p w14:paraId="0931E1AD" w14:textId="77777777" w:rsidR="00262307" w:rsidRPr="000D39CF" w:rsidRDefault="00262307" w:rsidP="005F6BF1">
      <w:pPr>
        <w:pStyle w:val="Rodap"/>
        <w:tabs>
          <w:tab w:val="clear" w:pos="4419"/>
          <w:tab w:val="clear" w:pos="8838"/>
          <w:tab w:val="left" w:pos="2880"/>
        </w:tabs>
        <w:jc w:val="both"/>
        <w:rPr>
          <w:rFonts w:ascii="Arial" w:hAnsi="Arial" w:cs="Arial"/>
          <w:b/>
          <w:bCs/>
          <w:sz w:val="20"/>
          <w:szCs w:val="20"/>
        </w:rPr>
      </w:pPr>
    </w:p>
    <w:p w14:paraId="59AB5D06" w14:textId="1EA73690" w:rsidR="00262307" w:rsidRPr="001A73B2" w:rsidRDefault="00E3481E" w:rsidP="005F6BF1">
      <w:pPr>
        <w:pStyle w:val="Rodap"/>
        <w:tabs>
          <w:tab w:val="clear" w:pos="4419"/>
          <w:tab w:val="clear" w:pos="8838"/>
          <w:tab w:val="left" w:pos="2880"/>
        </w:tabs>
        <w:jc w:val="both"/>
        <w:rPr>
          <w:rFonts w:ascii="Arial" w:hAnsi="Arial" w:cs="Arial"/>
          <w:b/>
          <w:bCs/>
          <w:sz w:val="20"/>
          <w:szCs w:val="20"/>
        </w:rPr>
      </w:pPr>
      <w:r>
        <w:rPr>
          <w:rFonts w:ascii="Arial" w:hAnsi="Arial" w:cs="Arial"/>
          <w:b/>
          <w:bCs/>
          <w:sz w:val="20"/>
          <w:szCs w:val="20"/>
        </w:rPr>
        <w:t>15</w:t>
      </w:r>
      <w:r w:rsidR="0046560E">
        <w:rPr>
          <w:rFonts w:ascii="Arial" w:hAnsi="Arial" w:cs="Arial"/>
          <w:b/>
          <w:bCs/>
          <w:sz w:val="20"/>
          <w:szCs w:val="20"/>
        </w:rPr>
        <w:t xml:space="preserve"> </w:t>
      </w:r>
      <w:r w:rsidR="008C2355">
        <w:rPr>
          <w:rFonts w:ascii="Arial" w:hAnsi="Arial" w:cs="Arial"/>
          <w:b/>
          <w:bCs/>
          <w:sz w:val="20"/>
          <w:szCs w:val="20"/>
        </w:rPr>
        <w:t>–</w:t>
      </w:r>
      <w:r w:rsidR="0046560E">
        <w:rPr>
          <w:rFonts w:ascii="Arial" w:hAnsi="Arial" w:cs="Arial"/>
          <w:b/>
          <w:bCs/>
          <w:sz w:val="20"/>
          <w:szCs w:val="20"/>
        </w:rPr>
        <w:t xml:space="preserve"> </w:t>
      </w:r>
      <w:r w:rsidR="008C2355" w:rsidRPr="001A73B2">
        <w:rPr>
          <w:rFonts w:ascii="Arial" w:hAnsi="Arial" w:cs="Arial"/>
          <w:b/>
          <w:bCs/>
          <w:sz w:val="20"/>
          <w:szCs w:val="20"/>
        </w:rPr>
        <w:t>PARECER CONCLUSIVO</w:t>
      </w:r>
      <w:r w:rsidR="00262307" w:rsidRPr="001A73B2">
        <w:rPr>
          <w:rFonts w:ascii="Arial" w:hAnsi="Arial" w:cs="Arial"/>
          <w:b/>
          <w:bCs/>
          <w:sz w:val="20"/>
          <w:szCs w:val="20"/>
        </w:rPr>
        <w:t xml:space="preserve"> (REGULARIDADE</w:t>
      </w:r>
      <w:r w:rsidR="005F6BF1" w:rsidRPr="001A73B2">
        <w:rPr>
          <w:rFonts w:ascii="Arial" w:hAnsi="Arial" w:cs="Arial"/>
          <w:b/>
          <w:bCs/>
          <w:sz w:val="20"/>
          <w:szCs w:val="20"/>
        </w:rPr>
        <w:t>, REGULARIDADE COM RESSALVAS</w:t>
      </w:r>
      <w:r w:rsidR="00262307" w:rsidRPr="001A73B2">
        <w:rPr>
          <w:rFonts w:ascii="Arial" w:hAnsi="Arial" w:cs="Arial"/>
          <w:b/>
          <w:bCs/>
          <w:sz w:val="20"/>
          <w:szCs w:val="20"/>
        </w:rPr>
        <w:t xml:space="preserve"> OU IRREGULARIDADE)</w:t>
      </w:r>
    </w:p>
    <w:p w14:paraId="1E1C8B58" w14:textId="77777777" w:rsidR="00262307" w:rsidRPr="001A73B2" w:rsidRDefault="00262307" w:rsidP="00262307">
      <w:pPr>
        <w:pStyle w:val="Rodap"/>
        <w:tabs>
          <w:tab w:val="clear" w:pos="4419"/>
          <w:tab w:val="clear" w:pos="8838"/>
          <w:tab w:val="left" w:pos="2880"/>
        </w:tabs>
        <w:jc w:val="both"/>
        <w:rPr>
          <w:rFonts w:ascii="Arial" w:hAnsi="Arial" w:cs="Arial"/>
          <w:b/>
          <w:bCs/>
          <w:sz w:val="20"/>
          <w:szCs w:val="20"/>
        </w:rPr>
      </w:pPr>
    </w:p>
    <w:p w14:paraId="481A727B" w14:textId="1A5A9C18" w:rsidR="00262307" w:rsidRDefault="00262307" w:rsidP="00262307">
      <w:pPr>
        <w:pStyle w:val="Rodap"/>
        <w:tabs>
          <w:tab w:val="clear" w:pos="4419"/>
          <w:tab w:val="clear" w:pos="8838"/>
          <w:tab w:val="left" w:pos="2880"/>
        </w:tabs>
        <w:jc w:val="both"/>
        <w:rPr>
          <w:rFonts w:ascii="Arial" w:hAnsi="Arial" w:cs="Arial"/>
          <w:b/>
          <w:bCs/>
          <w:sz w:val="20"/>
          <w:szCs w:val="20"/>
        </w:rPr>
      </w:pPr>
    </w:p>
    <w:p w14:paraId="70818289" w14:textId="77777777" w:rsidR="00257652" w:rsidRPr="00257652" w:rsidRDefault="00257652" w:rsidP="00257652">
      <w:pPr>
        <w:tabs>
          <w:tab w:val="left" w:pos="2880"/>
        </w:tabs>
        <w:jc w:val="both"/>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Neste tópico devem ser evidenciadas as desconformidades apuradas na auditoria das contas, correlacionadas aos critérios/parâmetros de avaliação utilizados.</w:t>
      </w:r>
    </w:p>
    <w:p w14:paraId="3379A38E" w14:textId="77777777" w:rsidR="00257652" w:rsidRPr="00257652" w:rsidRDefault="00257652" w:rsidP="00257652">
      <w:pPr>
        <w:tabs>
          <w:tab w:val="left" w:pos="2880"/>
        </w:tabs>
        <w:jc w:val="both"/>
        <w:rPr>
          <w:rFonts w:ascii="Arial" w:hAnsi="Arial" w:cs="Arial"/>
          <w:b/>
          <w:bCs/>
          <w:color w:val="215E99" w:themeColor="text2" w:themeTint="BF"/>
          <w:sz w:val="20"/>
          <w:szCs w:val="20"/>
        </w:rPr>
      </w:pPr>
    </w:p>
    <w:p w14:paraId="5C843F3F" w14:textId="77777777" w:rsidR="00257652" w:rsidRPr="00257652" w:rsidRDefault="00257652" w:rsidP="00257652">
      <w:pPr>
        <w:tabs>
          <w:tab w:val="left" w:pos="2880"/>
        </w:tabs>
        <w:jc w:val="both"/>
        <w:rPr>
          <w:rFonts w:ascii="Arial" w:hAnsi="Arial" w:cs="Arial"/>
          <w:b/>
          <w:bCs/>
          <w:color w:val="215E99" w:themeColor="text2" w:themeTint="BF"/>
          <w:sz w:val="20"/>
          <w:szCs w:val="20"/>
        </w:rPr>
      </w:pPr>
      <w:r w:rsidRPr="00257652">
        <w:rPr>
          <w:rFonts w:ascii="Arial" w:hAnsi="Arial" w:cs="Arial"/>
          <w:b/>
          <w:bCs/>
          <w:color w:val="215E99" w:themeColor="text2" w:themeTint="BF"/>
          <w:sz w:val="20"/>
          <w:szCs w:val="20"/>
        </w:rPr>
        <w:t>1. Caso a conclusão seja pela REGULARIDADE DAS CONTAS COM RESSALVAS, deverão ser evidenciados os critérios legais/normativos inobservados no decorrer da auditoria das contas e as medidas saneadoras adotadas pelo Controle Interno, para prevenir a ocorrência futura de situações análogas ou semelhantes.</w:t>
      </w:r>
    </w:p>
    <w:p w14:paraId="587B4AB9" w14:textId="77777777" w:rsidR="00257652" w:rsidRPr="00257652" w:rsidRDefault="00257652" w:rsidP="00257652">
      <w:pPr>
        <w:autoSpaceDE w:val="0"/>
        <w:autoSpaceDN w:val="0"/>
        <w:adjustRightInd w:val="0"/>
        <w:rPr>
          <w:rFonts w:ascii="Arial MT" w:hAnsi="Arial MT" w:cs="Arial MT"/>
          <w:color w:val="215E99" w:themeColor="text2" w:themeTint="BF"/>
          <w:sz w:val="23"/>
          <w:szCs w:val="23"/>
        </w:rPr>
      </w:pPr>
    </w:p>
    <w:p w14:paraId="0CEE7832" w14:textId="77777777" w:rsidR="00257652" w:rsidRPr="00257652" w:rsidRDefault="00257652" w:rsidP="00257652">
      <w:pPr>
        <w:autoSpaceDE w:val="0"/>
        <w:autoSpaceDN w:val="0"/>
        <w:adjustRightInd w:val="0"/>
        <w:jc w:val="both"/>
        <w:rPr>
          <w:rFonts w:ascii="Arial" w:hAnsi="Arial" w:cs="Arial"/>
          <w:b/>
          <w:bCs/>
          <w:color w:val="215E99" w:themeColor="text2" w:themeTint="BF"/>
          <w:sz w:val="20"/>
          <w:szCs w:val="20"/>
        </w:rPr>
      </w:pPr>
      <w:r w:rsidRPr="00257652">
        <w:rPr>
          <w:rFonts w:ascii="Arial MT" w:hAnsi="Arial MT" w:cs="Arial MT"/>
          <w:color w:val="215E99" w:themeColor="text2" w:themeTint="BF"/>
          <w:sz w:val="20"/>
          <w:szCs w:val="20"/>
        </w:rPr>
        <w:t xml:space="preserve">2. </w:t>
      </w:r>
      <w:r w:rsidRPr="00257652">
        <w:rPr>
          <w:rFonts w:ascii="Arial" w:hAnsi="Arial" w:cs="Arial"/>
          <w:b/>
          <w:bCs/>
          <w:color w:val="215E99" w:themeColor="text2" w:themeTint="BF"/>
          <w:sz w:val="20"/>
          <w:szCs w:val="20"/>
        </w:rPr>
        <w:t>Caso a conclusão seja pela IRREGULARIDADE DAS CONTAS, deverão ser evidenciados os critérios legais/normativos inobservados no decorrer da auditoria das contas e as respectivas situações ocorridas, observando as seguintes constatações:</w:t>
      </w:r>
    </w:p>
    <w:p w14:paraId="3385D99A" w14:textId="77777777" w:rsidR="00257652" w:rsidRPr="00257652" w:rsidRDefault="00257652" w:rsidP="00257652">
      <w:pPr>
        <w:autoSpaceDE w:val="0"/>
        <w:autoSpaceDN w:val="0"/>
        <w:adjustRightInd w:val="0"/>
        <w:rPr>
          <w:rFonts w:ascii="Arial MT" w:hAnsi="Arial MT" w:cs="Arial MT"/>
          <w:color w:val="215E99" w:themeColor="text2" w:themeTint="BF"/>
          <w:sz w:val="23"/>
          <w:szCs w:val="23"/>
        </w:rPr>
      </w:pPr>
    </w:p>
    <w:p w14:paraId="30F9AEB4" w14:textId="77777777" w:rsidR="00257652" w:rsidRPr="00257652" w:rsidRDefault="00257652" w:rsidP="00257652">
      <w:pPr>
        <w:autoSpaceDE w:val="0"/>
        <w:autoSpaceDN w:val="0"/>
        <w:adjustRightInd w:val="0"/>
        <w:rPr>
          <w:rFonts w:ascii="Arial" w:hAnsi="Arial" w:cs="Arial"/>
          <w:color w:val="215E99" w:themeColor="text2" w:themeTint="BF"/>
          <w:sz w:val="20"/>
          <w:szCs w:val="20"/>
        </w:rPr>
      </w:pPr>
      <w:r w:rsidRPr="00257652">
        <w:rPr>
          <w:rFonts w:ascii="Arial" w:hAnsi="Arial" w:cs="Arial"/>
          <w:color w:val="215E99" w:themeColor="text2" w:themeTint="BF"/>
          <w:sz w:val="20"/>
          <w:szCs w:val="20"/>
        </w:rPr>
        <w:t xml:space="preserve">a) grave infração à norma legal ou regulamentar de natureza contábil, financeira, orçamentária, operacional ou patrimonial; </w:t>
      </w:r>
    </w:p>
    <w:p w14:paraId="75B00D59" w14:textId="77777777" w:rsidR="00257652" w:rsidRPr="00257652" w:rsidRDefault="00257652" w:rsidP="00257652">
      <w:pPr>
        <w:autoSpaceDE w:val="0"/>
        <w:autoSpaceDN w:val="0"/>
        <w:adjustRightInd w:val="0"/>
        <w:rPr>
          <w:rFonts w:ascii="Arial" w:hAnsi="Arial" w:cs="Arial"/>
          <w:color w:val="215E99" w:themeColor="text2" w:themeTint="BF"/>
          <w:sz w:val="20"/>
          <w:szCs w:val="20"/>
        </w:rPr>
      </w:pPr>
      <w:r w:rsidRPr="00257652">
        <w:rPr>
          <w:rFonts w:ascii="Arial" w:hAnsi="Arial" w:cs="Arial"/>
          <w:color w:val="215E99" w:themeColor="text2" w:themeTint="BF"/>
          <w:sz w:val="20"/>
          <w:szCs w:val="20"/>
        </w:rPr>
        <w:t xml:space="preserve">b) injustificado </w:t>
      </w:r>
      <w:proofErr w:type="spellStart"/>
      <w:r w:rsidRPr="00257652">
        <w:rPr>
          <w:rFonts w:ascii="Arial" w:hAnsi="Arial" w:cs="Arial"/>
          <w:color w:val="215E99" w:themeColor="text2" w:themeTint="BF"/>
          <w:sz w:val="20"/>
          <w:szCs w:val="20"/>
        </w:rPr>
        <w:t>dano</w:t>
      </w:r>
      <w:proofErr w:type="spellEnd"/>
      <w:r w:rsidRPr="00257652">
        <w:rPr>
          <w:rFonts w:ascii="Arial" w:hAnsi="Arial" w:cs="Arial"/>
          <w:color w:val="215E99" w:themeColor="text2" w:themeTint="BF"/>
          <w:sz w:val="20"/>
          <w:szCs w:val="20"/>
        </w:rPr>
        <w:t xml:space="preserve"> ao erário, decorrente de ato ilegal, ilegítimo ou antieconômico; </w:t>
      </w:r>
    </w:p>
    <w:p w14:paraId="7DFD06FD" w14:textId="77777777" w:rsidR="00257652" w:rsidRPr="00257652" w:rsidRDefault="00257652" w:rsidP="00257652">
      <w:pPr>
        <w:tabs>
          <w:tab w:val="left" w:pos="2880"/>
        </w:tabs>
        <w:jc w:val="both"/>
        <w:rPr>
          <w:rFonts w:ascii="Arial" w:hAnsi="Arial" w:cs="Arial"/>
          <w:b/>
          <w:bCs/>
          <w:color w:val="215E99" w:themeColor="text2" w:themeTint="BF"/>
          <w:sz w:val="20"/>
          <w:szCs w:val="20"/>
        </w:rPr>
      </w:pPr>
      <w:r w:rsidRPr="00257652">
        <w:rPr>
          <w:rFonts w:ascii="Arial" w:hAnsi="Arial" w:cs="Arial"/>
          <w:color w:val="215E99" w:themeColor="text2" w:themeTint="BF"/>
          <w:sz w:val="20"/>
          <w:szCs w:val="20"/>
        </w:rPr>
        <w:t>c) desfalque, desvio de dinheiros, bens e valores públicos.</w:t>
      </w:r>
    </w:p>
    <w:p w14:paraId="2122FCEB" w14:textId="564D7FB0" w:rsidR="00F80F21" w:rsidRDefault="00F80F21" w:rsidP="00262307">
      <w:pPr>
        <w:pStyle w:val="Rodap"/>
        <w:tabs>
          <w:tab w:val="clear" w:pos="4419"/>
          <w:tab w:val="clear" w:pos="8838"/>
          <w:tab w:val="left" w:pos="2880"/>
        </w:tabs>
        <w:jc w:val="both"/>
        <w:rPr>
          <w:rFonts w:ascii="Arial" w:hAnsi="Arial" w:cs="Arial"/>
          <w:b/>
          <w:bCs/>
          <w:sz w:val="20"/>
          <w:szCs w:val="20"/>
        </w:rPr>
      </w:pPr>
    </w:p>
    <w:p w14:paraId="7628653E" w14:textId="06C0E15B" w:rsidR="00F80F21" w:rsidRDefault="00F80F21" w:rsidP="00262307">
      <w:pPr>
        <w:pStyle w:val="Rodap"/>
        <w:tabs>
          <w:tab w:val="clear" w:pos="4419"/>
          <w:tab w:val="clear" w:pos="8838"/>
          <w:tab w:val="left" w:pos="2880"/>
        </w:tabs>
        <w:jc w:val="both"/>
        <w:rPr>
          <w:rFonts w:ascii="Arial" w:hAnsi="Arial" w:cs="Arial"/>
          <w:b/>
          <w:bCs/>
          <w:sz w:val="20"/>
          <w:szCs w:val="20"/>
        </w:rPr>
      </w:pPr>
    </w:p>
    <w:p w14:paraId="30920DD7" w14:textId="77777777" w:rsidR="00F80F21" w:rsidRDefault="00F80F21" w:rsidP="00262307">
      <w:pPr>
        <w:pStyle w:val="Rodap"/>
        <w:tabs>
          <w:tab w:val="clear" w:pos="4419"/>
          <w:tab w:val="clear" w:pos="8838"/>
          <w:tab w:val="left" w:pos="2880"/>
        </w:tabs>
        <w:jc w:val="both"/>
        <w:rPr>
          <w:rFonts w:ascii="Arial" w:hAnsi="Arial" w:cs="Arial"/>
          <w:b/>
          <w:bCs/>
          <w:sz w:val="20"/>
          <w:szCs w:val="20"/>
        </w:rPr>
      </w:pPr>
    </w:p>
    <w:p w14:paraId="6286ED28" w14:textId="77777777" w:rsidR="00DC54C9" w:rsidRDefault="00DC54C9" w:rsidP="00262307">
      <w:pPr>
        <w:pStyle w:val="Rodap"/>
        <w:tabs>
          <w:tab w:val="clear" w:pos="4419"/>
          <w:tab w:val="clear" w:pos="8838"/>
          <w:tab w:val="left" w:pos="2880"/>
        </w:tabs>
        <w:jc w:val="both"/>
        <w:rPr>
          <w:rFonts w:ascii="Arial" w:hAnsi="Arial" w:cs="Arial"/>
          <w:b/>
          <w:bCs/>
          <w:sz w:val="20"/>
          <w:szCs w:val="20"/>
        </w:rPr>
      </w:pPr>
    </w:p>
    <w:p w14:paraId="63CA7809" w14:textId="77777777" w:rsidR="00DC54C9" w:rsidRDefault="00DC54C9" w:rsidP="00262307">
      <w:pPr>
        <w:pStyle w:val="Rodap"/>
        <w:tabs>
          <w:tab w:val="clear" w:pos="4419"/>
          <w:tab w:val="clear" w:pos="8838"/>
          <w:tab w:val="left" w:pos="2880"/>
        </w:tabs>
        <w:jc w:val="both"/>
        <w:rPr>
          <w:rFonts w:ascii="Arial" w:hAnsi="Arial" w:cs="Arial"/>
          <w:b/>
          <w:bCs/>
          <w:sz w:val="20"/>
          <w:szCs w:val="20"/>
        </w:rPr>
      </w:pPr>
    </w:p>
    <w:p w14:paraId="17956C05" w14:textId="77777777" w:rsidR="00DC54C9" w:rsidRPr="000D39CF" w:rsidRDefault="00DC54C9" w:rsidP="00262307">
      <w:pPr>
        <w:pStyle w:val="Rodap"/>
        <w:tabs>
          <w:tab w:val="clear" w:pos="4419"/>
          <w:tab w:val="clear" w:pos="8838"/>
          <w:tab w:val="left" w:pos="2880"/>
        </w:tabs>
        <w:jc w:val="both"/>
        <w:rPr>
          <w:rFonts w:ascii="Arial" w:hAnsi="Arial" w:cs="Arial"/>
          <w:b/>
          <w:bCs/>
          <w:sz w:val="20"/>
          <w:szCs w:val="20"/>
        </w:rPr>
      </w:pPr>
    </w:p>
    <w:p w14:paraId="6908C909" w14:textId="77777777" w:rsidR="00F3106A" w:rsidRDefault="00F3106A" w:rsidP="00983F7D">
      <w:pPr>
        <w:pStyle w:val="Rodap"/>
        <w:tabs>
          <w:tab w:val="clear" w:pos="4419"/>
          <w:tab w:val="clear" w:pos="8838"/>
        </w:tabs>
        <w:jc w:val="both"/>
        <w:rPr>
          <w:rFonts w:ascii="Arial" w:hAnsi="Arial" w:cs="Arial"/>
        </w:rPr>
      </w:pPr>
    </w:p>
    <w:p w14:paraId="2B7A3754" w14:textId="77777777" w:rsidR="000D5424" w:rsidRDefault="000D5424" w:rsidP="00983F7D">
      <w:pPr>
        <w:pStyle w:val="Rodap"/>
        <w:tabs>
          <w:tab w:val="clear" w:pos="4419"/>
          <w:tab w:val="clear" w:pos="8838"/>
        </w:tabs>
        <w:jc w:val="both"/>
        <w:rPr>
          <w:rFonts w:ascii="Arial" w:hAnsi="Arial" w:cs="Arial"/>
        </w:rPr>
      </w:pPr>
    </w:p>
    <w:p w14:paraId="3B281004" w14:textId="68EEB6A3" w:rsidR="000D5424" w:rsidRPr="00DC54C9" w:rsidRDefault="00DC54C9" w:rsidP="00983F7D">
      <w:pPr>
        <w:pStyle w:val="Rodap"/>
        <w:tabs>
          <w:tab w:val="clear" w:pos="4419"/>
          <w:tab w:val="clear" w:pos="8838"/>
        </w:tabs>
        <w:jc w:val="both"/>
        <w:rPr>
          <w:rFonts w:ascii="Arial" w:hAnsi="Arial" w:cs="Arial"/>
          <w:b/>
          <w:bCs/>
          <w:sz w:val="20"/>
          <w:szCs w:val="20"/>
          <w:u w:val="single"/>
        </w:rPr>
      </w:pPr>
      <w:r w:rsidRPr="00DC54C9">
        <w:rPr>
          <w:rFonts w:ascii="Arial" w:hAnsi="Arial" w:cs="Arial"/>
          <w:b/>
          <w:bCs/>
          <w:sz w:val="20"/>
          <w:szCs w:val="20"/>
          <w:u w:val="single"/>
        </w:rPr>
        <w:lastRenderedPageBreak/>
        <w:t xml:space="preserve">ASSINATURAS: </w:t>
      </w:r>
    </w:p>
    <w:p w14:paraId="62DC1EE9" w14:textId="77777777" w:rsidR="00815D31" w:rsidRPr="005378D9" w:rsidRDefault="00815D31" w:rsidP="00983F7D">
      <w:pPr>
        <w:pStyle w:val="Rodap"/>
        <w:tabs>
          <w:tab w:val="clear" w:pos="4419"/>
          <w:tab w:val="clear" w:pos="8838"/>
        </w:tabs>
        <w:jc w:val="both"/>
        <w:rPr>
          <w:rFonts w:ascii="Arial" w:hAnsi="Arial" w:cs="Arial"/>
          <w:sz w:val="20"/>
          <w:szCs w:val="20"/>
        </w:rPr>
      </w:pPr>
    </w:p>
    <w:p w14:paraId="18F50168" w14:textId="13021D26" w:rsidR="00815D31" w:rsidRPr="005378D9" w:rsidRDefault="00815D31" w:rsidP="00983F7D">
      <w:pPr>
        <w:pStyle w:val="Rodap"/>
        <w:tabs>
          <w:tab w:val="clear" w:pos="4419"/>
          <w:tab w:val="clear" w:pos="8838"/>
        </w:tabs>
        <w:jc w:val="both"/>
        <w:rPr>
          <w:rFonts w:ascii="Arial" w:hAnsi="Arial" w:cs="Arial"/>
          <w:b/>
          <w:bCs/>
          <w:sz w:val="20"/>
          <w:szCs w:val="20"/>
        </w:rPr>
      </w:pPr>
      <w:r w:rsidRPr="005378D9">
        <w:rPr>
          <w:rFonts w:ascii="Arial" w:hAnsi="Arial" w:cs="Arial"/>
          <w:b/>
          <w:bCs/>
          <w:sz w:val="20"/>
          <w:szCs w:val="20"/>
        </w:rPr>
        <w:t>Responsável Pelo Controle Interno:</w:t>
      </w:r>
    </w:p>
    <w:p w14:paraId="2E80176D" w14:textId="2E2ACCD5" w:rsidR="005378D9" w:rsidRPr="00DB7334" w:rsidRDefault="00DB7334" w:rsidP="00983F7D">
      <w:pPr>
        <w:pStyle w:val="Rodap"/>
        <w:tabs>
          <w:tab w:val="clear" w:pos="4419"/>
          <w:tab w:val="clear" w:pos="8838"/>
        </w:tabs>
        <w:jc w:val="both"/>
        <w:rPr>
          <w:rFonts w:ascii="Arial" w:hAnsi="Arial" w:cs="Arial"/>
          <w:i/>
          <w:iCs/>
          <w:sz w:val="20"/>
          <w:szCs w:val="20"/>
        </w:rPr>
      </w:pPr>
      <w:r w:rsidRPr="00DB7334">
        <w:rPr>
          <w:rFonts w:ascii="Arial" w:hAnsi="Arial" w:cs="Arial"/>
          <w:i/>
          <w:iCs/>
          <w:sz w:val="20"/>
          <w:szCs w:val="20"/>
        </w:rPr>
        <w:t xml:space="preserve">(informar </w:t>
      </w:r>
      <w:r>
        <w:rPr>
          <w:rFonts w:ascii="Arial" w:hAnsi="Arial" w:cs="Arial"/>
          <w:i/>
          <w:iCs/>
          <w:sz w:val="20"/>
          <w:szCs w:val="20"/>
        </w:rPr>
        <w:t xml:space="preserve">n.º do </w:t>
      </w:r>
      <w:r w:rsidRPr="00DB7334">
        <w:rPr>
          <w:rFonts w:ascii="Arial" w:hAnsi="Arial" w:cs="Arial"/>
          <w:i/>
          <w:iCs/>
          <w:sz w:val="20"/>
          <w:szCs w:val="20"/>
        </w:rPr>
        <w:t>CRC, se for o caso)</w:t>
      </w:r>
    </w:p>
    <w:p w14:paraId="4AE7510D" w14:textId="77777777" w:rsidR="00815D31" w:rsidRDefault="00815D31" w:rsidP="00983F7D">
      <w:pPr>
        <w:pStyle w:val="Rodap"/>
        <w:tabs>
          <w:tab w:val="clear" w:pos="4419"/>
          <w:tab w:val="clear" w:pos="8838"/>
        </w:tabs>
        <w:jc w:val="both"/>
        <w:rPr>
          <w:rFonts w:ascii="Arial" w:hAnsi="Arial" w:cs="Arial"/>
        </w:rPr>
      </w:pPr>
    </w:p>
    <w:p w14:paraId="5276A5DD" w14:textId="77777777" w:rsidR="003F7D81" w:rsidRPr="000D39CF" w:rsidRDefault="003F7D81" w:rsidP="00983F7D">
      <w:pPr>
        <w:pStyle w:val="Rodap"/>
        <w:tabs>
          <w:tab w:val="clear" w:pos="4419"/>
          <w:tab w:val="clear" w:pos="8838"/>
        </w:tabs>
        <w:jc w:val="both"/>
        <w:rPr>
          <w:rFonts w:ascii="Arial" w:hAnsi="Arial" w:cs="Arial"/>
        </w:rPr>
      </w:pPr>
    </w:p>
    <w:tbl>
      <w:tblPr>
        <w:tblW w:w="0" w:type="auto"/>
        <w:tblLook w:val="04A0" w:firstRow="1" w:lastRow="0" w:firstColumn="1" w:lastColumn="0" w:noHBand="0" w:noVBand="1"/>
      </w:tblPr>
      <w:tblGrid>
        <w:gridCol w:w="4308"/>
        <w:gridCol w:w="4480"/>
      </w:tblGrid>
      <w:tr w:rsidR="00983F7D" w:rsidRPr="000D39CF" w14:paraId="5F0CBE85" w14:textId="77777777" w:rsidTr="006635BB">
        <w:tc>
          <w:tcPr>
            <w:tcW w:w="4677" w:type="dxa"/>
          </w:tcPr>
          <w:p w14:paraId="195B4339" w14:textId="77777777" w:rsidR="00983F7D" w:rsidRPr="000D39CF" w:rsidRDefault="00983F7D" w:rsidP="006635BB">
            <w:pPr>
              <w:pStyle w:val="Rodap"/>
              <w:tabs>
                <w:tab w:val="clear" w:pos="4419"/>
                <w:tab w:val="clear" w:pos="8838"/>
              </w:tabs>
              <w:jc w:val="center"/>
              <w:rPr>
                <w:rFonts w:ascii="Arial" w:hAnsi="Arial" w:cs="Arial"/>
                <w:sz w:val="20"/>
                <w:szCs w:val="20"/>
              </w:rPr>
            </w:pPr>
            <w:r w:rsidRPr="000D39CF">
              <w:rPr>
                <w:rFonts w:ascii="Arial" w:hAnsi="Arial" w:cs="Arial"/>
                <w:sz w:val="20"/>
                <w:szCs w:val="20"/>
              </w:rPr>
              <w:t>_______________________</w:t>
            </w:r>
          </w:p>
        </w:tc>
        <w:tc>
          <w:tcPr>
            <w:tcW w:w="4677" w:type="dxa"/>
          </w:tcPr>
          <w:p w14:paraId="5D2E94BB" w14:textId="77777777" w:rsidR="00983F7D" w:rsidRPr="000D39CF" w:rsidRDefault="00983F7D" w:rsidP="006635BB">
            <w:pPr>
              <w:pStyle w:val="Rodap"/>
              <w:tabs>
                <w:tab w:val="clear" w:pos="4419"/>
                <w:tab w:val="clear" w:pos="8838"/>
              </w:tabs>
              <w:jc w:val="center"/>
              <w:rPr>
                <w:rFonts w:ascii="Arial" w:hAnsi="Arial" w:cs="Arial"/>
                <w:sz w:val="20"/>
                <w:szCs w:val="20"/>
              </w:rPr>
            </w:pPr>
            <w:r w:rsidRPr="000D39CF">
              <w:rPr>
                <w:rFonts w:ascii="Arial" w:hAnsi="Arial" w:cs="Arial"/>
                <w:sz w:val="20"/>
                <w:szCs w:val="20"/>
              </w:rPr>
              <w:t>_______________________________</w:t>
            </w:r>
          </w:p>
        </w:tc>
      </w:tr>
      <w:tr w:rsidR="00983F7D" w:rsidRPr="000D39CF" w14:paraId="6EFCF6DA" w14:textId="77777777" w:rsidTr="006635BB">
        <w:tc>
          <w:tcPr>
            <w:tcW w:w="4677" w:type="dxa"/>
          </w:tcPr>
          <w:p w14:paraId="06F5E670" w14:textId="77777777" w:rsidR="00983F7D" w:rsidRPr="00494256" w:rsidRDefault="00983F7D" w:rsidP="006635BB">
            <w:pPr>
              <w:pStyle w:val="Rodap"/>
              <w:tabs>
                <w:tab w:val="clear" w:pos="4419"/>
                <w:tab w:val="clear" w:pos="8838"/>
              </w:tabs>
              <w:jc w:val="center"/>
              <w:rPr>
                <w:rFonts w:ascii="Arial" w:hAnsi="Arial" w:cs="Arial"/>
                <w:sz w:val="18"/>
                <w:szCs w:val="18"/>
              </w:rPr>
            </w:pPr>
            <w:r w:rsidRPr="00494256">
              <w:rPr>
                <w:rFonts w:ascii="Arial" w:hAnsi="Arial" w:cs="Arial"/>
                <w:sz w:val="18"/>
                <w:szCs w:val="18"/>
              </w:rPr>
              <w:t>Local e Data</w:t>
            </w:r>
          </w:p>
        </w:tc>
        <w:tc>
          <w:tcPr>
            <w:tcW w:w="4677" w:type="dxa"/>
          </w:tcPr>
          <w:p w14:paraId="2295FC4E" w14:textId="161744E2" w:rsidR="00983F7D" w:rsidRPr="00494256" w:rsidRDefault="00B15D45" w:rsidP="006635BB">
            <w:pPr>
              <w:pStyle w:val="Rodap"/>
              <w:tabs>
                <w:tab w:val="clear" w:pos="4419"/>
                <w:tab w:val="clear" w:pos="8838"/>
              </w:tabs>
              <w:jc w:val="center"/>
              <w:rPr>
                <w:rFonts w:ascii="Arial" w:hAnsi="Arial" w:cs="Arial"/>
                <w:sz w:val="18"/>
                <w:szCs w:val="18"/>
              </w:rPr>
            </w:pPr>
            <w:r w:rsidRPr="00494256">
              <w:rPr>
                <w:rFonts w:ascii="Arial" w:hAnsi="Arial" w:cs="Arial"/>
                <w:sz w:val="18"/>
                <w:szCs w:val="18"/>
              </w:rPr>
              <w:t>Assinatura e Identificação do Responsável pelo Controle Interno</w:t>
            </w:r>
          </w:p>
        </w:tc>
      </w:tr>
    </w:tbl>
    <w:p w14:paraId="79970413" w14:textId="77777777" w:rsidR="00A7431C" w:rsidRPr="000D39CF" w:rsidRDefault="00A7431C" w:rsidP="00983F7D">
      <w:pPr>
        <w:pStyle w:val="Rodap"/>
        <w:tabs>
          <w:tab w:val="clear" w:pos="4419"/>
          <w:tab w:val="clear" w:pos="8838"/>
        </w:tabs>
        <w:jc w:val="center"/>
        <w:rPr>
          <w:rFonts w:ascii="Arial" w:hAnsi="Arial" w:cs="Arial"/>
          <w:b/>
          <w:sz w:val="18"/>
          <w:szCs w:val="18"/>
          <w:u w:val="single"/>
        </w:rPr>
      </w:pPr>
    </w:p>
    <w:p w14:paraId="0011F781" w14:textId="77777777" w:rsidR="003F7D81" w:rsidRDefault="003F7D81" w:rsidP="003F7D81">
      <w:pPr>
        <w:pStyle w:val="Rodap"/>
        <w:tabs>
          <w:tab w:val="clear" w:pos="4419"/>
          <w:tab w:val="clear" w:pos="8838"/>
          <w:tab w:val="left" w:pos="2680"/>
        </w:tabs>
        <w:rPr>
          <w:rFonts w:ascii="Arial" w:hAnsi="Arial" w:cs="Arial"/>
          <w:b/>
          <w:sz w:val="18"/>
          <w:szCs w:val="18"/>
          <w:u w:val="single"/>
        </w:rPr>
      </w:pPr>
    </w:p>
    <w:p w14:paraId="593266DD" w14:textId="77777777" w:rsidR="0046560E" w:rsidRDefault="005378D9" w:rsidP="003F7D81">
      <w:pPr>
        <w:pStyle w:val="Rodap"/>
        <w:tabs>
          <w:tab w:val="clear" w:pos="4419"/>
          <w:tab w:val="clear" w:pos="8838"/>
          <w:tab w:val="left" w:pos="2680"/>
        </w:tabs>
        <w:rPr>
          <w:rFonts w:ascii="Arial" w:hAnsi="Arial" w:cs="Arial"/>
          <w:b/>
          <w:bCs/>
          <w:sz w:val="20"/>
          <w:szCs w:val="20"/>
        </w:rPr>
      </w:pPr>
      <w:r w:rsidRPr="005378D9">
        <w:rPr>
          <w:rFonts w:ascii="Arial" w:hAnsi="Arial" w:cs="Arial"/>
          <w:b/>
          <w:bCs/>
          <w:sz w:val="20"/>
          <w:szCs w:val="20"/>
        </w:rPr>
        <w:t>Responsável pela Área Contábil do Controle Interno</w:t>
      </w:r>
    </w:p>
    <w:p w14:paraId="1ECE591F" w14:textId="7DA10020" w:rsidR="005F6BF1" w:rsidRPr="005378D9" w:rsidRDefault="005378D9" w:rsidP="003F7D81">
      <w:pPr>
        <w:pStyle w:val="Rodap"/>
        <w:tabs>
          <w:tab w:val="clear" w:pos="4419"/>
          <w:tab w:val="clear" w:pos="8838"/>
          <w:tab w:val="left" w:pos="2680"/>
        </w:tabs>
        <w:rPr>
          <w:rFonts w:ascii="Arial" w:hAnsi="Arial" w:cs="Arial"/>
          <w:i/>
          <w:iCs/>
          <w:sz w:val="20"/>
          <w:szCs w:val="20"/>
        </w:rPr>
      </w:pPr>
      <w:r w:rsidRPr="005378D9">
        <w:rPr>
          <w:rFonts w:ascii="Arial" w:hAnsi="Arial" w:cs="Arial"/>
          <w:i/>
          <w:iCs/>
          <w:sz w:val="20"/>
          <w:szCs w:val="20"/>
        </w:rPr>
        <w:t>(quando o responsável pelo órgão não for contador)</w:t>
      </w:r>
    </w:p>
    <w:p w14:paraId="1561E766" w14:textId="77777777" w:rsidR="005378D9" w:rsidRPr="005378D9" w:rsidRDefault="005378D9" w:rsidP="003F7D81">
      <w:pPr>
        <w:pStyle w:val="Rodap"/>
        <w:tabs>
          <w:tab w:val="clear" w:pos="4419"/>
          <w:tab w:val="clear" w:pos="8838"/>
          <w:tab w:val="left" w:pos="2680"/>
        </w:tabs>
        <w:rPr>
          <w:rFonts w:ascii="Arial" w:hAnsi="Arial" w:cs="Arial"/>
          <w:b/>
          <w:sz w:val="20"/>
          <w:szCs w:val="20"/>
          <w:u w:val="single"/>
        </w:rPr>
      </w:pPr>
    </w:p>
    <w:p w14:paraId="5262BC11" w14:textId="77777777" w:rsidR="000D39CF" w:rsidRDefault="000D39CF" w:rsidP="00983F7D">
      <w:pPr>
        <w:pStyle w:val="Rodap"/>
        <w:tabs>
          <w:tab w:val="clear" w:pos="4419"/>
          <w:tab w:val="clear" w:pos="8838"/>
        </w:tabs>
        <w:jc w:val="center"/>
        <w:rPr>
          <w:rFonts w:ascii="Arial" w:hAnsi="Arial" w:cs="Arial"/>
          <w:b/>
          <w:sz w:val="18"/>
          <w:szCs w:val="18"/>
          <w:u w:val="single"/>
        </w:rPr>
      </w:pPr>
    </w:p>
    <w:tbl>
      <w:tblPr>
        <w:tblW w:w="0" w:type="auto"/>
        <w:tblLook w:val="04A0" w:firstRow="1" w:lastRow="0" w:firstColumn="1" w:lastColumn="0" w:noHBand="0" w:noVBand="1"/>
      </w:tblPr>
      <w:tblGrid>
        <w:gridCol w:w="4308"/>
        <w:gridCol w:w="4480"/>
      </w:tblGrid>
      <w:tr w:rsidR="000F7176" w:rsidRPr="000D39CF" w14:paraId="1F95997E" w14:textId="77777777" w:rsidTr="000F7176">
        <w:tc>
          <w:tcPr>
            <w:tcW w:w="4308" w:type="dxa"/>
          </w:tcPr>
          <w:p w14:paraId="6B9828E4" w14:textId="77777777" w:rsidR="000F7176" w:rsidRPr="000D39CF" w:rsidRDefault="000F7176" w:rsidP="00204E6F">
            <w:pPr>
              <w:pStyle w:val="Rodap"/>
              <w:tabs>
                <w:tab w:val="clear" w:pos="4419"/>
                <w:tab w:val="clear" w:pos="8838"/>
              </w:tabs>
              <w:jc w:val="center"/>
              <w:rPr>
                <w:rFonts w:ascii="Arial" w:hAnsi="Arial" w:cs="Arial"/>
                <w:sz w:val="20"/>
                <w:szCs w:val="20"/>
              </w:rPr>
            </w:pPr>
            <w:r w:rsidRPr="000D39CF">
              <w:rPr>
                <w:rFonts w:ascii="Arial" w:hAnsi="Arial" w:cs="Arial"/>
                <w:sz w:val="20"/>
                <w:szCs w:val="20"/>
              </w:rPr>
              <w:t>_______________________</w:t>
            </w:r>
          </w:p>
        </w:tc>
        <w:tc>
          <w:tcPr>
            <w:tcW w:w="4480" w:type="dxa"/>
          </w:tcPr>
          <w:p w14:paraId="4765986E" w14:textId="77777777" w:rsidR="000F7176" w:rsidRPr="000D39CF" w:rsidRDefault="000F7176" w:rsidP="00204E6F">
            <w:pPr>
              <w:pStyle w:val="Rodap"/>
              <w:tabs>
                <w:tab w:val="clear" w:pos="4419"/>
                <w:tab w:val="clear" w:pos="8838"/>
              </w:tabs>
              <w:jc w:val="center"/>
              <w:rPr>
                <w:rFonts w:ascii="Arial" w:hAnsi="Arial" w:cs="Arial"/>
                <w:sz w:val="20"/>
                <w:szCs w:val="20"/>
              </w:rPr>
            </w:pPr>
            <w:r w:rsidRPr="000D39CF">
              <w:rPr>
                <w:rFonts w:ascii="Arial" w:hAnsi="Arial" w:cs="Arial"/>
                <w:sz w:val="20"/>
                <w:szCs w:val="20"/>
              </w:rPr>
              <w:t>_______________________________</w:t>
            </w:r>
          </w:p>
        </w:tc>
      </w:tr>
      <w:tr w:rsidR="000F7176" w:rsidRPr="000D39CF" w14:paraId="4959083C" w14:textId="77777777" w:rsidTr="000F7176">
        <w:tc>
          <w:tcPr>
            <w:tcW w:w="4308" w:type="dxa"/>
          </w:tcPr>
          <w:p w14:paraId="492E2EF8" w14:textId="77777777" w:rsidR="000F7176" w:rsidRPr="00494256" w:rsidRDefault="000F7176" w:rsidP="00204E6F">
            <w:pPr>
              <w:pStyle w:val="Rodap"/>
              <w:tabs>
                <w:tab w:val="clear" w:pos="4419"/>
                <w:tab w:val="clear" w:pos="8838"/>
              </w:tabs>
              <w:jc w:val="center"/>
              <w:rPr>
                <w:rFonts w:ascii="Arial" w:hAnsi="Arial" w:cs="Arial"/>
                <w:sz w:val="18"/>
                <w:szCs w:val="18"/>
              </w:rPr>
            </w:pPr>
            <w:r w:rsidRPr="00494256">
              <w:rPr>
                <w:rFonts w:ascii="Arial" w:hAnsi="Arial" w:cs="Arial"/>
                <w:sz w:val="18"/>
                <w:szCs w:val="18"/>
              </w:rPr>
              <w:t>Local e Data</w:t>
            </w:r>
          </w:p>
        </w:tc>
        <w:tc>
          <w:tcPr>
            <w:tcW w:w="4480" w:type="dxa"/>
          </w:tcPr>
          <w:p w14:paraId="0BCCC2C7" w14:textId="67A9C583" w:rsidR="000F7176" w:rsidRPr="00494256" w:rsidRDefault="00815D31" w:rsidP="00204E6F">
            <w:pPr>
              <w:pStyle w:val="Rodap"/>
              <w:tabs>
                <w:tab w:val="clear" w:pos="4419"/>
                <w:tab w:val="clear" w:pos="8838"/>
              </w:tabs>
              <w:jc w:val="center"/>
              <w:rPr>
                <w:rFonts w:ascii="Arial" w:hAnsi="Arial" w:cs="Arial"/>
                <w:sz w:val="18"/>
                <w:szCs w:val="18"/>
              </w:rPr>
            </w:pPr>
            <w:r w:rsidRPr="00494256">
              <w:rPr>
                <w:rFonts w:ascii="Arial" w:hAnsi="Arial" w:cs="Arial"/>
                <w:sz w:val="18"/>
                <w:szCs w:val="18"/>
              </w:rPr>
              <w:t>Assinatura</w:t>
            </w:r>
            <w:r w:rsidR="00222412" w:rsidRPr="00494256">
              <w:rPr>
                <w:rFonts w:ascii="Arial" w:hAnsi="Arial" w:cs="Arial"/>
                <w:sz w:val="18"/>
                <w:szCs w:val="18"/>
              </w:rPr>
              <w:t xml:space="preserve"> e </w:t>
            </w:r>
            <w:r w:rsidR="00801417" w:rsidRPr="00494256">
              <w:rPr>
                <w:rFonts w:ascii="Arial" w:hAnsi="Arial" w:cs="Arial"/>
                <w:sz w:val="18"/>
                <w:szCs w:val="18"/>
              </w:rPr>
              <w:t>identificação</w:t>
            </w:r>
          </w:p>
        </w:tc>
      </w:tr>
    </w:tbl>
    <w:p w14:paraId="779DCB9F" w14:textId="77777777" w:rsidR="000F7176" w:rsidRPr="000D39CF" w:rsidRDefault="000F7176" w:rsidP="000F7176">
      <w:pPr>
        <w:pStyle w:val="Rodap"/>
        <w:tabs>
          <w:tab w:val="clear" w:pos="4419"/>
          <w:tab w:val="clear" w:pos="8838"/>
        </w:tabs>
        <w:jc w:val="center"/>
        <w:rPr>
          <w:rFonts w:ascii="Arial" w:hAnsi="Arial" w:cs="Arial"/>
          <w:b/>
          <w:sz w:val="18"/>
          <w:szCs w:val="18"/>
          <w:u w:val="single"/>
        </w:rPr>
      </w:pPr>
    </w:p>
    <w:p w14:paraId="51135F9C" w14:textId="77777777" w:rsidR="000D39CF" w:rsidRDefault="000D39CF" w:rsidP="000F7176">
      <w:pPr>
        <w:pStyle w:val="Rodap"/>
        <w:tabs>
          <w:tab w:val="clear" w:pos="4419"/>
          <w:tab w:val="clear" w:pos="8838"/>
        </w:tabs>
        <w:rPr>
          <w:rFonts w:ascii="Arial" w:hAnsi="Arial" w:cs="Arial"/>
          <w:b/>
          <w:sz w:val="18"/>
          <w:szCs w:val="18"/>
          <w:u w:val="single"/>
        </w:rPr>
      </w:pPr>
    </w:p>
    <w:p w14:paraId="6F47BA23" w14:textId="77777777" w:rsidR="000D39CF" w:rsidRDefault="000D39CF" w:rsidP="00983F7D">
      <w:pPr>
        <w:pStyle w:val="Rodap"/>
        <w:tabs>
          <w:tab w:val="clear" w:pos="4419"/>
          <w:tab w:val="clear" w:pos="8838"/>
        </w:tabs>
        <w:jc w:val="center"/>
        <w:rPr>
          <w:rFonts w:ascii="Arial" w:hAnsi="Arial" w:cs="Arial"/>
          <w:b/>
          <w:sz w:val="18"/>
          <w:szCs w:val="18"/>
          <w:u w:val="single"/>
        </w:rPr>
      </w:pPr>
    </w:p>
    <w:p w14:paraId="64495DBA" w14:textId="77777777" w:rsidR="00222412" w:rsidRDefault="00222412" w:rsidP="00983F7D">
      <w:pPr>
        <w:pStyle w:val="Rodap"/>
        <w:tabs>
          <w:tab w:val="clear" w:pos="4419"/>
          <w:tab w:val="clear" w:pos="8838"/>
        </w:tabs>
        <w:jc w:val="center"/>
        <w:rPr>
          <w:rFonts w:ascii="Arial" w:hAnsi="Arial" w:cs="Arial"/>
          <w:b/>
          <w:sz w:val="18"/>
          <w:szCs w:val="18"/>
          <w:u w:val="single"/>
        </w:rPr>
      </w:pPr>
    </w:p>
    <w:p w14:paraId="2DBCC215" w14:textId="77777777" w:rsidR="000D39CF" w:rsidRDefault="000D39CF" w:rsidP="00983F7D">
      <w:pPr>
        <w:pStyle w:val="Rodap"/>
        <w:tabs>
          <w:tab w:val="clear" w:pos="4419"/>
          <w:tab w:val="clear" w:pos="8838"/>
        </w:tabs>
        <w:jc w:val="center"/>
        <w:rPr>
          <w:rFonts w:ascii="Arial" w:hAnsi="Arial" w:cs="Arial"/>
          <w:b/>
          <w:sz w:val="18"/>
          <w:szCs w:val="18"/>
          <w:u w:val="single"/>
        </w:rPr>
      </w:pPr>
    </w:p>
    <w:p w14:paraId="6D4F28B1" w14:textId="19CAE72F" w:rsidR="000D39CF" w:rsidRPr="00222412" w:rsidRDefault="00222412" w:rsidP="00222412">
      <w:pPr>
        <w:pStyle w:val="Rodap"/>
        <w:tabs>
          <w:tab w:val="clear" w:pos="4419"/>
          <w:tab w:val="clear" w:pos="8838"/>
        </w:tabs>
        <w:rPr>
          <w:rFonts w:ascii="Arial" w:hAnsi="Arial" w:cs="Arial"/>
          <w:b/>
          <w:bCs/>
          <w:sz w:val="20"/>
          <w:szCs w:val="20"/>
        </w:rPr>
      </w:pPr>
      <w:r w:rsidRPr="00222412">
        <w:rPr>
          <w:rFonts w:ascii="Arial" w:hAnsi="Arial" w:cs="Arial"/>
          <w:b/>
          <w:bCs/>
          <w:sz w:val="20"/>
          <w:szCs w:val="20"/>
        </w:rPr>
        <w:t>Demais Participantes da Elaboração:</w:t>
      </w:r>
    </w:p>
    <w:p w14:paraId="0EE2AACB" w14:textId="77777777" w:rsidR="00E06761" w:rsidRDefault="00E06761" w:rsidP="00E06761">
      <w:pPr>
        <w:pStyle w:val="Rodap"/>
        <w:tabs>
          <w:tab w:val="clear" w:pos="4419"/>
          <w:tab w:val="clear" w:pos="8838"/>
        </w:tabs>
        <w:jc w:val="center"/>
        <w:rPr>
          <w:rFonts w:ascii="Arial" w:hAnsi="Arial" w:cs="Arial"/>
          <w:b/>
          <w:sz w:val="18"/>
          <w:szCs w:val="18"/>
          <w:u w:val="single"/>
        </w:rPr>
      </w:pPr>
    </w:p>
    <w:tbl>
      <w:tblPr>
        <w:tblW w:w="0" w:type="auto"/>
        <w:tblLook w:val="04A0" w:firstRow="1" w:lastRow="0" w:firstColumn="1" w:lastColumn="0" w:noHBand="0" w:noVBand="1"/>
      </w:tblPr>
      <w:tblGrid>
        <w:gridCol w:w="4308"/>
        <w:gridCol w:w="4480"/>
      </w:tblGrid>
      <w:tr w:rsidR="00E06761" w:rsidRPr="000D39CF" w14:paraId="42EF2E4D" w14:textId="77777777" w:rsidTr="00204E6F">
        <w:tc>
          <w:tcPr>
            <w:tcW w:w="4308" w:type="dxa"/>
          </w:tcPr>
          <w:p w14:paraId="28BEE63E" w14:textId="77777777" w:rsidR="00E06761" w:rsidRPr="000D39CF" w:rsidRDefault="00E06761" w:rsidP="00204E6F">
            <w:pPr>
              <w:pStyle w:val="Rodap"/>
              <w:tabs>
                <w:tab w:val="clear" w:pos="4419"/>
                <w:tab w:val="clear" w:pos="8838"/>
              </w:tabs>
              <w:jc w:val="center"/>
              <w:rPr>
                <w:rFonts w:ascii="Arial" w:hAnsi="Arial" w:cs="Arial"/>
                <w:sz w:val="20"/>
                <w:szCs w:val="20"/>
              </w:rPr>
            </w:pPr>
            <w:r w:rsidRPr="000D39CF">
              <w:rPr>
                <w:rFonts w:ascii="Arial" w:hAnsi="Arial" w:cs="Arial"/>
                <w:sz w:val="20"/>
                <w:szCs w:val="20"/>
              </w:rPr>
              <w:t>_______________________</w:t>
            </w:r>
          </w:p>
        </w:tc>
        <w:tc>
          <w:tcPr>
            <w:tcW w:w="4480" w:type="dxa"/>
          </w:tcPr>
          <w:p w14:paraId="3E93B0B7" w14:textId="77777777" w:rsidR="00E06761" w:rsidRPr="000D39CF" w:rsidRDefault="00E06761" w:rsidP="00204E6F">
            <w:pPr>
              <w:pStyle w:val="Rodap"/>
              <w:tabs>
                <w:tab w:val="clear" w:pos="4419"/>
                <w:tab w:val="clear" w:pos="8838"/>
              </w:tabs>
              <w:jc w:val="center"/>
              <w:rPr>
                <w:rFonts w:ascii="Arial" w:hAnsi="Arial" w:cs="Arial"/>
                <w:sz w:val="20"/>
                <w:szCs w:val="20"/>
              </w:rPr>
            </w:pPr>
            <w:r w:rsidRPr="000D39CF">
              <w:rPr>
                <w:rFonts w:ascii="Arial" w:hAnsi="Arial" w:cs="Arial"/>
                <w:sz w:val="20"/>
                <w:szCs w:val="20"/>
              </w:rPr>
              <w:t>_______________________________</w:t>
            </w:r>
          </w:p>
        </w:tc>
      </w:tr>
      <w:tr w:rsidR="00E06761" w:rsidRPr="000D39CF" w14:paraId="43F9D5A8" w14:textId="77777777" w:rsidTr="00204E6F">
        <w:tc>
          <w:tcPr>
            <w:tcW w:w="4308" w:type="dxa"/>
          </w:tcPr>
          <w:p w14:paraId="6CD0274C" w14:textId="77777777" w:rsidR="00E06761" w:rsidRPr="00494256" w:rsidRDefault="00E06761" w:rsidP="00204E6F">
            <w:pPr>
              <w:pStyle w:val="Rodap"/>
              <w:tabs>
                <w:tab w:val="clear" w:pos="4419"/>
                <w:tab w:val="clear" w:pos="8838"/>
              </w:tabs>
              <w:jc w:val="center"/>
              <w:rPr>
                <w:rFonts w:ascii="Arial" w:hAnsi="Arial" w:cs="Arial"/>
                <w:sz w:val="18"/>
                <w:szCs w:val="18"/>
              </w:rPr>
            </w:pPr>
            <w:r w:rsidRPr="00494256">
              <w:rPr>
                <w:rFonts w:ascii="Arial" w:hAnsi="Arial" w:cs="Arial"/>
                <w:sz w:val="18"/>
                <w:szCs w:val="18"/>
              </w:rPr>
              <w:t>Local e Data</w:t>
            </w:r>
          </w:p>
        </w:tc>
        <w:tc>
          <w:tcPr>
            <w:tcW w:w="4480" w:type="dxa"/>
          </w:tcPr>
          <w:p w14:paraId="08807AF6" w14:textId="34DF966A" w:rsidR="00E06761" w:rsidRPr="00494256" w:rsidRDefault="00222412" w:rsidP="00204E6F">
            <w:pPr>
              <w:pStyle w:val="Rodap"/>
              <w:tabs>
                <w:tab w:val="clear" w:pos="4419"/>
                <w:tab w:val="clear" w:pos="8838"/>
              </w:tabs>
              <w:jc w:val="center"/>
              <w:rPr>
                <w:rFonts w:ascii="Arial" w:hAnsi="Arial" w:cs="Arial"/>
                <w:sz w:val="18"/>
                <w:szCs w:val="18"/>
              </w:rPr>
            </w:pPr>
            <w:r w:rsidRPr="00494256">
              <w:rPr>
                <w:rFonts w:ascii="Arial" w:hAnsi="Arial" w:cs="Arial"/>
                <w:sz w:val="18"/>
                <w:szCs w:val="18"/>
              </w:rPr>
              <w:t>Assinatura e identificação</w:t>
            </w:r>
          </w:p>
        </w:tc>
      </w:tr>
    </w:tbl>
    <w:p w14:paraId="628660E6" w14:textId="77777777" w:rsidR="00E06761" w:rsidRPr="000D39CF" w:rsidRDefault="00E06761" w:rsidP="00E06761">
      <w:pPr>
        <w:pStyle w:val="Rodap"/>
        <w:tabs>
          <w:tab w:val="clear" w:pos="4419"/>
          <w:tab w:val="clear" w:pos="8838"/>
        </w:tabs>
        <w:jc w:val="center"/>
        <w:rPr>
          <w:rFonts w:ascii="Arial" w:hAnsi="Arial" w:cs="Arial"/>
          <w:b/>
          <w:sz w:val="18"/>
          <w:szCs w:val="18"/>
          <w:u w:val="single"/>
        </w:rPr>
      </w:pPr>
    </w:p>
    <w:p w14:paraId="645DB6EF" w14:textId="77777777" w:rsidR="000D39CF" w:rsidRDefault="000D39CF" w:rsidP="00983F7D">
      <w:pPr>
        <w:pStyle w:val="Rodap"/>
        <w:tabs>
          <w:tab w:val="clear" w:pos="4419"/>
          <w:tab w:val="clear" w:pos="8838"/>
        </w:tabs>
        <w:jc w:val="center"/>
        <w:rPr>
          <w:rFonts w:ascii="Arial" w:hAnsi="Arial" w:cs="Arial"/>
          <w:b/>
          <w:sz w:val="18"/>
          <w:szCs w:val="18"/>
          <w:u w:val="single"/>
        </w:rPr>
      </w:pPr>
    </w:p>
    <w:p w14:paraId="7A3FCB0F" w14:textId="77777777" w:rsidR="000D39CF" w:rsidRDefault="000D39CF" w:rsidP="00983F7D">
      <w:pPr>
        <w:pStyle w:val="Rodap"/>
        <w:tabs>
          <w:tab w:val="clear" w:pos="4419"/>
          <w:tab w:val="clear" w:pos="8838"/>
        </w:tabs>
        <w:jc w:val="center"/>
        <w:rPr>
          <w:rFonts w:ascii="Arial" w:hAnsi="Arial" w:cs="Arial"/>
          <w:b/>
          <w:sz w:val="18"/>
          <w:szCs w:val="18"/>
          <w:u w:val="single"/>
        </w:rPr>
      </w:pPr>
    </w:p>
    <w:p w14:paraId="0DC9C47C" w14:textId="77777777" w:rsidR="00BD6BA0" w:rsidRDefault="00BD6BA0" w:rsidP="00D13D1B">
      <w:pPr>
        <w:pStyle w:val="Rodap"/>
        <w:tabs>
          <w:tab w:val="clear" w:pos="4419"/>
          <w:tab w:val="clear" w:pos="8838"/>
        </w:tabs>
        <w:rPr>
          <w:rFonts w:ascii="Arial" w:hAnsi="Arial" w:cs="Arial"/>
          <w:b/>
          <w:sz w:val="18"/>
          <w:szCs w:val="18"/>
          <w:u w:val="single"/>
        </w:rPr>
      </w:pPr>
    </w:p>
    <w:p w14:paraId="21D0D562" w14:textId="77777777" w:rsidR="00BD6BA0" w:rsidRDefault="00BD6BA0" w:rsidP="00983F7D">
      <w:pPr>
        <w:pStyle w:val="Rodap"/>
        <w:tabs>
          <w:tab w:val="clear" w:pos="4419"/>
          <w:tab w:val="clear" w:pos="8838"/>
        </w:tabs>
        <w:jc w:val="center"/>
        <w:rPr>
          <w:rFonts w:ascii="Arial" w:hAnsi="Arial" w:cs="Arial"/>
          <w:b/>
          <w:sz w:val="18"/>
          <w:szCs w:val="18"/>
          <w:u w:val="single"/>
        </w:rPr>
      </w:pPr>
    </w:p>
    <w:p w14:paraId="6ACA83BB" w14:textId="77777777" w:rsidR="00262307" w:rsidRPr="000D39CF" w:rsidRDefault="00262307" w:rsidP="00262307">
      <w:pPr>
        <w:pStyle w:val="Rodap"/>
        <w:pBdr>
          <w:top w:val="single" w:sz="12" w:space="0" w:color="auto"/>
          <w:bottom w:val="single" w:sz="12" w:space="0" w:color="auto"/>
        </w:pBdr>
        <w:tabs>
          <w:tab w:val="clear" w:pos="4419"/>
          <w:tab w:val="clear" w:pos="8838"/>
        </w:tabs>
        <w:jc w:val="center"/>
        <w:rPr>
          <w:rFonts w:ascii="Arial" w:hAnsi="Arial" w:cs="Arial"/>
          <w:b/>
          <w:sz w:val="18"/>
          <w:szCs w:val="18"/>
          <w:u w:val="single"/>
        </w:rPr>
      </w:pPr>
    </w:p>
    <w:p w14:paraId="762C8049" w14:textId="77777777" w:rsidR="00262307" w:rsidRPr="000D39CF" w:rsidRDefault="00262307" w:rsidP="00262307">
      <w:pPr>
        <w:pStyle w:val="Rodap"/>
        <w:pBdr>
          <w:top w:val="single" w:sz="12" w:space="0" w:color="auto"/>
          <w:bottom w:val="single" w:sz="12" w:space="0" w:color="auto"/>
        </w:pBdr>
        <w:tabs>
          <w:tab w:val="clear" w:pos="4419"/>
          <w:tab w:val="clear" w:pos="8838"/>
        </w:tabs>
        <w:jc w:val="center"/>
        <w:rPr>
          <w:rFonts w:ascii="Arial" w:hAnsi="Arial" w:cs="Arial"/>
          <w:b/>
          <w:sz w:val="18"/>
          <w:szCs w:val="18"/>
          <w:u w:val="single"/>
        </w:rPr>
      </w:pPr>
      <w:r w:rsidRPr="000D39CF">
        <w:rPr>
          <w:rFonts w:ascii="Arial" w:hAnsi="Arial" w:cs="Arial"/>
          <w:b/>
          <w:sz w:val="18"/>
          <w:szCs w:val="18"/>
          <w:u w:val="single"/>
        </w:rPr>
        <w:t>Tutorial</w:t>
      </w:r>
    </w:p>
    <w:p w14:paraId="24426B54" w14:textId="77777777" w:rsidR="00262307" w:rsidRPr="000D39CF" w:rsidRDefault="00262307" w:rsidP="00262307">
      <w:pPr>
        <w:pStyle w:val="Rodap"/>
        <w:pBdr>
          <w:top w:val="single" w:sz="12" w:space="0" w:color="auto"/>
          <w:bottom w:val="single" w:sz="12" w:space="0" w:color="auto"/>
        </w:pBdr>
        <w:tabs>
          <w:tab w:val="clear" w:pos="4419"/>
          <w:tab w:val="clear" w:pos="8838"/>
          <w:tab w:val="left" w:pos="284"/>
        </w:tabs>
        <w:jc w:val="both"/>
        <w:rPr>
          <w:rFonts w:ascii="Arial" w:hAnsi="Arial" w:cs="Arial"/>
          <w:bCs/>
          <w:sz w:val="18"/>
          <w:szCs w:val="18"/>
        </w:rPr>
      </w:pPr>
    </w:p>
    <w:p w14:paraId="231C4444" w14:textId="77777777" w:rsidR="00262307" w:rsidRPr="000D39CF" w:rsidRDefault="00262307" w:rsidP="00262307">
      <w:pPr>
        <w:pStyle w:val="Rodap"/>
        <w:numPr>
          <w:ilvl w:val="0"/>
          <w:numId w:val="27"/>
        </w:numPr>
        <w:pBdr>
          <w:top w:val="single" w:sz="12" w:space="0" w:color="auto"/>
          <w:bottom w:val="single" w:sz="12" w:space="0" w:color="auto"/>
        </w:pBdr>
        <w:tabs>
          <w:tab w:val="clear" w:pos="4419"/>
          <w:tab w:val="clear" w:pos="8838"/>
          <w:tab w:val="left" w:pos="284"/>
        </w:tabs>
        <w:ind w:left="0" w:firstLine="0"/>
        <w:jc w:val="both"/>
        <w:rPr>
          <w:rFonts w:ascii="Arial" w:hAnsi="Arial" w:cs="Arial"/>
          <w:bCs/>
          <w:sz w:val="18"/>
          <w:szCs w:val="18"/>
        </w:rPr>
      </w:pPr>
      <w:r w:rsidRPr="000D39CF">
        <w:rPr>
          <w:rFonts w:ascii="Arial" w:hAnsi="Arial" w:cs="Arial"/>
          <w:bCs/>
          <w:sz w:val="18"/>
          <w:szCs w:val="18"/>
          <w:u w:val="single"/>
        </w:rPr>
        <w:t>Apontamentos do Controle Interno</w:t>
      </w:r>
      <w:r w:rsidRPr="000D39CF">
        <w:rPr>
          <w:rFonts w:ascii="Arial" w:hAnsi="Arial" w:cs="Arial"/>
          <w:bCs/>
          <w:sz w:val="18"/>
          <w:szCs w:val="18"/>
        </w:rPr>
        <w:t>: Reservado para as informações do controle interno que não estejam nos tópicos posteriores.</w:t>
      </w:r>
    </w:p>
    <w:p w14:paraId="679C825E" w14:textId="77777777" w:rsidR="00262307" w:rsidRPr="000D39CF" w:rsidRDefault="00262307" w:rsidP="00262307">
      <w:pPr>
        <w:pStyle w:val="Rodap"/>
        <w:pBdr>
          <w:top w:val="single" w:sz="12" w:space="0" w:color="auto"/>
          <w:bottom w:val="single" w:sz="12" w:space="0" w:color="auto"/>
        </w:pBdr>
        <w:tabs>
          <w:tab w:val="clear" w:pos="4419"/>
          <w:tab w:val="clear" w:pos="8838"/>
          <w:tab w:val="left" w:pos="284"/>
        </w:tabs>
        <w:jc w:val="both"/>
        <w:rPr>
          <w:rFonts w:ascii="Arial" w:hAnsi="Arial" w:cs="Arial"/>
          <w:bCs/>
          <w:sz w:val="18"/>
          <w:szCs w:val="18"/>
        </w:rPr>
      </w:pPr>
    </w:p>
    <w:p w14:paraId="7A423260" w14:textId="77777777" w:rsidR="00262307" w:rsidRPr="000D39CF" w:rsidRDefault="00262307" w:rsidP="00262307">
      <w:pPr>
        <w:pStyle w:val="Rodap"/>
        <w:numPr>
          <w:ilvl w:val="0"/>
          <w:numId w:val="27"/>
        </w:numPr>
        <w:pBdr>
          <w:top w:val="single" w:sz="12" w:space="0" w:color="auto"/>
          <w:bottom w:val="single" w:sz="12" w:space="0" w:color="auto"/>
        </w:pBdr>
        <w:tabs>
          <w:tab w:val="clear" w:pos="4419"/>
          <w:tab w:val="clear" w:pos="8838"/>
          <w:tab w:val="left" w:pos="284"/>
        </w:tabs>
        <w:ind w:left="0" w:firstLine="0"/>
        <w:jc w:val="both"/>
        <w:rPr>
          <w:rFonts w:ascii="Arial" w:hAnsi="Arial" w:cs="Arial"/>
          <w:sz w:val="18"/>
          <w:szCs w:val="18"/>
        </w:rPr>
      </w:pPr>
      <w:r w:rsidRPr="000D39CF">
        <w:rPr>
          <w:rFonts w:ascii="Arial" w:hAnsi="Arial" w:cs="Arial"/>
          <w:sz w:val="18"/>
          <w:szCs w:val="18"/>
          <w:u w:val="single"/>
        </w:rPr>
        <w:t>Conclusão</w:t>
      </w:r>
      <w:r w:rsidRPr="000D39CF">
        <w:rPr>
          <w:rFonts w:ascii="Arial" w:hAnsi="Arial" w:cs="Arial"/>
          <w:sz w:val="18"/>
          <w:szCs w:val="18"/>
        </w:rPr>
        <w:t>: Concluir pela regularidade, regularidade com ressalva(s) e recomendação(</w:t>
      </w:r>
      <w:proofErr w:type="spellStart"/>
      <w:r w:rsidRPr="000D39CF">
        <w:rPr>
          <w:rFonts w:ascii="Arial" w:hAnsi="Arial" w:cs="Arial"/>
          <w:sz w:val="18"/>
          <w:szCs w:val="18"/>
        </w:rPr>
        <w:t>ões</w:t>
      </w:r>
      <w:proofErr w:type="spellEnd"/>
      <w:r w:rsidRPr="000D39CF">
        <w:rPr>
          <w:rFonts w:ascii="Arial" w:hAnsi="Arial" w:cs="Arial"/>
          <w:sz w:val="18"/>
          <w:szCs w:val="18"/>
        </w:rPr>
        <w:t>), ou irregularidade(s) das contas, em face do exame realizado, apontando as medidas adotadas para regularização.</w:t>
      </w:r>
    </w:p>
    <w:p w14:paraId="58939219" w14:textId="77777777" w:rsidR="00262307" w:rsidRPr="000D39CF" w:rsidRDefault="00262307" w:rsidP="00262307">
      <w:pPr>
        <w:pStyle w:val="Rodap"/>
        <w:pBdr>
          <w:top w:val="single" w:sz="12" w:space="0" w:color="auto"/>
          <w:bottom w:val="single" w:sz="12" w:space="0" w:color="auto"/>
        </w:pBdr>
        <w:tabs>
          <w:tab w:val="clear" w:pos="4419"/>
          <w:tab w:val="clear" w:pos="8838"/>
          <w:tab w:val="left" w:pos="284"/>
        </w:tabs>
        <w:jc w:val="both"/>
        <w:rPr>
          <w:rFonts w:ascii="Arial" w:hAnsi="Arial" w:cs="Arial"/>
          <w:sz w:val="20"/>
          <w:szCs w:val="20"/>
        </w:rPr>
      </w:pPr>
    </w:p>
    <w:p w14:paraId="3058A16C" w14:textId="77777777" w:rsidR="00262307" w:rsidRPr="000D39CF" w:rsidRDefault="00262307" w:rsidP="00262307">
      <w:pPr>
        <w:pStyle w:val="Rodap"/>
        <w:pBdr>
          <w:top w:val="single" w:sz="12" w:space="0" w:color="auto"/>
          <w:bottom w:val="single" w:sz="12" w:space="0" w:color="auto"/>
        </w:pBdr>
        <w:tabs>
          <w:tab w:val="clear" w:pos="4419"/>
          <w:tab w:val="clear" w:pos="8838"/>
          <w:tab w:val="left" w:pos="284"/>
        </w:tabs>
        <w:jc w:val="both"/>
        <w:rPr>
          <w:rFonts w:ascii="Arial" w:hAnsi="Arial" w:cs="Arial"/>
          <w:sz w:val="20"/>
          <w:szCs w:val="20"/>
        </w:rPr>
      </w:pPr>
    </w:p>
    <w:p w14:paraId="53358BFE" w14:textId="77777777" w:rsidR="00262307" w:rsidRPr="000D39CF" w:rsidRDefault="00262307" w:rsidP="00262307">
      <w:pPr>
        <w:pStyle w:val="Rodap"/>
        <w:pBdr>
          <w:top w:val="single" w:sz="12" w:space="0" w:color="auto"/>
          <w:bottom w:val="single" w:sz="12" w:space="0" w:color="auto"/>
        </w:pBdr>
        <w:tabs>
          <w:tab w:val="clear" w:pos="4419"/>
          <w:tab w:val="clear" w:pos="8838"/>
          <w:tab w:val="left" w:pos="284"/>
        </w:tabs>
        <w:jc w:val="both"/>
        <w:rPr>
          <w:rFonts w:ascii="Arial" w:hAnsi="Arial" w:cs="Arial"/>
          <w:sz w:val="20"/>
          <w:szCs w:val="20"/>
        </w:rPr>
      </w:pPr>
      <w:r w:rsidRPr="000D39CF">
        <w:rPr>
          <w:rFonts w:ascii="Arial" w:hAnsi="Arial" w:cs="Arial"/>
          <w:sz w:val="20"/>
          <w:szCs w:val="20"/>
        </w:rPr>
        <w:t>Registra-se o conceito de amostragem conforme a NBC T 11.11 – “Amostragem de auditoria é a aplicação de procedimentos de auditoria sobre uma parte da totalidade dos itens que compõem o saldo de uma conta, ou classe de transações, para permitir que o auditor obtenha e avalie a evidência de auditoria sobre algumas características dos itens selecionadas, para formar, ou ajudar a formar, uma conclusão sobre a população”.</w:t>
      </w:r>
    </w:p>
    <w:p w14:paraId="48486E5B" w14:textId="77777777" w:rsidR="00262307" w:rsidRPr="000D39CF" w:rsidRDefault="00262307" w:rsidP="00262307">
      <w:pPr>
        <w:pStyle w:val="Rodap"/>
        <w:pBdr>
          <w:top w:val="single" w:sz="12" w:space="0" w:color="auto"/>
          <w:bottom w:val="single" w:sz="12" w:space="0" w:color="auto"/>
        </w:pBdr>
        <w:tabs>
          <w:tab w:val="clear" w:pos="4419"/>
          <w:tab w:val="clear" w:pos="8838"/>
          <w:tab w:val="left" w:pos="284"/>
        </w:tabs>
        <w:jc w:val="both"/>
        <w:rPr>
          <w:rFonts w:ascii="Arial" w:hAnsi="Arial" w:cs="Arial"/>
          <w:sz w:val="20"/>
          <w:szCs w:val="20"/>
        </w:rPr>
      </w:pPr>
    </w:p>
    <w:p w14:paraId="1DBE8628" w14:textId="77777777" w:rsidR="00262307" w:rsidRPr="000D39CF" w:rsidRDefault="00262307" w:rsidP="00262307">
      <w:pPr>
        <w:pStyle w:val="Rodap"/>
        <w:pBdr>
          <w:top w:val="single" w:sz="12" w:space="0" w:color="auto"/>
          <w:bottom w:val="single" w:sz="12" w:space="0" w:color="auto"/>
        </w:pBdr>
        <w:tabs>
          <w:tab w:val="clear" w:pos="4419"/>
          <w:tab w:val="clear" w:pos="8838"/>
          <w:tab w:val="left" w:pos="284"/>
        </w:tabs>
        <w:jc w:val="both"/>
        <w:rPr>
          <w:rFonts w:ascii="Arial" w:hAnsi="Arial" w:cs="Arial"/>
          <w:sz w:val="20"/>
          <w:szCs w:val="20"/>
        </w:rPr>
      </w:pPr>
      <w:r w:rsidRPr="000D39CF">
        <w:rPr>
          <w:rFonts w:ascii="Arial" w:hAnsi="Arial" w:cs="Arial"/>
          <w:sz w:val="20"/>
          <w:szCs w:val="20"/>
        </w:rPr>
        <w:t>Entende-se como órgão competente o controle interno existente na estrutura administrativa da unidade jurisdicionada, sob coordenação e subordinação da unidade central, e, no caso de inexistência do mesmo, a unidade central de controle interno do órgão a qual a unidade jurisdicionada esteja vinculada.</w:t>
      </w:r>
    </w:p>
    <w:p w14:paraId="312D71FE" w14:textId="77777777" w:rsidR="00262307" w:rsidRPr="000D39CF" w:rsidRDefault="00262307" w:rsidP="00262307">
      <w:pPr>
        <w:pStyle w:val="Rodap"/>
        <w:pBdr>
          <w:top w:val="single" w:sz="12" w:space="0" w:color="auto"/>
          <w:bottom w:val="single" w:sz="12" w:space="0" w:color="auto"/>
        </w:pBdr>
        <w:tabs>
          <w:tab w:val="clear" w:pos="4419"/>
          <w:tab w:val="clear" w:pos="8838"/>
          <w:tab w:val="left" w:pos="284"/>
        </w:tabs>
        <w:jc w:val="both"/>
        <w:rPr>
          <w:rFonts w:ascii="Arial" w:hAnsi="Arial" w:cs="Arial"/>
          <w:sz w:val="20"/>
          <w:szCs w:val="20"/>
        </w:rPr>
      </w:pPr>
    </w:p>
    <w:p w14:paraId="377ADF5C" w14:textId="1DD2EEF3" w:rsidR="00262307" w:rsidRDefault="00262307" w:rsidP="00262307">
      <w:pPr>
        <w:pStyle w:val="Rodap"/>
        <w:pBdr>
          <w:top w:val="single" w:sz="12" w:space="0" w:color="auto"/>
          <w:bottom w:val="single" w:sz="12" w:space="0" w:color="auto"/>
        </w:pBdr>
        <w:tabs>
          <w:tab w:val="clear" w:pos="4419"/>
          <w:tab w:val="clear" w:pos="8838"/>
          <w:tab w:val="left" w:pos="284"/>
        </w:tabs>
        <w:jc w:val="both"/>
        <w:rPr>
          <w:rFonts w:ascii="Arial" w:hAnsi="Arial" w:cs="Arial"/>
          <w:sz w:val="20"/>
          <w:szCs w:val="20"/>
        </w:rPr>
      </w:pPr>
      <w:r w:rsidRPr="000D39CF">
        <w:rPr>
          <w:rFonts w:ascii="Arial" w:hAnsi="Arial" w:cs="Arial"/>
          <w:sz w:val="20"/>
          <w:szCs w:val="20"/>
        </w:rPr>
        <w:t xml:space="preserve">Importante destacar que os tópicos desse relatório indicam questões que este Tribunal entende como relevantes de verificação, contudo não tem como objetivo engessar o controle interno na elaboração de seu relatório.  Desta forma, todo o conteúdo que o controle interno ache necessário deverá ser acrescentado nos tópicos ou informado no tópico </w:t>
      </w:r>
      <w:r w:rsidR="001C7D69">
        <w:rPr>
          <w:rFonts w:ascii="Arial" w:hAnsi="Arial" w:cs="Arial"/>
          <w:sz w:val="20"/>
          <w:szCs w:val="20"/>
        </w:rPr>
        <w:t>14</w:t>
      </w:r>
      <w:r w:rsidRPr="000D39CF">
        <w:rPr>
          <w:rFonts w:ascii="Arial" w:hAnsi="Arial" w:cs="Arial"/>
          <w:sz w:val="20"/>
          <w:szCs w:val="20"/>
        </w:rPr>
        <w:t xml:space="preserve"> – </w:t>
      </w:r>
      <w:r w:rsidR="001C7D69">
        <w:rPr>
          <w:rFonts w:ascii="Arial" w:hAnsi="Arial" w:cs="Arial"/>
          <w:sz w:val="20"/>
          <w:szCs w:val="20"/>
        </w:rPr>
        <w:t>Outros a</w:t>
      </w:r>
      <w:r w:rsidRPr="000D39CF">
        <w:rPr>
          <w:rFonts w:ascii="Arial" w:hAnsi="Arial" w:cs="Arial"/>
          <w:sz w:val="20"/>
          <w:szCs w:val="20"/>
        </w:rPr>
        <w:t>pontamentos do Controle Interno.</w:t>
      </w:r>
    </w:p>
    <w:p w14:paraId="119D32A7" w14:textId="77777777" w:rsidR="00D77754" w:rsidRDefault="00D77754" w:rsidP="00262307">
      <w:pPr>
        <w:pStyle w:val="Rodap"/>
        <w:pBdr>
          <w:top w:val="single" w:sz="12" w:space="0" w:color="auto"/>
          <w:bottom w:val="single" w:sz="12" w:space="0" w:color="auto"/>
        </w:pBdr>
        <w:tabs>
          <w:tab w:val="clear" w:pos="4419"/>
          <w:tab w:val="clear" w:pos="8838"/>
          <w:tab w:val="left" w:pos="284"/>
        </w:tabs>
        <w:jc w:val="both"/>
        <w:rPr>
          <w:rFonts w:ascii="Arial" w:hAnsi="Arial" w:cs="Arial"/>
          <w:sz w:val="20"/>
          <w:szCs w:val="20"/>
        </w:rPr>
      </w:pPr>
    </w:p>
    <w:p w14:paraId="329234BB" w14:textId="7E421D9F" w:rsidR="00D77754" w:rsidRDefault="00874ECC" w:rsidP="00262307">
      <w:pPr>
        <w:pStyle w:val="Rodap"/>
        <w:pBdr>
          <w:top w:val="single" w:sz="12" w:space="0" w:color="auto"/>
          <w:bottom w:val="single" w:sz="12" w:space="0" w:color="auto"/>
        </w:pBdr>
        <w:tabs>
          <w:tab w:val="clear" w:pos="4419"/>
          <w:tab w:val="clear" w:pos="8838"/>
          <w:tab w:val="left" w:pos="284"/>
        </w:tabs>
        <w:jc w:val="both"/>
        <w:rPr>
          <w:rFonts w:ascii="Arial" w:hAnsi="Arial" w:cs="Arial"/>
          <w:sz w:val="20"/>
          <w:szCs w:val="20"/>
        </w:rPr>
      </w:pPr>
      <w:r w:rsidRPr="00874ECC">
        <w:rPr>
          <w:rFonts w:ascii="Arial" w:hAnsi="Arial" w:cs="Arial"/>
          <w:sz w:val="20"/>
          <w:szCs w:val="20"/>
        </w:rPr>
        <w:t>As unidades de controle interno devem contar com profissional responsável pela área contábil, devidamente registrado no Conselho Regional de Contabilidade do Estado do Rio de Janeiro (CRC-RJ), o qual deverá assinar os certificados, relatórios e pareceres de auditoria que envolvam matérias de natureza contábil, em observância ao disposto na Resolução CFC nº 1.640/2021 e ao § 5º do art. 123 da Constituição do Estado do Rio de Janeiro.</w:t>
      </w:r>
    </w:p>
    <w:p w14:paraId="789793C4" w14:textId="77777777" w:rsidR="00D77754" w:rsidRPr="000D39CF" w:rsidRDefault="00D77754" w:rsidP="00262307">
      <w:pPr>
        <w:pStyle w:val="Rodap"/>
        <w:pBdr>
          <w:top w:val="single" w:sz="12" w:space="0" w:color="auto"/>
          <w:bottom w:val="single" w:sz="12" w:space="0" w:color="auto"/>
        </w:pBdr>
        <w:tabs>
          <w:tab w:val="clear" w:pos="4419"/>
          <w:tab w:val="clear" w:pos="8838"/>
          <w:tab w:val="left" w:pos="284"/>
        </w:tabs>
        <w:jc w:val="both"/>
        <w:rPr>
          <w:rFonts w:ascii="Arial" w:hAnsi="Arial" w:cs="Arial"/>
          <w:sz w:val="20"/>
          <w:szCs w:val="20"/>
        </w:rPr>
      </w:pPr>
    </w:p>
    <w:p w14:paraId="7FD7AE33" w14:textId="77777777" w:rsidR="00262307" w:rsidRPr="000D39CF" w:rsidRDefault="00262307" w:rsidP="00262307">
      <w:pPr>
        <w:pStyle w:val="Rodap"/>
        <w:tabs>
          <w:tab w:val="clear" w:pos="4419"/>
          <w:tab w:val="clear" w:pos="8838"/>
        </w:tabs>
        <w:jc w:val="center"/>
        <w:rPr>
          <w:rFonts w:ascii="Arial" w:hAnsi="Arial" w:cs="Arial"/>
        </w:rPr>
      </w:pPr>
    </w:p>
    <w:p w14:paraId="1042DC4E" w14:textId="77777777" w:rsidR="00262307" w:rsidRPr="000D39CF" w:rsidRDefault="00262307" w:rsidP="00262307">
      <w:pPr>
        <w:pStyle w:val="Rodap"/>
        <w:tabs>
          <w:tab w:val="clear" w:pos="4419"/>
          <w:tab w:val="clear" w:pos="8838"/>
        </w:tabs>
        <w:jc w:val="center"/>
        <w:rPr>
          <w:rFonts w:ascii="Arial" w:hAnsi="Arial" w:cs="Arial"/>
        </w:rPr>
      </w:pPr>
    </w:p>
    <w:p w14:paraId="700A66E3" w14:textId="77777777" w:rsidR="00983F7D" w:rsidRPr="000D39CF" w:rsidRDefault="00983F7D" w:rsidP="00983F7D">
      <w:pPr>
        <w:pStyle w:val="Rodap"/>
        <w:tabs>
          <w:tab w:val="clear" w:pos="4419"/>
          <w:tab w:val="clear" w:pos="8838"/>
        </w:tabs>
        <w:jc w:val="center"/>
        <w:rPr>
          <w:rFonts w:ascii="Arial" w:hAnsi="Arial" w:cs="Arial"/>
        </w:rPr>
      </w:pPr>
    </w:p>
    <w:p w14:paraId="5A1A0867" w14:textId="77777777" w:rsidR="005758D4" w:rsidRPr="000D39CF" w:rsidRDefault="005758D4" w:rsidP="00983F7D">
      <w:pPr>
        <w:pStyle w:val="Rodap"/>
        <w:tabs>
          <w:tab w:val="clear" w:pos="4419"/>
          <w:tab w:val="clear" w:pos="8838"/>
          <w:tab w:val="left" w:pos="2880"/>
        </w:tabs>
        <w:jc w:val="both"/>
        <w:rPr>
          <w:rFonts w:ascii="Arial" w:hAnsi="Arial" w:cs="Arial"/>
          <w:sz w:val="20"/>
          <w:szCs w:val="20"/>
        </w:rPr>
      </w:pPr>
    </w:p>
    <w:sectPr w:rsidR="005758D4" w:rsidRPr="000D39CF" w:rsidSect="003A1DC7">
      <w:headerReference w:type="default" r:id="rId8"/>
      <w:footerReference w:type="even" r:id="rId9"/>
      <w:footerReference w:type="default" r:id="rId10"/>
      <w:type w:val="continuous"/>
      <w:pgSz w:w="11907" w:h="16840" w:code="9"/>
      <w:pgMar w:top="1418" w:right="1559" w:bottom="1276" w:left="156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D459F" w14:textId="77777777" w:rsidR="00ED6059" w:rsidRDefault="00ED6059">
      <w:r>
        <w:separator/>
      </w:r>
    </w:p>
  </w:endnote>
  <w:endnote w:type="continuationSeparator" w:id="0">
    <w:p w14:paraId="24549EE4" w14:textId="77777777" w:rsidR="00ED6059" w:rsidRDefault="00ED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B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Roboto">
    <w:altName w:val="Arial"/>
    <w:charset w:val="00"/>
    <w:family w:val="auto"/>
    <w:pitch w:val="variable"/>
    <w:sig w:usb0="E0000AFF" w:usb1="5000217F" w:usb2="00000021"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7D8B6" w14:textId="77777777" w:rsidR="00ED6059" w:rsidRDefault="00ED605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91999A" w14:textId="77777777" w:rsidR="00ED6059" w:rsidRDefault="00ED605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CD6D4" w14:textId="77777777" w:rsidR="00ED6059" w:rsidRPr="00E21EA8" w:rsidRDefault="00ED6059" w:rsidP="00E21EA8">
    <w:pPr>
      <w:pStyle w:val="Rodap"/>
      <w:jc w:val="center"/>
      <w:rPr>
        <w:rFonts w:ascii="Arial" w:hAnsi="Arial" w:cs="Arial"/>
        <w:sz w:val="12"/>
        <w:szCs w:val="12"/>
      </w:rPr>
    </w:pPr>
    <w:r w:rsidRPr="00E21EA8">
      <w:rPr>
        <w:rFonts w:ascii="Arial" w:hAnsi="Arial" w:cs="Arial"/>
        <w:sz w:val="12"/>
        <w:szCs w:val="12"/>
      </w:rPr>
      <w:t xml:space="preserve">Página </w:t>
    </w:r>
    <w:r w:rsidRPr="00E21EA8">
      <w:rPr>
        <w:rFonts w:ascii="Arial" w:hAnsi="Arial" w:cs="Arial"/>
        <w:sz w:val="12"/>
        <w:szCs w:val="12"/>
      </w:rPr>
      <w:fldChar w:fldCharType="begin"/>
    </w:r>
    <w:r w:rsidRPr="00E21EA8">
      <w:rPr>
        <w:rFonts w:ascii="Arial" w:hAnsi="Arial" w:cs="Arial"/>
        <w:sz w:val="12"/>
        <w:szCs w:val="12"/>
      </w:rPr>
      <w:instrText>PAGE   \* MERGEFORMAT</w:instrText>
    </w:r>
    <w:r w:rsidRPr="00E21EA8">
      <w:rPr>
        <w:rFonts w:ascii="Arial" w:hAnsi="Arial" w:cs="Arial"/>
        <w:sz w:val="12"/>
        <w:szCs w:val="12"/>
      </w:rPr>
      <w:fldChar w:fldCharType="separate"/>
    </w:r>
    <w:r>
      <w:rPr>
        <w:rFonts w:ascii="Arial" w:hAnsi="Arial" w:cs="Arial"/>
        <w:noProof/>
        <w:sz w:val="12"/>
        <w:szCs w:val="12"/>
      </w:rPr>
      <w:t>31</w:t>
    </w:r>
    <w:r w:rsidRPr="00E21EA8">
      <w:rPr>
        <w:rFonts w:ascii="Arial" w:hAnsi="Arial" w:cs="Arial"/>
        <w:sz w:val="12"/>
        <w:szCs w:val="12"/>
      </w:rPr>
      <w:fldChar w:fldCharType="end"/>
    </w:r>
  </w:p>
  <w:p w14:paraId="0F3A7FD9" w14:textId="77777777" w:rsidR="00ED6059" w:rsidRPr="00E21EA8" w:rsidRDefault="00ED6059">
    <w:pPr>
      <w:pStyle w:val="Rodap"/>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009FF" w14:textId="77777777" w:rsidR="00ED6059" w:rsidRDefault="00ED6059">
      <w:r>
        <w:separator/>
      </w:r>
    </w:p>
  </w:footnote>
  <w:footnote w:type="continuationSeparator" w:id="0">
    <w:p w14:paraId="7E30C61C" w14:textId="77777777" w:rsidR="00ED6059" w:rsidRDefault="00ED6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749E" w14:textId="77777777" w:rsidR="00ED6059" w:rsidRDefault="00ED6059" w:rsidP="00BB1D6F">
    <w:pPr>
      <w:pBdr>
        <w:top w:val="single" w:sz="2" w:space="1" w:color="auto"/>
        <w:left w:val="single" w:sz="2" w:space="4" w:color="auto"/>
        <w:bottom w:val="single" w:sz="2" w:space="0" w:color="auto"/>
        <w:right w:val="single" w:sz="2" w:space="4" w:color="auto"/>
      </w:pBdr>
      <w:jc w:val="center"/>
      <w:rPr>
        <w:rFonts w:ascii="Arial" w:hAnsi="Arial" w:cs="Arial"/>
        <w:b/>
        <w:bCs/>
        <w:sz w:val="20"/>
        <w:szCs w:val="20"/>
      </w:rPr>
    </w:pPr>
    <w:r>
      <w:rPr>
        <w:rFonts w:ascii="Arial" w:hAnsi="Arial" w:cs="Arial"/>
        <w:b/>
        <w:bCs/>
        <w:sz w:val="20"/>
        <w:szCs w:val="20"/>
      </w:rPr>
      <w:t>MODELO 3B - RPPS</w:t>
    </w:r>
  </w:p>
  <w:p w14:paraId="605378A9" w14:textId="77777777" w:rsidR="00ED6059" w:rsidRDefault="00ED6059" w:rsidP="00BB1D6F">
    <w:pPr>
      <w:pBdr>
        <w:top w:val="single" w:sz="2" w:space="1" w:color="auto"/>
        <w:left w:val="single" w:sz="2" w:space="4" w:color="auto"/>
        <w:bottom w:val="single" w:sz="2" w:space="0" w:color="auto"/>
        <w:right w:val="single" w:sz="2" w:space="4" w:color="auto"/>
      </w:pBdr>
      <w:jc w:val="center"/>
      <w:rPr>
        <w:rFonts w:ascii="Arial" w:hAnsi="Arial" w:cs="Arial"/>
        <w:b/>
        <w:bCs/>
        <w:sz w:val="20"/>
        <w:szCs w:val="20"/>
      </w:rPr>
    </w:pPr>
  </w:p>
  <w:p w14:paraId="399A4FD6" w14:textId="77777777" w:rsidR="00ED6059" w:rsidRDefault="00ED6059" w:rsidP="00BB1D6F">
    <w:pPr>
      <w:pBdr>
        <w:top w:val="single" w:sz="2" w:space="1" w:color="auto"/>
        <w:left w:val="single" w:sz="2" w:space="4" w:color="auto"/>
        <w:bottom w:val="single" w:sz="2" w:space="0" w:color="auto"/>
        <w:right w:val="single" w:sz="2" w:space="4" w:color="auto"/>
      </w:pBdr>
      <w:jc w:val="center"/>
      <w:rPr>
        <w:rFonts w:ascii="Arial" w:hAnsi="Arial" w:cs="Arial"/>
        <w:b/>
        <w:bCs/>
        <w:sz w:val="20"/>
        <w:szCs w:val="20"/>
      </w:rPr>
    </w:pPr>
    <w:r w:rsidRPr="000D39CF">
      <w:rPr>
        <w:rFonts w:ascii="Arial" w:hAnsi="Arial" w:cs="Arial"/>
        <w:b/>
        <w:bCs/>
        <w:sz w:val="20"/>
        <w:szCs w:val="20"/>
      </w:rPr>
      <w:t>RELATÓRIO</w:t>
    </w:r>
    <w:r>
      <w:rPr>
        <w:rFonts w:ascii="Arial" w:hAnsi="Arial" w:cs="Arial"/>
        <w:b/>
        <w:bCs/>
        <w:sz w:val="20"/>
        <w:szCs w:val="20"/>
      </w:rPr>
      <w:t xml:space="preserve"> DE AUDITORIA DAS CONTAS DE GESTÃO</w:t>
    </w:r>
  </w:p>
  <w:p w14:paraId="7D48CC20" w14:textId="3A23AF71" w:rsidR="00ED6059" w:rsidRPr="008F7D1D" w:rsidRDefault="00ED6059" w:rsidP="00BB1D6F">
    <w:pPr>
      <w:pBdr>
        <w:top w:val="single" w:sz="2" w:space="1" w:color="auto"/>
        <w:left w:val="single" w:sz="2" w:space="4" w:color="auto"/>
        <w:bottom w:val="single" w:sz="2" w:space="0" w:color="auto"/>
        <w:right w:val="single" w:sz="2" w:space="4" w:color="auto"/>
      </w:pBdr>
      <w:jc w:val="center"/>
      <w:rPr>
        <w:i/>
        <w:iCs/>
        <w:sz w:val="18"/>
        <w:szCs w:val="18"/>
      </w:rPr>
    </w:pPr>
    <w:r w:rsidRPr="008F7D1D">
      <w:rPr>
        <w:rFonts w:ascii="Arial" w:hAnsi="Arial" w:cs="Arial"/>
        <w:b/>
        <w:bCs/>
        <w:i/>
        <w:iCs/>
        <w:sz w:val="18"/>
        <w:szCs w:val="18"/>
      </w:rPr>
      <w:t xml:space="preserve"> </w:t>
    </w:r>
    <w:r>
      <w:rPr>
        <w:rFonts w:ascii="Arial" w:hAnsi="Arial" w:cs="Arial"/>
        <w:b/>
        <w:bCs/>
        <w:i/>
        <w:iCs/>
        <w:sz w:val="18"/>
        <w:szCs w:val="18"/>
      </w:rPr>
      <w:t>(</w:t>
    </w:r>
    <w:r w:rsidRPr="008F7D1D">
      <w:rPr>
        <w:rFonts w:ascii="Arial" w:hAnsi="Arial" w:cs="Arial"/>
        <w:b/>
        <w:bCs/>
        <w:i/>
        <w:iCs/>
        <w:sz w:val="18"/>
        <w:szCs w:val="18"/>
      </w:rPr>
      <w:t>Elaborado Pelo Órgão De Controle Interno Competente</w:t>
    </w:r>
    <w:r>
      <w:rPr>
        <w:rFonts w:ascii="Arial" w:hAnsi="Arial" w:cs="Arial"/>
        <w:b/>
        <w:bCs/>
        <w:i/>
        <w:iCs/>
        <w:sz w:val="18"/>
        <w:szCs w:val="18"/>
      </w:rPr>
      <w:t>)</w:t>
    </w:r>
  </w:p>
  <w:p w14:paraId="6CCBD491" w14:textId="77777777" w:rsidR="00ED6059" w:rsidRDefault="00ED6059" w:rsidP="00BB1D6F">
    <w:pPr>
      <w:pBdr>
        <w:top w:val="single" w:sz="2" w:space="1" w:color="auto"/>
        <w:left w:val="single" w:sz="2" w:space="4" w:color="auto"/>
        <w:bottom w:val="single" w:sz="2" w:space="0" w:color="auto"/>
        <w:right w:val="single" w:sz="2" w:space="4" w:color="auto"/>
      </w:pBdr>
    </w:pPr>
  </w:p>
  <w:p w14:paraId="62A6C313" w14:textId="77777777" w:rsidR="00ED6059" w:rsidRDefault="00ED6059" w:rsidP="00E21EA8"/>
  <w:tbl>
    <w:tblPr>
      <w:tblW w:w="9073"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64"/>
      <w:gridCol w:w="2977"/>
      <w:gridCol w:w="1732"/>
    </w:tblGrid>
    <w:tr w:rsidR="00ED6059" w:rsidRPr="00E21EA8" w14:paraId="1C5E1842" w14:textId="77777777" w:rsidTr="00ED6059">
      <w:trPr>
        <w:trHeight w:val="551"/>
      </w:trPr>
      <w:tc>
        <w:tcPr>
          <w:tcW w:w="4364" w:type="dxa"/>
          <w:vAlign w:val="center"/>
        </w:tcPr>
        <w:p w14:paraId="3296883E" w14:textId="77777777" w:rsidR="00ED6059" w:rsidRPr="00E21EA8" w:rsidRDefault="00ED6059" w:rsidP="009A4F3F">
          <w:pPr>
            <w:rPr>
              <w:rFonts w:ascii="Arial" w:hAnsi="Arial" w:cs="Arial"/>
              <w:b/>
              <w:sz w:val="20"/>
              <w:szCs w:val="20"/>
            </w:rPr>
          </w:pPr>
          <w:r w:rsidRPr="00E21EA8">
            <w:rPr>
              <w:rFonts w:ascii="Arial" w:hAnsi="Arial" w:cs="Arial"/>
              <w:b/>
              <w:sz w:val="20"/>
              <w:szCs w:val="20"/>
            </w:rPr>
            <w:t>Órgão:</w:t>
          </w:r>
          <w:r>
            <w:rPr>
              <w:rFonts w:ascii="Arial" w:hAnsi="Arial" w:cs="Arial"/>
              <w:b/>
              <w:sz w:val="20"/>
              <w:szCs w:val="20"/>
            </w:rPr>
            <w:t xml:space="preserve"> </w:t>
          </w:r>
        </w:p>
      </w:tc>
      <w:tc>
        <w:tcPr>
          <w:tcW w:w="2977" w:type="dxa"/>
          <w:vAlign w:val="center"/>
        </w:tcPr>
        <w:p w14:paraId="53F59248" w14:textId="77777777" w:rsidR="00ED6059" w:rsidRPr="00E21EA8" w:rsidRDefault="00ED6059" w:rsidP="003B36C8">
          <w:pPr>
            <w:rPr>
              <w:rFonts w:ascii="Arial" w:hAnsi="Arial" w:cs="Arial"/>
              <w:b/>
              <w:sz w:val="20"/>
              <w:szCs w:val="20"/>
            </w:rPr>
          </w:pPr>
          <w:r w:rsidRPr="00E21EA8">
            <w:rPr>
              <w:rFonts w:ascii="Arial" w:hAnsi="Arial" w:cs="Arial"/>
              <w:b/>
              <w:sz w:val="20"/>
              <w:szCs w:val="20"/>
            </w:rPr>
            <w:t>Município:</w:t>
          </w:r>
        </w:p>
      </w:tc>
      <w:tc>
        <w:tcPr>
          <w:tcW w:w="1732" w:type="dxa"/>
          <w:vAlign w:val="center"/>
        </w:tcPr>
        <w:p w14:paraId="0EF9B33E" w14:textId="77777777" w:rsidR="00ED6059" w:rsidRPr="00E21EA8" w:rsidRDefault="00ED6059" w:rsidP="003B36C8">
          <w:pPr>
            <w:rPr>
              <w:rFonts w:ascii="Arial" w:hAnsi="Arial" w:cs="Arial"/>
              <w:b/>
              <w:sz w:val="20"/>
              <w:szCs w:val="20"/>
            </w:rPr>
          </w:pPr>
          <w:r w:rsidRPr="00E21EA8">
            <w:rPr>
              <w:rFonts w:ascii="Arial" w:hAnsi="Arial" w:cs="Arial"/>
              <w:b/>
              <w:sz w:val="20"/>
              <w:szCs w:val="20"/>
            </w:rPr>
            <w:t>Exercício:</w:t>
          </w:r>
        </w:p>
      </w:tc>
    </w:tr>
  </w:tbl>
  <w:p w14:paraId="60D5616F" w14:textId="77777777" w:rsidR="00ED6059" w:rsidRDefault="00ED605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7D0F20E"/>
    <w:lvl w:ilvl="0">
      <w:numFmt w:val="decimal"/>
      <w:lvlText w:val="*"/>
      <w:lvlJc w:val="left"/>
    </w:lvl>
  </w:abstractNum>
  <w:abstractNum w:abstractNumId="1" w15:restartNumberingAfterBreak="0">
    <w:nsid w:val="028F688E"/>
    <w:multiLevelType w:val="hybridMultilevel"/>
    <w:tmpl w:val="A7D8930C"/>
    <w:lvl w:ilvl="0" w:tplc="F8DCBFB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097467EE"/>
    <w:multiLevelType w:val="singleLevel"/>
    <w:tmpl w:val="E74624F0"/>
    <w:lvl w:ilvl="0">
      <w:start w:val="1"/>
      <w:numFmt w:val="decimal"/>
      <w:lvlText w:val="(%1)"/>
      <w:legacy w:legacy="1" w:legacySpace="0" w:legacyIndent="1494"/>
      <w:lvlJc w:val="left"/>
      <w:pPr>
        <w:ind w:left="1494" w:hanging="1494"/>
      </w:pPr>
    </w:lvl>
  </w:abstractNum>
  <w:abstractNum w:abstractNumId="3" w15:restartNumberingAfterBreak="0">
    <w:nsid w:val="0B381A02"/>
    <w:multiLevelType w:val="hybridMultilevel"/>
    <w:tmpl w:val="DD3601B4"/>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A5795A"/>
    <w:multiLevelType w:val="hybridMultilevel"/>
    <w:tmpl w:val="FFFFFFFF"/>
    <w:lvl w:ilvl="0" w:tplc="3C62CDBE">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7B959AA"/>
    <w:multiLevelType w:val="hybridMultilevel"/>
    <w:tmpl w:val="7548CDBA"/>
    <w:lvl w:ilvl="0" w:tplc="F42E35E2">
      <w:start w:val="1"/>
      <w:numFmt w:val="lowerLetter"/>
      <w:lvlText w:val="%1)"/>
      <w:lvlJc w:val="left"/>
      <w:pPr>
        <w:tabs>
          <w:tab w:val="num" w:pos="1125"/>
        </w:tabs>
        <w:ind w:left="1125" w:hanging="42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6" w15:restartNumberingAfterBreak="0">
    <w:nsid w:val="19C7205B"/>
    <w:multiLevelType w:val="hybridMultilevel"/>
    <w:tmpl w:val="70D89904"/>
    <w:lvl w:ilvl="0" w:tplc="89A4E45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25A024C6"/>
    <w:multiLevelType w:val="hybridMultilevel"/>
    <w:tmpl w:val="4836D48E"/>
    <w:lvl w:ilvl="0" w:tplc="04160017">
      <w:start w:val="1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5BD6D0C"/>
    <w:multiLevelType w:val="hybridMultilevel"/>
    <w:tmpl w:val="EDACA8E0"/>
    <w:lvl w:ilvl="0" w:tplc="325A16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290E4104"/>
    <w:multiLevelType w:val="hybridMultilevel"/>
    <w:tmpl w:val="C6E6238C"/>
    <w:lvl w:ilvl="0" w:tplc="04160013">
      <w:start w:val="1"/>
      <w:numFmt w:val="upperRoman"/>
      <w:lvlText w:val="%1."/>
      <w:lvlJc w:val="right"/>
      <w:pPr>
        <w:tabs>
          <w:tab w:val="num" w:pos="1260"/>
        </w:tabs>
        <w:ind w:left="1260" w:hanging="180"/>
      </w:pPr>
    </w:lvl>
    <w:lvl w:ilvl="1" w:tplc="2898A78E">
      <w:start w:val="1"/>
      <w:numFmt w:val="bullet"/>
      <w:lvlText w:val="-"/>
      <w:lvlJc w:val="left"/>
      <w:pPr>
        <w:tabs>
          <w:tab w:val="num" w:pos="1980"/>
        </w:tabs>
        <w:ind w:left="1980" w:hanging="360"/>
      </w:pPr>
      <w:rPr>
        <w:rFonts w:ascii="Times New Roman" w:eastAsia="Times New Roman" w:hAnsi="Times New Roman" w:cs="Times New Roman" w:hint="default"/>
      </w:rPr>
    </w:lvl>
    <w:lvl w:ilvl="2" w:tplc="04160013">
      <w:start w:val="1"/>
      <w:numFmt w:val="upp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0" w15:restartNumberingAfterBreak="0">
    <w:nsid w:val="305A3B72"/>
    <w:multiLevelType w:val="hybridMultilevel"/>
    <w:tmpl w:val="9DC63324"/>
    <w:lvl w:ilvl="0" w:tplc="7E3A027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35716C33"/>
    <w:multiLevelType w:val="hybridMultilevel"/>
    <w:tmpl w:val="9692E3C8"/>
    <w:lvl w:ilvl="0" w:tplc="4CFA8ED8">
      <w:start w:val="42"/>
      <w:numFmt w:val="decimal"/>
      <w:lvlText w:val="%1)"/>
      <w:lvlJc w:val="left"/>
      <w:pPr>
        <w:tabs>
          <w:tab w:val="num" w:pos="1935"/>
        </w:tabs>
        <w:ind w:left="1935" w:hanging="1215"/>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2" w15:restartNumberingAfterBreak="0">
    <w:nsid w:val="3A3305F9"/>
    <w:multiLevelType w:val="hybridMultilevel"/>
    <w:tmpl w:val="250E0662"/>
    <w:lvl w:ilvl="0" w:tplc="325A16AC">
      <w:start w:val="24"/>
      <w:numFmt w:val="lowerLetter"/>
      <w:lvlText w:val="%1)"/>
      <w:lvlJc w:val="left"/>
      <w:pPr>
        <w:ind w:left="1070"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3EF6332"/>
    <w:multiLevelType w:val="singleLevel"/>
    <w:tmpl w:val="8612E86C"/>
    <w:lvl w:ilvl="0">
      <w:start w:val="1"/>
      <w:numFmt w:val="decimal"/>
      <w:lvlText w:val="%1)"/>
      <w:legacy w:legacy="1" w:legacySpace="0" w:legacyIndent="360"/>
      <w:lvlJc w:val="left"/>
      <w:pPr>
        <w:ind w:left="360" w:hanging="360"/>
      </w:pPr>
    </w:lvl>
  </w:abstractNum>
  <w:abstractNum w:abstractNumId="14" w15:restartNumberingAfterBreak="0">
    <w:nsid w:val="450D339E"/>
    <w:multiLevelType w:val="hybridMultilevel"/>
    <w:tmpl w:val="97D2F424"/>
    <w:lvl w:ilvl="0" w:tplc="2C04078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831D39"/>
    <w:multiLevelType w:val="hybridMultilevel"/>
    <w:tmpl w:val="91A27234"/>
    <w:lvl w:ilvl="0" w:tplc="10ECB53E">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6" w15:restartNumberingAfterBreak="0">
    <w:nsid w:val="4A4D255C"/>
    <w:multiLevelType w:val="hybridMultilevel"/>
    <w:tmpl w:val="2B5CE00A"/>
    <w:lvl w:ilvl="0" w:tplc="A8E26EAC">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7" w15:restartNumberingAfterBreak="0">
    <w:nsid w:val="4B69463E"/>
    <w:multiLevelType w:val="singleLevel"/>
    <w:tmpl w:val="125CD310"/>
    <w:lvl w:ilvl="0">
      <w:start w:val="1"/>
      <w:numFmt w:val="lowerLetter"/>
      <w:lvlText w:val="%1)"/>
      <w:legacy w:legacy="1" w:legacySpace="0" w:legacyIndent="1494"/>
      <w:lvlJc w:val="left"/>
      <w:pPr>
        <w:ind w:left="2628" w:hanging="1494"/>
      </w:pPr>
    </w:lvl>
  </w:abstractNum>
  <w:abstractNum w:abstractNumId="18" w15:restartNumberingAfterBreak="0">
    <w:nsid w:val="50226FE2"/>
    <w:multiLevelType w:val="hybridMultilevel"/>
    <w:tmpl w:val="0596BACE"/>
    <w:lvl w:ilvl="0" w:tplc="10ECB53E">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1654DBA"/>
    <w:multiLevelType w:val="singleLevel"/>
    <w:tmpl w:val="5A4219AC"/>
    <w:lvl w:ilvl="0">
      <w:start w:val="1"/>
      <w:numFmt w:val="lowerLetter"/>
      <w:lvlText w:val="%1)"/>
      <w:legacy w:legacy="1" w:legacySpace="120" w:legacyIndent="360"/>
      <w:lvlJc w:val="left"/>
      <w:pPr>
        <w:ind w:left="1500" w:hanging="360"/>
      </w:pPr>
    </w:lvl>
  </w:abstractNum>
  <w:abstractNum w:abstractNumId="20" w15:restartNumberingAfterBreak="0">
    <w:nsid w:val="572B451E"/>
    <w:multiLevelType w:val="hybridMultilevel"/>
    <w:tmpl w:val="26EC6F16"/>
    <w:lvl w:ilvl="0" w:tplc="31889DAE">
      <w:start w:val="1"/>
      <w:numFmt w:val="lowerLetter"/>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5AA06C06"/>
    <w:multiLevelType w:val="hybridMultilevel"/>
    <w:tmpl w:val="CFC432CC"/>
    <w:lvl w:ilvl="0" w:tplc="1E28696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AEA0C5B"/>
    <w:multiLevelType w:val="hybridMultilevel"/>
    <w:tmpl w:val="BA084F86"/>
    <w:lvl w:ilvl="0" w:tplc="498AB40C">
      <w:start w:val="17"/>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D7106A8"/>
    <w:multiLevelType w:val="hybridMultilevel"/>
    <w:tmpl w:val="51B01E50"/>
    <w:lvl w:ilvl="0" w:tplc="C52CC3FC">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63CB4122"/>
    <w:multiLevelType w:val="hybridMultilevel"/>
    <w:tmpl w:val="7FDEE6FE"/>
    <w:lvl w:ilvl="0" w:tplc="325A16AC">
      <w:start w:val="7"/>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6E1B5CA3"/>
    <w:multiLevelType w:val="multilevel"/>
    <w:tmpl w:val="A5A88CC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23B38"/>
    <w:multiLevelType w:val="hybridMultilevel"/>
    <w:tmpl w:val="E0E2C5C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62B3245"/>
    <w:multiLevelType w:val="hybridMultilevel"/>
    <w:tmpl w:val="2C065DC4"/>
    <w:lvl w:ilvl="0" w:tplc="5FA6FF5C">
      <w:start w:val="1"/>
      <w:numFmt w:val="upperLetter"/>
      <w:lvlText w:val="(%1)"/>
      <w:lvlJc w:val="left"/>
      <w:pPr>
        <w:ind w:left="391" w:hanging="360"/>
      </w:pPr>
      <w:rPr>
        <w:rFonts w:hint="default"/>
      </w:rPr>
    </w:lvl>
    <w:lvl w:ilvl="1" w:tplc="04160019" w:tentative="1">
      <w:start w:val="1"/>
      <w:numFmt w:val="lowerLetter"/>
      <w:lvlText w:val="%2."/>
      <w:lvlJc w:val="left"/>
      <w:pPr>
        <w:ind w:left="1111" w:hanging="360"/>
      </w:pPr>
    </w:lvl>
    <w:lvl w:ilvl="2" w:tplc="0416001B" w:tentative="1">
      <w:start w:val="1"/>
      <w:numFmt w:val="lowerRoman"/>
      <w:lvlText w:val="%3."/>
      <w:lvlJc w:val="right"/>
      <w:pPr>
        <w:ind w:left="1831" w:hanging="180"/>
      </w:pPr>
    </w:lvl>
    <w:lvl w:ilvl="3" w:tplc="0416000F" w:tentative="1">
      <w:start w:val="1"/>
      <w:numFmt w:val="decimal"/>
      <w:lvlText w:val="%4."/>
      <w:lvlJc w:val="left"/>
      <w:pPr>
        <w:ind w:left="2551" w:hanging="360"/>
      </w:pPr>
    </w:lvl>
    <w:lvl w:ilvl="4" w:tplc="04160019" w:tentative="1">
      <w:start w:val="1"/>
      <w:numFmt w:val="lowerLetter"/>
      <w:lvlText w:val="%5."/>
      <w:lvlJc w:val="left"/>
      <w:pPr>
        <w:ind w:left="3271" w:hanging="360"/>
      </w:pPr>
    </w:lvl>
    <w:lvl w:ilvl="5" w:tplc="0416001B" w:tentative="1">
      <w:start w:val="1"/>
      <w:numFmt w:val="lowerRoman"/>
      <w:lvlText w:val="%6."/>
      <w:lvlJc w:val="right"/>
      <w:pPr>
        <w:ind w:left="3991" w:hanging="180"/>
      </w:pPr>
    </w:lvl>
    <w:lvl w:ilvl="6" w:tplc="0416000F" w:tentative="1">
      <w:start w:val="1"/>
      <w:numFmt w:val="decimal"/>
      <w:lvlText w:val="%7."/>
      <w:lvlJc w:val="left"/>
      <w:pPr>
        <w:ind w:left="4711" w:hanging="360"/>
      </w:pPr>
    </w:lvl>
    <w:lvl w:ilvl="7" w:tplc="04160019" w:tentative="1">
      <w:start w:val="1"/>
      <w:numFmt w:val="lowerLetter"/>
      <w:lvlText w:val="%8."/>
      <w:lvlJc w:val="left"/>
      <w:pPr>
        <w:ind w:left="5431" w:hanging="360"/>
      </w:pPr>
    </w:lvl>
    <w:lvl w:ilvl="8" w:tplc="0416001B" w:tentative="1">
      <w:start w:val="1"/>
      <w:numFmt w:val="lowerRoman"/>
      <w:lvlText w:val="%9."/>
      <w:lvlJc w:val="right"/>
      <w:pPr>
        <w:ind w:left="6151" w:hanging="180"/>
      </w:pPr>
    </w:lvl>
  </w:abstractNum>
  <w:abstractNum w:abstractNumId="28" w15:restartNumberingAfterBreak="0">
    <w:nsid w:val="7A54433A"/>
    <w:multiLevelType w:val="singleLevel"/>
    <w:tmpl w:val="75E2EB32"/>
    <w:lvl w:ilvl="0">
      <w:start w:val="102"/>
      <w:numFmt w:val="bullet"/>
      <w:lvlText w:val="-"/>
      <w:lvlJc w:val="left"/>
      <w:pPr>
        <w:tabs>
          <w:tab w:val="num" w:pos="927"/>
        </w:tabs>
        <w:ind w:left="927" w:hanging="360"/>
      </w:pPr>
      <w:rPr>
        <w:rFonts w:ascii="Times New Roman" w:hAnsi="Times New Roman" w:cs="Times New Roman" w:hint="default"/>
      </w:rPr>
    </w:lvl>
  </w:abstractNum>
  <w:abstractNum w:abstractNumId="29" w15:restartNumberingAfterBreak="0">
    <w:nsid w:val="7B9D1AAD"/>
    <w:multiLevelType w:val="hybridMultilevel"/>
    <w:tmpl w:val="F51AA860"/>
    <w:lvl w:ilvl="0" w:tplc="325A16AC">
      <w:start w:val="24"/>
      <w:numFmt w:val="lowerLetter"/>
      <w:lvlText w:val="%1)"/>
      <w:lvlJc w:val="left"/>
      <w:pPr>
        <w:ind w:left="1070"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0" w15:restartNumberingAfterBreak="0">
    <w:nsid w:val="7F2D29CA"/>
    <w:multiLevelType w:val="hybridMultilevel"/>
    <w:tmpl w:val="14CA0784"/>
    <w:lvl w:ilvl="0" w:tplc="43241572">
      <w:start w:val="1"/>
      <w:numFmt w:val="lowerRoman"/>
      <w:lvlText w:val="%1)"/>
      <w:lvlJc w:val="left"/>
      <w:pPr>
        <w:tabs>
          <w:tab w:val="num" w:pos="1683"/>
        </w:tabs>
        <w:ind w:left="1683" w:hanging="975"/>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abstractNumId w:val="9"/>
  </w:num>
  <w:num w:numId="2">
    <w:abstractNumId w:val="16"/>
  </w:num>
  <w:num w:numId="3">
    <w:abstractNumId w:val="15"/>
  </w:num>
  <w:num w:numId="4">
    <w:abstractNumId w:val="18"/>
  </w:num>
  <w:num w:numId="5">
    <w:abstractNumId w:val="13"/>
  </w:num>
  <w:num w:numId="6">
    <w:abstractNumId w:val="2"/>
  </w:num>
  <w:num w:numId="7">
    <w:abstractNumId w:val="0"/>
    <w:lvlOverride w:ilvl="0">
      <w:lvl w:ilvl="0">
        <w:start w:val="2"/>
        <w:numFmt w:val="bullet"/>
        <w:lvlText w:val="-"/>
        <w:legacy w:legacy="1" w:legacySpace="120" w:legacyIndent="360"/>
        <w:lvlJc w:val="left"/>
        <w:pPr>
          <w:ind w:left="1494" w:hanging="360"/>
        </w:pPr>
      </w:lvl>
    </w:lvlOverride>
  </w:num>
  <w:num w:numId="8">
    <w:abstractNumId w:val="17"/>
  </w:num>
  <w:num w:numId="9">
    <w:abstractNumId w:val="19"/>
  </w:num>
  <w:num w:numId="10">
    <w:abstractNumId w:val="5"/>
  </w:num>
  <w:num w:numId="11">
    <w:abstractNumId w:val="30"/>
  </w:num>
  <w:num w:numId="12">
    <w:abstractNumId w:val="11"/>
  </w:num>
  <w:num w:numId="13">
    <w:abstractNumId w:val="28"/>
  </w:num>
  <w:num w:numId="14">
    <w:abstractNumId w:val="28"/>
  </w:num>
  <w:num w:numId="15">
    <w:abstractNumId w:val="23"/>
  </w:num>
  <w:num w:numId="16">
    <w:abstractNumId w:val="10"/>
  </w:num>
  <w:num w:numId="17">
    <w:abstractNumId w:val="1"/>
  </w:num>
  <w:num w:numId="18">
    <w:abstractNumId w:val="20"/>
  </w:num>
  <w:num w:numId="19">
    <w:abstractNumId w:val="8"/>
  </w:num>
  <w:num w:numId="20">
    <w:abstractNumId w:val="24"/>
  </w:num>
  <w:num w:numId="21">
    <w:abstractNumId w:val="6"/>
  </w:num>
  <w:num w:numId="22">
    <w:abstractNumId w:val="29"/>
  </w:num>
  <w:num w:numId="23">
    <w:abstractNumId w:val="3"/>
  </w:num>
  <w:num w:numId="24">
    <w:abstractNumId w:val="12"/>
  </w:num>
  <w:num w:numId="25">
    <w:abstractNumId w:val="22"/>
  </w:num>
  <w:num w:numId="26">
    <w:abstractNumId w:val="7"/>
  </w:num>
  <w:num w:numId="27">
    <w:abstractNumId w:val="26"/>
  </w:num>
  <w:num w:numId="28">
    <w:abstractNumId w:val="14"/>
  </w:num>
  <w:num w:numId="29">
    <w:abstractNumId w:val="27"/>
  </w:num>
  <w:num w:numId="30">
    <w:abstractNumId w:val="21"/>
  </w:num>
  <w:num w:numId="31">
    <w:abstractNumId w:val="2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84A"/>
    <w:rsid w:val="00012392"/>
    <w:rsid w:val="000123A6"/>
    <w:rsid w:val="0001487F"/>
    <w:rsid w:val="0001517F"/>
    <w:rsid w:val="0003551C"/>
    <w:rsid w:val="000365E6"/>
    <w:rsid w:val="000367F6"/>
    <w:rsid w:val="00037DB6"/>
    <w:rsid w:val="0004084A"/>
    <w:rsid w:val="00040E88"/>
    <w:rsid w:val="00060A67"/>
    <w:rsid w:val="000713CC"/>
    <w:rsid w:val="0007325E"/>
    <w:rsid w:val="000743EA"/>
    <w:rsid w:val="00080E65"/>
    <w:rsid w:val="00083125"/>
    <w:rsid w:val="00085000"/>
    <w:rsid w:val="0009526C"/>
    <w:rsid w:val="000A5181"/>
    <w:rsid w:val="000A666D"/>
    <w:rsid w:val="000A7450"/>
    <w:rsid w:val="000B14B0"/>
    <w:rsid w:val="000B4450"/>
    <w:rsid w:val="000C487E"/>
    <w:rsid w:val="000C6C97"/>
    <w:rsid w:val="000D011E"/>
    <w:rsid w:val="000D0888"/>
    <w:rsid w:val="000D0AE8"/>
    <w:rsid w:val="000D39CF"/>
    <w:rsid w:val="000D5424"/>
    <w:rsid w:val="000E7F43"/>
    <w:rsid w:val="000F05BC"/>
    <w:rsid w:val="000F225F"/>
    <w:rsid w:val="000F49A6"/>
    <w:rsid w:val="000F7176"/>
    <w:rsid w:val="00103DAF"/>
    <w:rsid w:val="001053E0"/>
    <w:rsid w:val="00106605"/>
    <w:rsid w:val="00107561"/>
    <w:rsid w:val="00116324"/>
    <w:rsid w:val="00123D24"/>
    <w:rsid w:val="00125ACD"/>
    <w:rsid w:val="00126005"/>
    <w:rsid w:val="00136048"/>
    <w:rsid w:val="00137229"/>
    <w:rsid w:val="00137827"/>
    <w:rsid w:val="00140479"/>
    <w:rsid w:val="00143CA4"/>
    <w:rsid w:val="0014496E"/>
    <w:rsid w:val="00155C97"/>
    <w:rsid w:val="001622DF"/>
    <w:rsid w:val="0016369B"/>
    <w:rsid w:val="001754E7"/>
    <w:rsid w:val="001820A4"/>
    <w:rsid w:val="00183C09"/>
    <w:rsid w:val="00183E6F"/>
    <w:rsid w:val="001845D0"/>
    <w:rsid w:val="0019279C"/>
    <w:rsid w:val="0019482B"/>
    <w:rsid w:val="00195E9B"/>
    <w:rsid w:val="001A1D99"/>
    <w:rsid w:val="001A49FC"/>
    <w:rsid w:val="001A652E"/>
    <w:rsid w:val="001A73B2"/>
    <w:rsid w:val="001B0D67"/>
    <w:rsid w:val="001B584E"/>
    <w:rsid w:val="001B6DAB"/>
    <w:rsid w:val="001C18B2"/>
    <w:rsid w:val="001C1C5B"/>
    <w:rsid w:val="001C7D69"/>
    <w:rsid w:val="001D2741"/>
    <w:rsid w:val="001D2DAC"/>
    <w:rsid w:val="001D6CAC"/>
    <w:rsid w:val="001E35A6"/>
    <w:rsid w:val="001F101B"/>
    <w:rsid w:val="001F4CA1"/>
    <w:rsid w:val="001F60FE"/>
    <w:rsid w:val="00200139"/>
    <w:rsid w:val="00204E6F"/>
    <w:rsid w:val="002152E0"/>
    <w:rsid w:val="00222412"/>
    <w:rsid w:val="00236582"/>
    <w:rsid w:val="002427B8"/>
    <w:rsid w:val="00242AF4"/>
    <w:rsid w:val="00244048"/>
    <w:rsid w:val="0024440D"/>
    <w:rsid w:val="00245F41"/>
    <w:rsid w:val="0025300A"/>
    <w:rsid w:val="00253D9D"/>
    <w:rsid w:val="00255115"/>
    <w:rsid w:val="00257652"/>
    <w:rsid w:val="00262307"/>
    <w:rsid w:val="0026273D"/>
    <w:rsid w:val="00262F4D"/>
    <w:rsid w:val="00271587"/>
    <w:rsid w:val="00281C4B"/>
    <w:rsid w:val="00284480"/>
    <w:rsid w:val="00286876"/>
    <w:rsid w:val="00292423"/>
    <w:rsid w:val="00292B1F"/>
    <w:rsid w:val="0029664E"/>
    <w:rsid w:val="002A2B39"/>
    <w:rsid w:val="002A548A"/>
    <w:rsid w:val="002B36EF"/>
    <w:rsid w:val="002B56B1"/>
    <w:rsid w:val="002C286D"/>
    <w:rsid w:val="002C4157"/>
    <w:rsid w:val="002C6A81"/>
    <w:rsid w:val="002C7E3F"/>
    <w:rsid w:val="002D1B13"/>
    <w:rsid w:val="002D1C69"/>
    <w:rsid w:val="002D267E"/>
    <w:rsid w:val="002D671C"/>
    <w:rsid w:val="002E0CB5"/>
    <w:rsid w:val="002E3E75"/>
    <w:rsid w:val="002E5A80"/>
    <w:rsid w:val="002F4EF5"/>
    <w:rsid w:val="003028EA"/>
    <w:rsid w:val="00303061"/>
    <w:rsid w:val="00307B92"/>
    <w:rsid w:val="00310CE4"/>
    <w:rsid w:val="0031289D"/>
    <w:rsid w:val="003219DA"/>
    <w:rsid w:val="0032366E"/>
    <w:rsid w:val="00327FF2"/>
    <w:rsid w:val="003304DF"/>
    <w:rsid w:val="00334E82"/>
    <w:rsid w:val="00344BE2"/>
    <w:rsid w:val="00345D98"/>
    <w:rsid w:val="0035081F"/>
    <w:rsid w:val="00350B72"/>
    <w:rsid w:val="00367A68"/>
    <w:rsid w:val="003743B6"/>
    <w:rsid w:val="003806D1"/>
    <w:rsid w:val="003823BE"/>
    <w:rsid w:val="00393821"/>
    <w:rsid w:val="003A0DEF"/>
    <w:rsid w:val="003A1DC7"/>
    <w:rsid w:val="003A3202"/>
    <w:rsid w:val="003A78B0"/>
    <w:rsid w:val="003B1403"/>
    <w:rsid w:val="003B36C8"/>
    <w:rsid w:val="003B3A66"/>
    <w:rsid w:val="003B6F3A"/>
    <w:rsid w:val="003B7085"/>
    <w:rsid w:val="003B7235"/>
    <w:rsid w:val="003C12A1"/>
    <w:rsid w:val="003D498E"/>
    <w:rsid w:val="003D572B"/>
    <w:rsid w:val="003E2F10"/>
    <w:rsid w:val="003F5926"/>
    <w:rsid w:val="003F6282"/>
    <w:rsid w:val="003F7D81"/>
    <w:rsid w:val="0041077B"/>
    <w:rsid w:val="004138FF"/>
    <w:rsid w:val="00413AF1"/>
    <w:rsid w:val="0041437A"/>
    <w:rsid w:val="00415218"/>
    <w:rsid w:val="0042186E"/>
    <w:rsid w:val="00422C5D"/>
    <w:rsid w:val="00431276"/>
    <w:rsid w:val="0043652C"/>
    <w:rsid w:val="0043729C"/>
    <w:rsid w:val="0043740D"/>
    <w:rsid w:val="00437C65"/>
    <w:rsid w:val="00437DED"/>
    <w:rsid w:val="00440EF1"/>
    <w:rsid w:val="00441420"/>
    <w:rsid w:val="004443E6"/>
    <w:rsid w:val="004548CE"/>
    <w:rsid w:val="00460B39"/>
    <w:rsid w:val="0046560E"/>
    <w:rsid w:val="00476927"/>
    <w:rsid w:val="004827C0"/>
    <w:rsid w:val="00492329"/>
    <w:rsid w:val="0049263C"/>
    <w:rsid w:val="00494256"/>
    <w:rsid w:val="004A5B8D"/>
    <w:rsid w:val="004B5F20"/>
    <w:rsid w:val="004C4050"/>
    <w:rsid w:val="004C4CB3"/>
    <w:rsid w:val="004C61E0"/>
    <w:rsid w:val="004F0872"/>
    <w:rsid w:val="004F0B3E"/>
    <w:rsid w:val="004F1385"/>
    <w:rsid w:val="004F3C48"/>
    <w:rsid w:val="004F7572"/>
    <w:rsid w:val="004F7987"/>
    <w:rsid w:val="00502FE2"/>
    <w:rsid w:val="005042ED"/>
    <w:rsid w:val="005057DF"/>
    <w:rsid w:val="00506289"/>
    <w:rsid w:val="005078D2"/>
    <w:rsid w:val="00510AEC"/>
    <w:rsid w:val="00515E5C"/>
    <w:rsid w:val="005168B9"/>
    <w:rsid w:val="00525119"/>
    <w:rsid w:val="00525BA5"/>
    <w:rsid w:val="005308A4"/>
    <w:rsid w:val="00530CDE"/>
    <w:rsid w:val="00534786"/>
    <w:rsid w:val="005378D9"/>
    <w:rsid w:val="00563DF2"/>
    <w:rsid w:val="00565F22"/>
    <w:rsid w:val="005672A9"/>
    <w:rsid w:val="0057136F"/>
    <w:rsid w:val="00572E5B"/>
    <w:rsid w:val="005758D4"/>
    <w:rsid w:val="00577021"/>
    <w:rsid w:val="0058341A"/>
    <w:rsid w:val="0059657F"/>
    <w:rsid w:val="005A1DBD"/>
    <w:rsid w:val="005A7818"/>
    <w:rsid w:val="005B33D9"/>
    <w:rsid w:val="005B39A6"/>
    <w:rsid w:val="005B7FCD"/>
    <w:rsid w:val="005C0B8D"/>
    <w:rsid w:val="005C13F3"/>
    <w:rsid w:val="005C46E5"/>
    <w:rsid w:val="005D64B1"/>
    <w:rsid w:val="005D6722"/>
    <w:rsid w:val="005D73A7"/>
    <w:rsid w:val="005E2D45"/>
    <w:rsid w:val="005F6BF1"/>
    <w:rsid w:val="006023CB"/>
    <w:rsid w:val="00611631"/>
    <w:rsid w:val="00614CA4"/>
    <w:rsid w:val="00614D70"/>
    <w:rsid w:val="00616FEB"/>
    <w:rsid w:val="0062429A"/>
    <w:rsid w:val="00625613"/>
    <w:rsid w:val="00635D58"/>
    <w:rsid w:val="00644F46"/>
    <w:rsid w:val="00645ED7"/>
    <w:rsid w:val="0065462E"/>
    <w:rsid w:val="00655BE8"/>
    <w:rsid w:val="00656AB9"/>
    <w:rsid w:val="00656DBE"/>
    <w:rsid w:val="00661239"/>
    <w:rsid w:val="00661B62"/>
    <w:rsid w:val="00662054"/>
    <w:rsid w:val="006635BB"/>
    <w:rsid w:val="006641C3"/>
    <w:rsid w:val="00676FBF"/>
    <w:rsid w:val="006771CE"/>
    <w:rsid w:val="00682885"/>
    <w:rsid w:val="006833FF"/>
    <w:rsid w:val="0068469D"/>
    <w:rsid w:val="006850A2"/>
    <w:rsid w:val="0068659C"/>
    <w:rsid w:val="00686FBF"/>
    <w:rsid w:val="0068779C"/>
    <w:rsid w:val="0068792C"/>
    <w:rsid w:val="006A003A"/>
    <w:rsid w:val="006A0900"/>
    <w:rsid w:val="006A15D4"/>
    <w:rsid w:val="006A27CA"/>
    <w:rsid w:val="006A6767"/>
    <w:rsid w:val="006A6DEA"/>
    <w:rsid w:val="006B3C03"/>
    <w:rsid w:val="006C08D4"/>
    <w:rsid w:val="006C4525"/>
    <w:rsid w:val="006C544C"/>
    <w:rsid w:val="006C6A8C"/>
    <w:rsid w:val="006D195D"/>
    <w:rsid w:val="006D307B"/>
    <w:rsid w:val="006D323C"/>
    <w:rsid w:val="006E6897"/>
    <w:rsid w:val="006E7153"/>
    <w:rsid w:val="006F4785"/>
    <w:rsid w:val="006F57CC"/>
    <w:rsid w:val="00701B5B"/>
    <w:rsid w:val="00703605"/>
    <w:rsid w:val="00706FB6"/>
    <w:rsid w:val="00710A69"/>
    <w:rsid w:val="007119DC"/>
    <w:rsid w:val="0071562C"/>
    <w:rsid w:val="00716946"/>
    <w:rsid w:val="00720E62"/>
    <w:rsid w:val="00724634"/>
    <w:rsid w:val="00725971"/>
    <w:rsid w:val="00725CA3"/>
    <w:rsid w:val="007267BD"/>
    <w:rsid w:val="00730B3D"/>
    <w:rsid w:val="00733BB3"/>
    <w:rsid w:val="00745AF1"/>
    <w:rsid w:val="00746AD5"/>
    <w:rsid w:val="00750F08"/>
    <w:rsid w:val="00763FCB"/>
    <w:rsid w:val="007703B2"/>
    <w:rsid w:val="0077093A"/>
    <w:rsid w:val="00776EFE"/>
    <w:rsid w:val="00785525"/>
    <w:rsid w:val="00785FE5"/>
    <w:rsid w:val="00787311"/>
    <w:rsid w:val="00787939"/>
    <w:rsid w:val="00795132"/>
    <w:rsid w:val="007958C3"/>
    <w:rsid w:val="00796CE1"/>
    <w:rsid w:val="007A01CA"/>
    <w:rsid w:val="007A0503"/>
    <w:rsid w:val="007A0DCC"/>
    <w:rsid w:val="007A15B7"/>
    <w:rsid w:val="007B074C"/>
    <w:rsid w:val="007B1461"/>
    <w:rsid w:val="007B3906"/>
    <w:rsid w:val="007B6370"/>
    <w:rsid w:val="007B6502"/>
    <w:rsid w:val="007B6D63"/>
    <w:rsid w:val="007B7E3D"/>
    <w:rsid w:val="007C4D40"/>
    <w:rsid w:val="007C69C4"/>
    <w:rsid w:val="007C7C24"/>
    <w:rsid w:val="007D39B2"/>
    <w:rsid w:val="007D4F71"/>
    <w:rsid w:val="007E048C"/>
    <w:rsid w:val="00800925"/>
    <w:rsid w:val="00801417"/>
    <w:rsid w:val="008110C2"/>
    <w:rsid w:val="00815D31"/>
    <w:rsid w:val="00824187"/>
    <w:rsid w:val="00835C48"/>
    <w:rsid w:val="008431DF"/>
    <w:rsid w:val="00852B70"/>
    <w:rsid w:val="00856EB5"/>
    <w:rsid w:val="008628E8"/>
    <w:rsid w:val="00864C8D"/>
    <w:rsid w:val="00874ECC"/>
    <w:rsid w:val="00884068"/>
    <w:rsid w:val="00891FEF"/>
    <w:rsid w:val="00895971"/>
    <w:rsid w:val="00895E33"/>
    <w:rsid w:val="008972ED"/>
    <w:rsid w:val="0089785C"/>
    <w:rsid w:val="008A02B6"/>
    <w:rsid w:val="008A1E14"/>
    <w:rsid w:val="008A2D98"/>
    <w:rsid w:val="008A53F6"/>
    <w:rsid w:val="008A5BF6"/>
    <w:rsid w:val="008A6991"/>
    <w:rsid w:val="008B2EE6"/>
    <w:rsid w:val="008B4DB9"/>
    <w:rsid w:val="008C1662"/>
    <w:rsid w:val="008C1E22"/>
    <w:rsid w:val="008C2355"/>
    <w:rsid w:val="008D2C98"/>
    <w:rsid w:val="008E28AC"/>
    <w:rsid w:val="008F4C04"/>
    <w:rsid w:val="008F4F2C"/>
    <w:rsid w:val="008F7148"/>
    <w:rsid w:val="008F7D1D"/>
    <w:rsid w:val="0090222C"/>
    <w:rsid w:val="0090281D"/>
    <w:rsid w:val="009044D8"/>
    <w:rsid w:val="009079DD"/>
    <w:rsid w:val="009126B2"/>
    <w:rsid w:val="00912FBE"/>
    <w:rsid w:val="00915367"/>
    <w:rsid w:val="00917FC2"/>
    <w:rsid w:val="009237E2"/>
    <w:rsid w:val="00927BF1"/>
    <w:rsid w:val="00934ED2"/>
    <w:rsid w:val="0094348A"/>
    <w:rsid w:val="009452A6"/>
    <w:rsid w:val="009468A8"/>
    <w:rsid w:val="00950344"/>
    <w:rsid w:val="00950D3A"/>
    <w:rsid w:val="00953188"/>
    <w:rsid w:val="009541AB"/>
    <w:rsid w:val="00954CD9"/>
    <w:rsid w:val="0095517D"/>
    <w:rsid w:val="00980E41"/>
    <w:rsid w:val="0098169B"/>
    <w:rsid w:val="00981A5D"/>
    <w:rsid w:val="00983F7D"/>
    <w:rsid w:val="00984E4C"/>
    <w:rsid w:val="009909D6"/>
    <w:rsid w:val="00994B77"/>
    <w:rsid w:val="009A4F3F"/>
    <w:rsid w:val="009B3E70"/>
    <w:rsid w:val="009D2EE1"/>
    <w:rsid w:val="009D6A7F"/>
    <w:rsid w:val="009D7CFE"/>
    <w:rsid w:val="009E3D2B"/>
    <w:rsid w:val="009F03A4"/>
    <w:rsid w:val="009F4E9B"/>
    <w:rsid w:val="009F6753"/>
    <w:rsid w:val="00A04F60"/>
    <w:rsid w:val="00A07146"/>
    <w:rsid w:val="00A132FC"/>
    <w:rsid w:val="00A33A07"/>
    <w:rsid w:val="00A37DB8"/>
    <w:rsid w:val="00A40BE2"/>
    <w:rsid w:val="00A5100F"/>
    <w:rsid w:val="00A672BA"/>
    <w:rsid w:val="00A71E4B"/>
    <w:rsid w:val="00A7431C"/>
    <w:rsid w:val="00A77261"/>
    <w:rsid w:val="00A8083B"/>
    <w:rsid w:val="00A80877"/>
    <w:rsid w:val="00A808D6"/>
    <w:rsid w:val="00A92DF7"/>
    <w:rsid w:val="00AA4183"/>
    <w:rsid w:val="00AB7943"/>
    <w:rsid w:val="00AC18A5"/>
    <w:rsid w:val="00AC3309"/>
    <w:rsid w:val="00AD0EF6"/>
    <w:rsid w:val="00AD1137"/>
    <w:rsid w:val="00AD36C2"/>
    <w:rsid w:val="00AE3171"/>
    <w:rsid w:val="00AE6EFE"/>
    <w:rsid w:val="00AE7DFD"/>
    <w:rsid w:val="00AF64BC"/>
    <w:rsid w:val="00AF72D6"/>
    <w:rsid w:val="00B00023"/>
    <w:rsid w:val="00B00E8B"/>
    <w:rsid w:val="00B01525"/>
    <w:rsid w:val="00B13408"/>
    <w:rsid w:val="00B15D45"/>
    <w:rsid w:val="00B25E59"/>
    <w:rsid w:val="00B32842"/>
    <w:rsid w:val="00B32C02"/>
    <w:rsid w:val="00B33515"/>
    <w:rsid w:val="00B40130"/>
    <w:rsid w:val="00B40971"/>
    <w:rsid w:val="00B41B91"/>
    <w:rsid w:val="00B42802"/>
    <w:rsid w:val="00B518BB"/>
    <w:rsid w:val="00B52C09"/>
    <w:rsid w:val="00B62863"/>
    <w:rsid w:val="00B66842"/>
    <w:rsid w:val="00B7038B"/>
    <w:rsid w:val="00B72BC1"/>
    <w:rsid w:val="00B77020"/>
    <w:rsid w:val="00B91F3B"/>
    <w:rsid w:val="00B92350"/>
    <w:rsid w:val="00BA00D4"/>
    <w:rsid w:val="00BA1A8E"/>
    <w:rsid w:val="00BA6AF8"/>
    <w:rsid w:val="00BB1D6F"/>
    <w:rsid w:val="00BC4CA1"/>
    <w:rsid w:val="00BC79DD"/>
    <w:rsid w:val="00BD65CF"/>
    <w:rsid w:val="00BD6BA0"/>
    <w:rsid w:val="00BD6F7C"/>
    <w:rsid w:val="00BE2625"/>
    <w:rsid w:val="00BE7894"/>
    <w:rsid w:val="00BF10EF"/>
    <w:rsid w:val="00BF144D"/>
    <w:rsid w:val="00BF6591"/>
    <w:rsid w:val="00C05053"/>
    <w:rsid w:val="00C075E1"/>
    <w:rsid w:val="00C109C7"/>
    <w:rsid w:val="00C10D79"/>
    <w:rsid w:val="00C11116"/>
    <w:rsid w:val="00C20007"/>
    <w:rsid w:val="00C226DF"/>
    <w:rsid w:val="00C23AB5"/>
    <w:rsid w:val="00C33404"/>
    <w:rsid w:val="00C43FDE"/>
    <w:rsid w:val="00C60AB0"/>
    <w:rsid w:val="00C62D34"/>
    <w:rsid w:val="00C7096B"/>
    <w:rsid w:val="00C71927"/>
    <w:rsid w:val="00C7322F"/>
    <w:rsid w:val="00C737E1"/>
    <w:rsid w:val="00C73DF1"/>
    <w:rsid w:val="00C75539"/>
    <w:rsid w:val="00C831CD"/>
    <w:rsid w:val="00C86FCC"/>
    <w:rsid w:val="00C87ECC"/>
    <w:rsid w:val="00C91E45"/>
    <w:rsid w:val="00C93F86"/>
    <w:rsid w:val="00C95CB4"/>
    <w:rsid w:val="00C971E2"/>
    <w:rsid w:val="00CA092D"/>
    <w:rsid w:val="00CB105B"/>
    <w:rsid w:val="00CB35A2"/>
    <w:rsid w:val="00CB43C7"/>
    <w:rsid w:val="00CB4529"/>
    <w:rsid w:val="00CB4998"/>
    <w:rsid w:val="00CB5996"/>
    <w:rsid w:val="00CC0100"/>
    <w:rsid w:val="00CC2BE5"/>
    <w:rsid w:val="00CC519C"/>
    <w:rsid w:val="00CC5BB2"/>
    <w:rsid w:val="00CC7489"/>
    <w:rsid w:val="00CD359C"/>
    <w:rsid w:val="00CD517E"/>
    <w:rsid w:val="00CD574A"/>
    <w:rsid w:val="00CD61D2"/>
    <w:rsid w:val="00CE1037"/>
    <w:rsid w:val="00CE3598"/>
    <w:rsid w:val="00CE454B"/>
    <w:rsid w:val="00CE57FC"/>
    <w:rsid w:val="00CE7110"/>
    <w:rsid w:val="00CE7415"/>
    <w:rsid w:val="00CF1F66"/>
    <w:rsid w:val="00CF271D"/>
    <w:rsid w:val="00CF2D37"/>
    <w:rsid w:val="00CF789D"/>
    <w:rsid w:val="00D04062"/>
    <w:rsid w:val="00D13D1B"/>
    <w:rsid w:val="00D15691"/>
    <w:rsid w:val="00D156FB"/>
    <w:rsid w:val="00D17048"/>
    <w:rsid w:val="00D24FB3"/>
    <w:rsid w:val="00D30554"/>
    <w:rsid w:val="00D30630"/>
    <w:rsid w:val="00D37490"/>
    <w:rsid w:val="00D43265"/>
    <w:rsid w:val="00D4381E"/>
    <w:rsid w:val="00D45428"/>
    <w:rsid w:val="00D4731E"/>
    <w:rsid w:val="00D47653"/>
    <w:rsid w:val="00D4775D"/>
    <w:rsid w:val="00D53B4B"/>
    <w:rsid w:val="00D5438A"/>
    <w:rsid w:val="00D557CE"/>
    <w:rsid w:val="00D570EC"/>
    <w:rsid w:val="00D57870"/>
    <w:rsid w:val="00D648F7"/>
    <w:rsid w:val="00D65295"/>
    <w:rsid w:val="00D76DD1"/>
    <w:rsid w:val="00D77754"/>
    <w:rsid w:val="00D84DCD"/>
    <w:rsid w:val="00D85F71"/>
    <w:rsid w:val="00D91B3E"/>
    <w:rsid w:val="00D96731"/>
    <w:rsid w:val="00DA3931"/>
    <w:rsid w:val="00DB0A25"/>
    <w:rsid w:val="00DB68A2"/>
    <w:rsid w:val="00DB706C"/>
    <w:rsid w:val="00DB7334"/>
    <w:rsid w:val="00DC0DF4"/>
    <w:rsid w:val="00DC2B18"/>
    <w:rsid w:val="00DC54C9"/>
    <w:rsid w:val="00DC7BCE"/>
    <w:rsid w:val="00DD0D7A"/>
    <w:rsid w:val="00DD3357"/>
    <w:rsid w:val="00DE1175"/>
    <w:rsid w:val="00DE4CCE"/>
    <w:rsid w:val="00DF0158"/>
    <w:rsid w:val="00DF274F"/>
    <w:rsid w:val="00DF33E4"/>
    <w:rsid w:val="00DF67BD"/>
    <w:rsid w:val="00E04B53"/>
    <w:rsid w:val="00E06761"/>
    <w:rsid w:val="00E06950"/>
    <w:rsid w:val="00E1268D"/>
    <w:rsid w:val="00E12E9C"/>
    <w:rsid w:val="00E2023F"/>
    <w:rsid w:val="00E21EA8"/>
    <w:rsid w:val="00E308F4"/>
    <w:rsid w:val="00E32648"/>
    <w:rsid w:val="00E3481E"/>
    <w:rsid w:val="00E357C1"/>
    <w:rsid w:val="00E3714D"/>
    <w:rsid w:val="00E37E8B"/>
    <w:rsid w:val="00E44E32"/>
    <w:rsid w:val="00E5729F"/>
    <w:rsid w:val="00E57D07"/>
    <w:rsid w:val="00E62840"/>
    <w:rsid w:val="00E65289"/>
    <w:rsid w:val="00E662F8"/>
    <w:rsid w:val="00E729CA"/>
    <w:rsid w:val="00E7538A"/>
    <w:rsid w:val="00E80C2C"/>
    <w:rsid w:val="00E83CD3"/>
    <w:rsid w:val="00E92C94"/>
    <w:rsid w:val="00E9461C"/>
    <w:rsid w:val="00EA03EB"/>
    <w:rsid w:val="00EA4D9F"/>
    <w:rsid w:val="00EA5348"/>
    <w:rsid w:val="00EB08D3"/>
    <w:rsid w:val="00EB0CDD"/>
    <w:rsid w:val="00EB30C6"/>
    <w:rsid w:val="00EB5BA5"/>
    <w:rsid w:val="00EC0F60"/>
    <w:rsid w:val="00EC597D"/>
    <w:rsid w:val="00EC66DC"/>
    <w:rsid w:val="00EC6714"/>
    <w:rsid w:val="00EC6C0F"/>
    <w:rsid w:val="00ED0ADB"/>
    <w:rsid w:val="00ED0D3C"/>
    <w:rsid w:val="00ED6059"/>
    <w:rsid w:val="00EE56CD"/>
    <w:rsid w:val="00EE61AA"/>
    <w:rsid w:val="00EF1FF3"/>
    <w:rsid w:val="00EF6E19"/>
    <w:rsid w:val="00F0178B"/>
    <w:rsid w:val="00F13B1B"/>
    <w:rsid w:val="00F13CE1"/>
    <w:rsid w:val="00F2298E"/>
    <w:rsid w:val="00F3106A"/>
    <w:rsid w:val="00F353E4"/>
    <w:rsid w:val="00F36235"/>
    <w:rsid w:val="00F40DD1"/>
    <w:rsid w:val="00F42516"/>
    <w:rsid w:val="00F447BE"/>
    <w:rsid w:val="00F5542B"/>
    <w:rsid w:val="00F64F98"/>
    <w:rsid w:val="00F768F0"/>
    <w:rsid w:val="00F80F21"/>
    <w:rsid w:val="00F91E51"/>
    <w:rsid w:val="00F95F97"/>
    <w:rsid w:val="00F97140"/>
    <w:rsid w:val="00FA0CCB"/>
    <w:rsid w:val="00FA19D5"/>
    <w:rsid w:val="00FA4C68"/>
    <w:rsid w:val="00FA71FE"/>
    <w:rsid w:val="00FA73BF"/>
    <w:rsid w:val="00FA7C09"/>
    <w:rsid w:val="00FB04F4"/>
    <w:rsid w:val="00FB49B1"/>
    <w:rsid w:val="00FB568C"/>
    <w:rsid w:val="00FC24E6"/>
    <w:rsid w:val="00FC342A"/>
    <w:rsid w:val="00FC364A"/>
    <w:rsid w:val="00FC3F50"/>
    <w:rsid w:val="00FC5A18"/>
    <w:rsid w:val="00FC6F03"/>
    <w:rsid w:val="00FD21F8"/>
    <w:rsid w:val="00FD317A"/>
    <w:rsid w:val="00FD53CF"/>
    <w:rsid w:val="00FE4D88"/>
    <w:rsid w:val="00FF1896"/>
    <w:rsid w:val="00FF232A"/>
    <w:rsid w:val="00FF2A32"/>
    <w:rsid w:val="00FF2EC5"/>
    <w:rsid w:val="00FF47A0"/>
    <w:rsid w:val="00FF4A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0A353C6"/>
  <w15:chartTrackingRefBased/>
  <w15:docId w15:val="{355C61FE-8D9A-450B-8290-CBFEF898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415"/>
    <w:rPr>
      <w:sz w:val="24"/>
      <w:szCs w:val="24"/>
    </w:rPr>
  </w:style>
  <w:style w:type="paragraph" w:styleId="Ttulo1">
    <w:name w:val="heading 1"/>
    <w:basedOn w:val="Normal"/>
    <w:next w:val="Normal"/>
    <w:qFormat/>
    <w:pPr>
      <w:keepNext/>
      <w:jc w:val="both"/>
      <w:outlineLvl w:val="0"/>
    </w:pPr>
    <w:rPr>
      <w:rFonts w:ascii="Arial" w:hAnsi="Arial"/>
      <w:b/>
      <w:bCs/>
    </w:rPr>
  </w:style>
  <w:style w:type="paragraph" w:styleId="Ttulo2">
    <w:name w:val="heading 2"/>
    <w:basedOn w:val="Normal"/>
    <w:next w:val="Normal"/>
    <w:qFormat/>
    <w:pPr>
      <w:keepNext/>
      <w:jc w:val="center"/>
      <w:outlineLvl w:val="1"/>
    </w:pPr>
    <w:rPr>
      <w:rFonts w:ascii="Arial" w:hAnsi="Arial" w:cs="Arial"/>
      <w:b/>
      <w:bCs/>
    </w:rPr>
  </w:style>
  <w:style w:type="paragraph" w:styleId="Ttulo3">
    <w:name w:val="heading 3"/>
    <w:basedOn w:val="Normal"/>
    <w:next w:val="Normal"/>
    <w:qFormat/>
    <w:pPr>
      <w:keepNext/>
      <w:ind w:firstLine="709"/>
      <w:jc w:val="both"/>
      <w:outlineLvl w:val="2"/>
    </w:pPr>
    <w:rPr>
      <w:rFonts w:ascii="Swis721 BT" w:eastAsia="Arial Unicode MS" w:hAnsi="Swis721 BT" w:cs="Arial Unicode MS"/>
      <w:szCs w:val="20"/>
    </w:rPr>
  </w:style>
  <w:style w:type="paragraph" w:styleId="Ttulo4">
    <w:name w:val="heading 4"/>
    <w:basedOn w:val="Normal"/>
    <w:next w:val="Normal"/>
    <w:qFormat/>
    <w:pPr>
      <w:keepNext/>
      <w:outlineLvl w:val="3"/>
    </w:pPr>
    <w:rPr>
      <w:rFonts w:ascii="Swis721 BT" w:eastAsia="Arial Unicode MS" w:hAnsi="Swis721 BT" w:cs="Arial Unicode MS"/>
      <w:b/>
      <w:szCs w:val="20"/>
      <w:u w:val="single"/>
    </w:rPr>
  </w:style>
  <w:style w:type="paragraph" w:styleId="Ttulo5">
    <w:name w:val="heading 5"/>
    <w:basedOn w:val="Normal"/>
    <w:next w:val="Normal"/>
    <w:qFormat/>
    <w:pPr>
      <w:keepNext/>
      <w:ind w:firstLine="1134"/>
      <w:jc w:val="both"/>
      <w:outlineLvl w:val="4"/>
    </w:pPr>
    <w:rPr>
      <w:rFonts w:ascii="Arial" w:eastAsia="Arial Unicode MS" w:hAnsi="Arial"/>
      <w:b/>
      <w:color w:val="000000"/>
      <w:szCs w:val="20"/>
      <w:u w:val="single"/>
    </w:rPr>
  </w:style>
  <w:style w:type="paragraph" w:styleId="Ttulo8">
    <w:name w:val="heading 8"/>
    <w:basedOn w:val="Normal"/>
    <w:next w:val="Normal"/>
    <w:qFormat/>
    <w:pPr>
      <w:keepNext/>
      <w:jc w:val="both"/>
      <w:outlineLvl w:val="7"/>
    </w:pPr>
    <w:rPr>
      <w:rFonts w:ascii="Arial" w:hAnsi="Arial"/>
      <w:b/>
      <w:szCs w:val="20"/>
    </w:rPr>
  </w:style>
  <w:style w:type="paragraph" w:styleId="Ttulo9">
    <w:name w:val="heading 9"/>
    <w:basedOn w:val="Normal"/>
    <w:next w:val="Normal"/>
    <w:qFormat/>
    <w:pPr>
      <w:keepNext/>
      <w:ind w:firstLine="709"/>
      <w:jc w:val="both"/>
      <w:outlineLvl w:val="8"/>
    </w:pPr>
    <w:rPr>
      <w:rFonts w:ascii="Arial" w:hAnsi="Arial"/>
      <w:color w:val="0000F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paragraph" w:customStyle="1" w:styleId="xl30">
    <w:name w:val="xl30"/>
    <w:basedOn w:val="Normal"/>
    <w:pPr>
      <w:spacing w:before="100" w:beforeAutospacing="1" w:after="100" w:afterAutospacing="1"/>
    </w:pPr>
    <w:rPr>
      <w:rFonts w:ascii="Arial" w:eastAsia="Arial Unicode MS" w:hAnsi="Arial" w:cs="Arial"/>
      <w:sz w:val="16"/>
      <w:szCs w:val="16"/>
    </w:r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emiHidden/>
  </w:style>
  <w:style w:type="paragraph" w:styleId="Corpodetexto2">
    <w:name w:val="Body Text 2"/>
    <w:basedOn w:val="Normal"/>
    <w:link w:val="Corpodetexto2Char"/>
    <w:semiHidden/>
    <w:pPr>
      <w:spacing w:line="360" w:lineRule="auto"/>
      <w:jc w:val="both"/>
    </w:pPr>
    <w:rPr>
      <w:rFonts w:ascii="Arial" w:hAnsi="Arial" w:cs="Arial"/>
    </w:rPr>
  </w:style>
  <w:style w:type="paragraph" w:styleId="Recuodecorpodetexto2">
    <w:name w:val="Body Text Indent 2"/>
    <w:basedOn w:val="Normal"/>
    <w:semiHidden/>
    <w:pPr>
      <w:tabs>
        <w:tab w:val="left" w:pos="993"/>
      </w:tabs>
      <w:spacing w:line="360" w:lineRule="auto"/>
      <w:ind w:firstLine="720"/>
      <w:jc w:val="both"/>
    </w:pPr>
    <w:rPr>
      <w:rFonts w:ascii="Arial" w:hAnsi="Arial" w:cs="Arial"/>
    </w:rPr>
  </w:style>
  <w:style w:type="paragraph" w:styleId="Recuodecorpodetexto3">
    <w:name w:val="Body Text Indent 3"/>
    <w:basedOn w:val="Normal"/>
    <w:semiHidden/>
    <w:pPr>
      <w:ind w:firstLine="708"/>
      <w:jc w:val="both"/>
    </w:pPr>
    <w:rPr>
      <w:rFonts w:ascii="Arial" w:hAnsi="Arial" w:cs="Arial"/>
    </w:rPr>
  </w:style>
  <w:style w:type="paragraph" w:styleId="Cabealho">
    <w:name w:val="header"/>
    <w:basedOn w:val="Normal"/>
    <w:link w:val="CabealhoChar"/>
    <w:uiPriority w:val="99"/>
    <w:pPr>
      <w:tabs>
        <w:tab w:val="center" w:pos="4419"/>
        <w:tab w:val="right" w:pos="8838"/>
      </w:tabs>
    </w:pPr>
  </w:style>
  <w:style w:type="paragraph" w:customStyle="1" w:styleId="Corpodetexto21">
    <w:name w:val="Corpo de texto 21"/>
    <w:basedOn w:val="Normal"/>
    <w:pPr>
      <w:widowControl w:val="0"/>
      <w:overflowPunct w:val="0"/>
      <w:autoSpaceDE w:val="0"/>
      <w:autoSpaceDN w:val="0"/>
      <w:adjustRightInd w:val="0"/>
      <w:jc w:val="both"/>
      <w:textAlignment w:val="baseline"/>
    </w:pPr>
    <w:rPr>
      <w:rFonts w:ascii="Arial" w:hAnsi="Arial"/>
      <w:b/>
      <w:color w:val="FF0000"/>
      <w:szCs w:val="20"/>
    </w:rPr>
  </w:style>
  <w:style w:type="paragraph" w:styleId="MapadoDocumento">
    <w:name w:val="Document Map"/>
    <w:basedOn w:val="Normal"/>
    <w:semiHidden/>
    <w:pPr>
      <w:shd w:val="clear" w:color="auto" w:fill="000080"/>
    </w:pPr>
    <w:rPr>
      <w:rFonts w:ascii="Tahoma" w:hAnsi="Tahoma"/>
      <w:sz w:val="20"/>
      <w:szCs w:val="20"/>
    </w:rPr>
  </w:style>
  <w:style w:type="paragraph" w:styleId="Recuodecorpodetexto">
    <w:name w:val="Body Text Indent"/>
    <w:basedOn w:val="Normal"/>
    <w:semiHidden/>
    <w:pPr>
      <w:ind w:firstLine="1134"/>
      <w:jc w:val="both"/>
    </w:pPr>
    <w:rPr>
      <w:szCs w:val="20"/>
    </w:rPr>
  </w:style>
  <w:style w:type="paragraph" w:customStyle="1" w:styleId="Blockquote">
    <w:name w:val="Blockquote"/>
    <w:basedOn w:val="Normal"/>
    <w:pPr>
      <w:widowControl w:val="0"/>
      <w:overflowPunct w:val="0"/>
      <w:autoSpaceDE w:val="0"/>
      <w:autoSpaceDN w:val="0"/>
      <w:adjustRightInd w:val="0"/>
      <w:spacing w:before="100" w:after="100"/>
      <w:ind w:left="360" w:right="360"/>
      <w:textAlignment w:val="baseline"/>
    </w:pPr>
    <w:rPr>
      <w:szCs w:val="20"/>
    </w:rPr>
  </w:style>
  <w:style w:type="paragraph" w:styleId="Corpodetexto">
    <w:name w:val="Body Text"/>
    <w:basedOn w:val="Normal"/>
    <w:semiHidden/>
    <w:pPr>
      <w:jc w:val="both"/>
    </w:pPr>
    <w:rPr>
      <w:rFonts w:ascii="Arial" w:hAnsi="Arial" w:cs="Arial"/>
      <w:b/>
      <w:bCs/>
    </w:rPr>
  </w:style>
  <w:style w:type="paragraph" w:styleId="Corpodetexto3">
    <w:name w:val="Body Text 3"/>
    <w:basedOn w:val="Normal"/>
    <w:semiHidden/>
    <w:pPr>
      <w:jc w:val="both"/>
    </w:pPr>
    <w:rPr>
      <w:rFonts w:ascii="Arial" w:hAnsi="Arial"/>
      <w:color w:val="0000FF"/>
      <w:szCs w:val="20"/>
    </w:rPr>
  </w:style>
  <w:style w:type="table" w:styleId="Tabelacomgrade">
    <w:name w:val="Table Grid"/>
    <w:basedOn w:val="Tabelanormal"/>
    <w:uiPriority w:val="59"/>
    <w:rsid w:val="000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A53F6"/>
    <w:pPr>
      <w:ind w:left="708"/>
    </w:pPr>
  </w:style>
  <w:style w:type="character" w:customStyle="1" w:styleId="Corpodetexto2Char">
    <w:name w:val="Corpo de texto 2 Char"/>
    <w:link w:val="Corpodetexto2"/>
    <w:semiHidden/>
    <w:rsid w:val="005D64B1"/>
    <w:rPr>
      <w:rFonts w:ascii="Arial" w:hAnsi="Arial" w:cs="Arial"/>
      <w:sz w:val="24"/>
      <w:szCs w:val="24"/>
    </w:rPr>
  </w:style>
  <w:style w:type="character" w:customStyle="1" w:styleId="CabealhoChar">
    <w:name w:val="Cabeçalho Char"/>
    <w:link w:val="Cabealho"/>
    <w:uiPriority w:val="99"/>
    <w:rsid w:val="00E21EA8"/>
    <w:rPr>
      <w:sz w:val="24"/>
      <w:szCs w:val="24"/>
    </w:rPr>
  </w:style>
  <w:style w:type="paragraph" w:styleId="Textodebalo">
    <w:name w:val="Balloon Text"/>
    <w:basedOn w:val="Normal"/>
    <w:link w:val="TextodebaloChar"/>
    <w:uiPriority w:val="99"/>
    <w:semiHidden/>
    <w:unhideWhenUsed/>
    <w:rsid w:val="00E21EA8"/>
    <w:rPr>
      <w:rFonts w:ascii="Tahoma" w:hAnsi="Tahoma" w:cs="Tahoma"/>
      <w:sz w:val="16"/>
      <w:szCs w:val="16"/>
    </w:rPr>
  </w:style>
  <w:style w:type="character" w:customStyle="1" w:styleId="TextodebaloChar">
    <w:name w:val="Texto de balão Char"/>
    <w:link w:val="Textodebalo"/>
    <w:uiPriority w:val="99"/>
    <w:semiHidden/>
    <w:rsid w:val="00E21EA8"/>
    <w:rPr>
      <w:rFonts w:ascii="Tahoma" w:hAnsi="Tahoma" w:cs="Tahoma"/>
      <w:sz w:val="16"/>
      <w:szCs w:val="16"/>
    </w:rPr>
  </w:style>
  <w:style w:type="character" w:customStyle="1" w:styleId="RodapChar">
    <w:name w:val="Rodapé Char"/>
    <w:link w:val="Rodap"/>
    <w:uiPriority w:val="99"/>
    <w:rsid w:val="00E21EA8"/>
    <w:rPr>
      <w:sz w:val="24"/>
      <w:szCs w:val="24"/>
    </w:rPr>
  </w:style>
  <w:style w:type="character" w:styleId="Hyperlink">
    <w:name w:val="Hyperlink"/>
    <w:uiPriority w:val="99"/>
    <w:unhideWhenUsed/>
    <w:rsid w:val="00A04F60"/>
    <w:rPr>
      <w:color w:val="467886"/>
      <w:u w:val="single"/>
    </w:rPr>
  </w:style>
  <w:style w:type="character" w:customStyle="1" w:styleId="MenoPendente1">
    <w:name w:val="Menção Pendente1"/>
    <w:uiPriority w:val="99"/>
    <w:semiHidden/>
    <w:unhideWhenUsed/>
    <w:rsid w:val="00A04F60"/>
    <w:rPr>
      <w:color w:val="605E5C"/>
      <w:shd w:val="clear" w:color="auto" w:fill="E1DFDD"/>
    </w:rPr>
  </w:style>
  <w:style w:type="character" w:styleId="Refdecomentrio">
    <w:name w:val="annotation reference"/>
    <w:basedOn w:val="Fontepargpadro"/>
    <w:uiPriority w:val="99"/>
    <w:semiHidden/>
    <w:unhideWhenUsed/>
    <w:rsid w:val="00EC0F60"/>
    <w:rPr>
      <w:sz w:val="16"/>
      <w:szCs w:val="16"/>
    </w:rPr>
  </w:style>
  <w:style w:type="paragraph" w:styleId="Textodecomentrio">
    <w:name w:val="annotation text"/>
    <w:basedOn w:val="Normal"/>
    <w:link w:val="TextodecomentrioChar"/>
    <w:uiPriority w:val="99"/>
    <w:unhideWhenUsed/>
    <w:rsid w:val="00EC0F60"/>
    <w:rPr>
      <w:sz w:val="20"/>
      <w:szCs w:val="20"/>
    </w:rPr>
  </w:style>
  <w:style w:type="character" w:customStyle="1" w:styleId="TextodecomentrioChar">
    <w:name w:val="Texto de comentário Char"/>
    <w:basedOn w:val="Fontepargpadro"/>
    <w:link w:val="Textodecomentrio"/>
    <w:uiPriority w:val="99"/>
    <w:rsid w:val="00EC0F60"/>
  </w:style>
  <w:style w:type="paragraph" w:styleId="Assuntodocomentrio">
    <w:name w:val="annotation subject"/>
    <w:basedOn w:val="Textodecomentrio"/>
    <w:next w:val="Textodecomentrio"/>
    <w:link w:val="AssuntodocomentrioChar"/>
    <w:uiPriority w:val="99"/>
    <w:semiHidden/>
    <w:unhideWhenUsed/>
    <w:rsid w:val="00EC0F60"/>
    <w:rPr>
      <w:b/>
      <w:bCs/>
    </w:rPr>
  </w:style>
  <w:style w:type="character" w:customStyle="1" w:styleId="AssuntodocomentrioChar">
    <w:name w:val="Assunto do comentário Char"/>
    <w:basedOn w:val="TextodecomentrioChar"/>
    <w:link w:val="Assuntodocomentrio"/>
    <w:uiPriority w:val="99"/>
    <w:semiHidden/>
    <w:rsid w:val="00EC0F60"/>
    <w:rPr>
      <w:b/>
      <w:bCs/>
    </w:rPr>
  </w:style>
  <w:style w:type="paragraph" w:customStyle="1" w:styleId="Default">
    <w:name w:val="Default"/>
    <w:rsid w:val="00257652"/>
    <w:pPr>
      <w:autoSpaceDE w:val="0"/>
      <w:autoSpaceDN w:val="0"/>
      <w:adjustRightInd w:val="0"/>
    </w:pPr>
    <w:rPr>
      <w:rFonts w:ascii="Arial MT" w:hAnsi="Arial MT" w:cs="Arial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1E7B5-0F06-46A7-8784-4660DA04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60BBA331</Template>
  <TotalTime>0</TotalTime>
  <Pages>32</Pages>
  <Words>9420</Words>
  <Characters>60702</Characters>
  <Application>Microsoft Office Word</Application>
  <DocSecurity>0</DocSecurity>
  <Lines>505</Lines>
  <Paragraphs>139</Paragraphs>
  <ScaleCrop>false</ScaleCrop>
  <HeadingPairs>
    <vt:vector size="2" baseType="variant">
      <vt:variant>
        <vt:lpstr>Título</vt:lpstr>
      </vt:variant>
      <vt:variant>
        <vt:i4>1</vt:i4>
      </vt:variant>
    </vt:vector>
  </HeadingPairs>
  <TitlesOfParts>
    <vt:vector size="1" baseType="lpstr">
      <vt:lpstr>– Certificado de Auditoria, emitido pelo órgão central de controle interno ou, não estando implantando, por contabilista habil</vt:lpstr>
    </vt:vector>
  </TitlesOfParts>
  <Company>TCE-RJ</Company>
  <LinksUpToDate>false</LinksUpToDate>
  <CharactersWithSpaces>69983</CharactersWithSpaces>
  <SharedDoc>false</SharedDoc>
  <HLinks>
    <vt:vector size="6" baseType="variant">
      <vt:variant>
        <vt:i4>6422634</vt:i4>
      </vt:variant>
      <vt:variant>
        <vt:i4>0</vt:i4>
      </vt:variant>
      <vt:variant>
        <vt:i4>0</vt:i4>
      </vt:variant>
      <vt:variant>
        <vt:i4>5</vt:i4>
      </vt:variant>
      <vt:variant>
        <vt:lpwstr>https://www.planalto.gov.br/ccivil_03/_Ato2011-2014/2011/Lei/L12527.htm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Certificado de Auditoria, emitido pelo órgão central de controle interno ou, não estando implantando, por contabilista habil</dc:title>
  <dc:subject/>
  <dc:creator>TCERJ</dc:creator>
  <cp:keywords/>
  <cp:lastModifiedBy>Maiara Maria Julio Pinto Ayres</cp:lastModifiedBy>
  <cp:revision>2</cp:revision>
  <cp:lastPrinted>2008-02-21T15:42:00Z</cp:lastPrinted>
  <dcterms:created xsi:type="dcterms:W3CDTF">2025-12-07T10:58:00Z</dcterms:created>
  <dcterms:modified xsi:type="dcterms:W3CDTF">2025-12-07T10:58:00Z</dcterms:modified>
</cp:coreProperties>
</file>