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8FF6" w14:textId="0C3AD742" w:rsidR="00AA16C5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6BEBA8" wp14:editId="6F6B4A6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00950" cy="10668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4F340" w14:textId="1E083409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BEE2126" w14:textId="3E826C6B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60DE1DA" w14:textId="0D9E6794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0F84427" w14:textId="194DE8EC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B9F835E" w14:textId="334C6E20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C9CA378" w14:textId="02AFB481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979D51F" w14:textId="668B6AF7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620E345" w14:textId="1AC8AD05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E63791F" w14:textId="153C4630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F415DC2" w14:textId="6A4A736C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CEEE24" w14:textId="619286AF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D45DCD6" w14:textId="25CD36F3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260F16" w14:textId="4AE0CFA6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4CC54B" w14:textId="0D37CC65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088A400" w14:textId="112F9A32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E11C94D" w14:textId="1B645B1A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407BCE6" w14:textId="307E3B60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E872B5" w14:textId="28855BBA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F1CBD79" w14:textId="25A18912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2920848" w14:textId="2754700D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D5B578B" w14:textId="4439F3F3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12F53F3" w14:textId="5DF994D7" w:rsidR="00D9533C" w:rsidRPr="004B7429" w:rsidRDefault="00D9533C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E4D9AFE" w14:textId="77777777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4B7429">
        <w:rPr>
          <w:rFonts w:ascii="Arial" w:eastAsia="Times New Roman" w:hAnsi="Arial" w:cs="Arial"/>
          <w:b/>
          <w:color w:val="000000" w:themeColor="text1"/>
          <w:sz w:val="40"/>
          <w:szCs w:val="40"/>
        </w:rPr>
        <w:t>Demonstrações Contábeis e Notas Explicativas</w:t>
      </w:r>
    </w:p>
    <w:p w14:paraId="323FFF2E" w14:textId="45261961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4B7429">
        <w:rPr>
          <w:rFonts w:ascii="Arial" w:eastAsia="Times New Roman" w:hAnsi="Arial" w:cs="Arial"/>
          <w:b/>
          <w:color w:val="000000" w:themeColor="text1"/>
          <w:sz w:val="40"/>
          <w:szCs w:val="40"/>
        </w:rPr>
        <w:t xml:space="preserve"> _____________________</w:t>
      </w:r>
    </w:p>
    <w:p w14:paraId="5C2D59C2" w14:textId="4F8C8550" w:rsidR="00AA16C5" w:rsidRPr="004B7429" w:rsidRDefault="00AA16C5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</w:p>
    <w:p w14:paraId="52D93D58" w14:textId="77777777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4B7429">
        <w:rPr>
          <w:rFonts w:ascii="Arial" w:eastAsia="Times New Roman" w:hAnsi="Arial" w:cs="Arial"/>
          <w:b/>
          <w:color w:val="000000" w:themeColor="text1"/>
          <w:sz w:val="40"/>
          <w:szCs w:val="40"/>
        </w:rPr>
        <w:t>(</w:t>
      </w:r>
      <w:r w:rsidRPr="004B7429">
        <w:rPr>
          <w:rFonts w:ascii="Arial" w:eastAsia="Times New Roman" w:hAnsi="Arial" w:cs="Arial"/>
          <w:b/>
          <w:color w:val="EE0000"/>
          <w:sz w:val="40"/>
          <w:szCs w:val="40"/>
        </w:rPr>
        <w:t>NOME DO ÓRGÃO</w:t>
      </w:r>
      <w:r w:rsidRPr="004B7429">
        <w:rPr>
          <w:rFonts w:ascii="Arial" w:eastAsia="Times New Roman" w:hAnsi="Arial" w:cs="Arial"/>
          <w:b/>
          <w:color w:val="000000" w:themeColor="text1"/>
          <w:sz w:val="40"/>
          <w:szCs w:val="40"/>
        </w:rPr>
        <w:t>)</w:t>
      </w:r>
    </w:p>
    <w:p w14:paraId="731338F3" w14:textId="2D0CF5C7" w:rsidR="00AA16C5" w:rsidRPr="004B7429" w:rsidRDefault="00AA16C5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</w:p>
    <w:p w14:paraId="437CB644" w14:textId="653DA171" w:rsidR="00AA16C5" w:rsidRPr="004B7429" w:rsidRDefault="00A631C8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4B7429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BDC5A" wp14:editId="76AC2220">
                <wp:simplePos x="0" y="0"/>
                <wp:positionH relativeFrom="margin">
                  <wp:posOffset>802877</wp:posOffset>
                </wp:positionH>
                <wp:positionV relativeFrom="paragraph">
                  <wp:posOffset>34167</wp:posOffset>
                </wp:positionV>
                <wp:extent cx="4381500" cy="1404620"/>
                <wp:effectExtent l="0" t="0" r="0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4891" w14:textId="7DCCE319" w:rsidR="00A81DB0" w:rsidRPr="00611C9A" w:rsidRDefault="00A81DB0" w:rsidP="00B04781">
                            <w:pPr>
                              <w:pStyle w:val="SemEspaamento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611C9A">
                              <w:rPr>
                                <w:b/>
                                <w:sz w:val="96"/>
                                <w:szCs w:val="96"/>
                              </w:rPr>
                              <w:t>MODELO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4BDC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3.2pt;margin-top:2.7pt;width:3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" filled="f" stroked="f">
                <v:textbox style="mso-fit-shape-to-text:t">
                  <w:txbxContent>
                    <w:p w14:paraId="79604891" w14:textId="7DCCE319" w:rsidR="00A81DB0" w:rsidRPr="00611C9A" w:rsidRDefault="00A81DB0" w:rsidP="00B04781">
                      <w:pPr>
                        <w:pStyle w:val="SemEspaamento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611C9A">
                        <w:rPr>
                          <w:b/>
                          <w:sz w:val="96"/>
                          <w:szCs w:val="96"/>
                        </w:rPr>
                        <w:t>MODELO 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692F70" w14:textId="4B35F32C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4B7429">
        <w:rPr>
          <w:rFonts w:ascii="Arial" w:eastAsia="Times New Roman" w:hAnsi="Arial" w:cs="Arial"/>
          <w:b/>
          <w:color w:val="000000" w:themeColor="text1"/>
          <w:sz w:val="40"/>
          <w:szCs w:val="40"/>
        </w:rPr>
        <w:t xml:space="preserve">Exercício </w:t>
      </w:r>
      <w:r w:rsidR="005B3962" w:rsidRPr="004B7429">
        <w:rPr>
          <w:rFonts w:ascii="Arial" w:eastAsia="Times New Roman" w:hAnsi="Arial" w:cs="Arial"/>
          <w:b/>
          <w:color w:val="EE0000"/>
          <w:sz w:val="40"/>
          <w:szCs w:val="40"/>
        </w:rPr>
        <w:t>20XX</w:t>
      </w:r>
    </w:p>
    <w:p w14:paraId="15570EF4" w14:textId="77777777" w:rsidR="00AA16C5" w:rsidRPr="004B7429" w:rsidRDefault="00AA16C5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7E570F8" w14:textId="584F8F83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4B742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Principais Autoridades</w:t>
      </w:r>
      <w:r w:rsidR="00F51F42" w:rsidRPr="004B742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:</w:t>
      </w:r>
      <w:r w:rsidRPr="004B742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 xml:space="preserve"> </w:t>
      </w:r>
    </w:p>
    <w:p w14:paraId="482BBB20" w14:textId="73D36A5D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B7429">
        <w:rPr>
          <w:rFonts w:ascii="Arial" w:eastAsia="Times New Roman" w:hAnsi="Arial" w:cs="Arial"/>
          <w:color w:val="FF0000"/>
          <w:sz w:val="24"/>
          <w:szCs w:val="24"/>
        </w:rPr>
        <w:t>(Elencar os nomes e os cargos das principais autoridades do órgão inclusive do contador responsável pela elaboração das demonstrações contábeis e sua equipe técnica)</w:t>
      </w:r>
      <w:r w:rsidR="001750CA" w:rsidRPr="004B7429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08B4FC09" w14:textId="77777777" w:rsidR="00AA16C5" w:rsidRPr="004B7429" w:rsidRDefault="00AA16C5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2358ABC" w14:textId="7F41716C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r w:rsidRPr="004B742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Sumário</w:t>
      </w:r>
      <w:r w:rsidR="00F51F42" w:rsidRPr="004B742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:</w:t>
      </w:r>
    </w:p>
    <w:p w14:paraId="7B18213D" w14:textId="49EBBD8B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B7429">
        <w:rPr>
          <w:rFonts w:ascii="Arial" w:eastAsia="Times New Roman" w:hAnsi="Arial" w:cs="Arial"/>
          <w:color w:val="FF0000"/>
          <w:sz w:val="24"/>
          <w:szCs w:val="24"/>
        </w:rPr>
        <w:t>(Fazer o sumário colocando os principais itens do arquivo com a sua respectiva numeração sequencial e número da página, pode usar o hiperlink no arquivo que for colocar na internet)</w:t>
      </w:r>
      <w:r w:rsidR="001750CA" w:rsidRPr="004B7429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67C02448" w14:textId="6BD7E140" w:rsidR="00AA16C5" w:rsidRPr="004B7429" w:rsidRDefault="00AA16C5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E956C6" w14:textId="39B2D3F4" w:rsidR="00611C9A" w:rsidRPr="004B7429" w:rsidRDefault="00611C9A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C7A124E" w14:textId="631F133C" w:rsidR="00611C9A" w:rsidRPr="004B7429" w:rsidRDefault="00611C9A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A31D03F" w14:textId="77777777" w:rsidR="0017261D" w:rsidRPr="004B7429" w:rsidRDefault="0017261D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3CD990" w14:textId="2FD78250" w:rsidR="00AA16C5" w:rsidRPr="004B7429" w:rsidRDefault="00605477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  <w:highlight w:val="yellow"/>
          <w:u w:val="single"/>
        </w:rPr>
        <w:t>NOTA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: As presentes Notas Explicativas foram elaboradas contemplando os </w:t>
      </w: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elementos mínimos de divulgação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exigidos para as demonstrações contábeis, com base na Estrutura Conceitual para Elaboração e Divulgação de Relatório Contábil de Propósito Geral da Contabilidade Aplicada ao Setor Público, nas Normas Brasileiras de Contabilidade Aplicadas ao Setor Público, no Manual de Contabilidade Aplicada ao Setor Público e no Comunicado Técnico CTSP 02. Os textos destacados em </w:t>
      </w:r>
      <w:r w:rsidR="004B7429" w:rsidRPr="004B7429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AZUL</w:t>
      </w:r>
      <w:r w:rsidRPr="004B7429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possuem caráter orientativo e destinam-se a apoiar o adequado preenchimento e detalhamento das informações pela Unidade Gestora, devendo ser </w:t>
      </w:r>
      <w:r w:rsidR="00152854" w:rsidRPr="004B7429">
        <w:rPr>
          <w:rFonts w:ascii="Arial" w:eastAsia="Times New Roman" w:hAnsi="Arial" w:cs="Arial"/>
          <w:b/>
          <w:sz w:val="24"/>
          <w:szCs w:val="24"/>
        </w:rPr>
        <w:t>inserido, no seu lugar, a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realidade específica da entidade. Caso não existam informações relevantes a serem evidenciadas em determinado tópico, este poderá ser excluído na elaboração das Notas Explicativas, por outro lado, sempre que a Unidade Gestora possuir elementos adicionais ou situações específicas consideradas relevantes para a adequada compreensão das demonstrações contábeis, estes deverão ser acrescidos ao presente modelo, mediante inclusão de novos parágrafos, quadros ou detalhamentos.</w:t>
      </w:r>
    </w:p>
    <w:p w14:paraId="19F6A4AD" w14:textId="77777777" w:rsidR="00605477" w:rsidRPr="004B7429" w:rsidRDefault="00605477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1F59658" w14:textId="31690646" w:rsidR="00605477" w:rsidRPr="004B7429" w:rsidRDefault="00605477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184D47" w14:textId="77777777" w:rsidR="00605477" w:rsidRPr="004B7429" w:rsidRDefault="00605477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73495F" w14:textId="77777777" w:rsidR="00AA16C5" w:rsidRPr="004B7429" w:rsidRDefault="00F34EAE" w:rsidP="00A631C8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Apresentação - Contexto Operacional </w:t>
      </w:r>
    </w:p>
    <w:p w14:paraId="3E3B2B95" w14:textId="77777777" w:rsidR="00F34F78" w:rsidRPr="004B7429" w:rsidRDefault="00F34F78" w:rsidP="00A631C8">
      <w:pPr>
        <w:pStyle w:val="SemEspaamento"/>
        <w:jc w:val="both"/>
        <w:rPr>
          <w:rStyle w:val="normaltextrun"/>
          <w:rFonts w:ascii="Arial" w:hAnsi="Arial" w:cs="Arial"/>
          <w:color w:val="FF0000"/>
          <w:sz w:val="24"/>
          <w:szCs w:val="24"/>
          <w:bdr w:val="none" w:sz="0" w:space="0" w:color="auto" w:frame="1"/>
          <w:lang w:val="pt-PT"/>
        </w:rPr>
      </w:pPr>
    </w:p>
    <w:p w14:paraId="2FD2961B" w14:textId="6D8F6181" w:rsidR="003B5F8B" w:rsidRPr="004B7429" w:rsidRDefault="00C53995" w:rsidP="00A631C8">
      <w:pPr>
        <w:pStyle w:val="SemEspaamento"/>
        <w:jc w:val="both"/>
        <w:rPr>
          <w:rStyle w:val="normaltextrun"/>
          <w:rFonts w:ascii="Arial" w:hAnsi="Arial" w:cs="Arial"/>
          <w:color w:val="365F91" w:themeColor="accent1" w:themeShade="BF"/>
          <w:sz w:val="24"/>
          <w:szCs w:val="24"/>
          <w:bdr w:val="none" w:sz="0" w:space="0" w:color="auto" w:frame="1"/>
          <w:lang w:val="pt-PT"/>
        </w:rPr>
      </w:pPr>
      <w:r w:rsidRPr="004B7429">
        <w:rPr>
          <w:rStyle w:val="normaltextrun"/>
          <w:rFonts w:ascii="Arial" w:hAnsi="Arial" w:cs="Arial"/>
          <w:color w:val="365F91" w:themeColor="accent1" w:themeShade="BF"/>
          <w:sz w:val="24"/>
          <w:szCs w:val="24"/>
          <w:bdr w:val="none" w:sz="0" w:space="0" w:color="auto" w:frame="1"/>
          <w:lang w:val="pt-PT"/>
        </w:rPr>
        <w:t xml:space="preserve">A entidade deve apresentar um </w:t>
      </w:r>
      <w:r w:rsidRPr="004B7429">
        <w:rPr>
          <w:rStyle w:val="normaltextrun"/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:bdr w:val="none" w:sz="0" w:space="0" w:color="auto" w:frame="1"/>
          <w:lang w:val="pt-PT"/>
        </w:rPr>
        <w:t>resumo claro de suas atividades e competências</w:t>
      </w:r>
      <w:r w:rsidRPr="004B7429">
        <w:rPr>
          <w:rStyle w:val="normaltextrun"/>
          <w:rFonts w:ascii="Arial" w:hAnsi="Arial" w:cs="Arial"/>
          <w:color w:val="365F91" w:themeColor="accent1" w:themeShade="BF"/>
          <w:sz w:val="24"/>
          <w:szCs w:val="24"/>
          <w:bdr w:val="none" w:sz="0" w:space="0" w:color="auto" w:frame="1"/>
          <w:lang w:val="pt-PT"/>
        </w:rPr>
        <w:t>, destacando os pilares estratégicos, como missão, valores e objetivos, além de indicar a legislação aplicável ao seu funcionamento</w:t>
      </w:r>
      <w:r w:rsidR="001750CA" w:rsidRPr="004B7429">
        <w:rPr>
          <w:rStyle w:val="normaltextrun"/>
          <w:rFonts w:ascii="Arial" w:hAnsi="Arial" w:cs="Arial"/>
          <w:color w:val="365F91" w:themeColor="accent1" w:themeShade="BF"/>
          <w:sz w:val="24"/>
          <w:szCs w:val="24"/>
          <w:bdr w:val="none" w:sz="0" w:space="0" w:color="auto" w:frame="1"/>
          <w:lang w:val="pt-PT"/>
        </w:rPr>
        <w:t>.</w:t>
      </w:r>
    </w:p>
    <w:p w14:paraId="2FA304E6" w14:textId="77777777" w:rsidR="00CC23CF" w:rsidRPr="004B7429" w:rsidRDefault="00CC23CF" w:rsidP="00A631C8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</w:p>
    <w:p w14:paraId="3BB2C939" w14:textId="77777777" w:rsidR="00AA16C5" w:rsidRPr="004B7429" w:rsidRDefault="00AA16C5" w:rsidP="00A631C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eading=h.gjdgxs" w:colFirst="0" w:colLast="0"/>
      <w:bookmarkEnd w:id="0"/>
    </w:p>
    <w:p w14:paraId="54DE693F" w14:textId="77777777" w:rsidR="00AA16C5" w:rsidRPr="004B7429" w:rsidRDefault="00F34EAE" w:rsidP="00A631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Base de Preparação das Demonstrações Contábeis e Principais Políticas Contábeis</w:t>
      </w:r>
    </w:p>
    <w:p w14:paraId="44A61498" w14:textId="77777777" w:rsidR="00A631C8" w:rsidRPr="004B7429" w:rsidRDefault="00A631C8" w:rsidP="00A6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378720C" w14:textId="41C9F97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As Demonstrações Contábeis foram elaboradas em consonância com os dispositivos da Lei nº 4.320/1964 e da Lei Complementar nº 101/2000. Abrangem, também, as Normas Brasileiras de Contabilidade Técnicas do Setor Público (NBCT SP) do Conselho Federal de Contabilidade (CFC), o Manual de Contabilidade Aplicada ao Setor Público</w:t>
      </w:r>
      <w:r w:rsid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>da Secretaria do Tesouro Nacional e demais normativos vigentes.</w:t>
      </w:r>
    </w:p>
    <w:p w14:paraId="6EBC203B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2D6A99" w14:textId="7777777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As estruturas e a composição das Demonstrações Contábeis estão de acordo com as bases propostas pelas práticas contábeis brasileiras do setor público NBCT SP e o MCASP e são compostas por:</w:t>
      </w:r>
    </w:p>
    <w:p w14:paraId="635F5076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Balanço Patrimonial (BP);</w:t>
      </w:r>
    </w:p>
    <w:p w14:paraId="5A9EB9C0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Demonstração das Variações Patrimoniais (DVP);</w:t>
      </w:r>
    </w:p>
    <w:p w14:paraId="1648D065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Balanço Orçamentário (BO);</w:t>
      </w:r>
    </w:p>
    <w:p w14:paraId="026F7DC6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Balanço Financeiro (BF);</w:t>
      </w:r>
    </w:p>
    <w:p w14:paraId="0A38C88F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Demonstração dos Fluxos de Caixa (DFC);</w:t>
      </w:r>
    </w:p>
    <w:p w14:paraId="3F72CF32" w14:textId="77777777" w:rsidR="00AA16C5" w:rsidRPr="004B7429" w:rsidRDefault="00F34EAE" w:rsidP="00A631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Demonstração das Mutações do Patrimônio Líquido (DMPL).</w:t>
      </w:r>
    </w:p>
    <w:p w14:paraId="3283994E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3A8D97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569F9D" w14:textId="30218159" w:rsidR="00AA16C5" w:rsidRPr="004B7429" w:rsidRDefault="00F34EAE" w:rsidP="00A631C8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Resumo das Principais Políticas Contábeis</w:t>
      </w:r>
    </w:p>
    <w:p w14:paraId="3270E582" w14:textId="77777777" w:rsidR="00A631C8" w:rsidRPr="004B7429" w:rsidRDefault="00A631C8" w:rsidP="00A631C8">
      <w:pPr>
        <w:pStyle w:val="PargrafodaLista"/>
        <w:spacing w:after="0" w:line="240" w:lineRule="auto"/>
        <w:ind w:left="501"/>
        <w:rPr>
          <w:rFonts w:ascii="Arial" w:eastAsia="Arial" w:hAnsi="Arial" w:cs="Arial"/>
          <w:color w:val="000000"/>
        </w:rPr>
      </w:pPr>
    </w:p>
    <w:p w14:paraId="633627FE" w14:textId="7777777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A seguir, são apresentados os principais critérios e políticas contábeis adotados, tendo em consideração as premissas das NBCT SP e do MCASP.</w:t>
      </w:r>
    </w:p>
    <w:p w14:paraId="2FA932EF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90C0B3C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E17D19D" w14:textId="79F3F0A4" w:rsidR="005F11F8" w:rsidRPr="00A672EB" w:rsidRDefault="00F34EAE" w:rsidP="00A631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Caixa e Equivalentes de Caixa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D6B13" w:rsidRPr="004B742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D6B13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deve </w:t>
      </w:r>
      <w:r w:rsidR="00CA168C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detalhar</w:t>
      </w:r>
      <w:r w:rsidR="005D6B13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as 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contas que compõem caixa e equivalentes</w:t>
      </w:r>
      <w:r w:rsidR="005D6B13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="002B6CF2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bem como </w:t>
      </w:r>
      <w:r w:rsidR="004C0942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o </w:t>
      </w:r>
      <w:r w:rsidR="004C0942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método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de mensuração</w:t>
      </w:r>
      <w:r w:rsidR="004C0942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inicial e subsequente</w:t>
      </w:r>
      <w:r w:rsidR="004C0942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="004C0942" w:rsidRPr="00A672EB">
        <w:rPr>
          <w:rFonts w:ascii="Arial" w:hAnsi="Arial" w:cs="Arial"/>
          <w:color w:val="365F91" w:themeColor="accent1" w:themeShade="BF"/>
          <w:sz w:val="24"/>
          <w:szCs w:val="24"/>
        </w:rPr>
        <w:t>(custo ou valor justo)</w:t>
      </w:r>
      <w:r w:rsidR="005D6B13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. Deve informar a 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política adotada para re</w:t>
      </w:r>
      <w:r w:rsidR="0025252E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conhecimento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="0025252E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d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os instrumentos financeiros</w:t>
      </w:r>
      <w:r w:rsidR="005D6B13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em Equivalentes de Caixa, assim como, a </w:t>
      </w:r>
      <w:r w:rsidR="005D6B13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5F11F8" w:rsidRPr="00A672EB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inicial e subsequente</w:t>
      </w:r>
      <w:r w:rsidR="005F11F8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</w:t>
      </w:r>
      <w:r w:rsidR="005F11F8" w:rsidRPr="00A672EB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5F11F8" w:rsidRPr="00A672E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atualização monetária</w:t>
      </w:r>
      <w:r w:rsidR="005F11F8" w:rsidRPr="00A672EB">
        <w:rPr>
          <w:rFonts w:ascii="Arial" w:hAnsi="Arial" w:cs="Arial"/>
          <w:color w:val="365F91" w:themeColor="accent1" w:themeShade="BF"/>
          <w:sz w:val="24"/>
          <w:szCs w:val="24"/>
        </w:rPr>
        <w:t>,</w:t>
      </w:r>
      <w:r w:rsidR="005F11F8" w:rsidRPr="00A672EB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="005F11F8" w:rsidRPr="00A672EB">
        <w:rPr>
          <w:rFonts w:ascii="Arial" w:hAnsi="Arial" w:cs="Arial"/>
          <w:color w:val="365F91" w:themeColor="accent1" w:themeShade="BF"/>
          <w:sz w:val="24"/>
          <w:szCs w:val="24"/>
        </w:rPr>
        <w:t xml:space="preserve">especificação do </w:t>
      </w:r>
      <w:r w:rsidR="005F11F8" w:rsidRPr="00A672E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prazo</w:t>
      </w:r>
      <w:r w:rsidR="005F11F8" w:rsidRPr="00A672EB">
        <w:rPr>
          <w:rFonts w:ascii="Arial" w:hAnsi="Arial" w:cs="Arial"/>
          <w:color w:val="365F91" w:themeColor="accent1" w:themeShade="BF"/>
          <w:sz w:val="24"/>
          <w:szCs w:val="24"/>
        </w:rPr>
        <w:t xml:space="preserve"> e das </w:t>
      </w:r>
      <w:r w:rsidR="005F11F8" w:rsidRPr="00A672EB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condições de liquidez</w:t>
      </w:r>
      <w:r w:rsidR="005F11F8" w:rsidRPr="00A672EB">
        <w:rPr>
          <w:rFonts w:ascii="Arial" w:hAnsi="Arial" w:cs="Arial"/>
          <w:color w:val="365F91" w:themeColor="accent1" w:themeShade="BF"/>
          <w:sz w:val="24"/>
          <w:szCs w:val="24"/>
        </w:rPr>
        <w:t xml:space="preserve"> quando for classificado em equivalentes de caixa.</w:t>
      </w:r>
    </w:p>
    <w:p w14:paraId="4D32FB2B" w14:textId="77777777" w:rsidR="00AE1FC1" w:rsidRPr="004B7429" w:rsidRDefault="00AE1FC1" w:rsidP="00A631C8">
      <w:pPr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602B61" w14:textId="1E63B698" w:rsidR="002B6CF2" w:rsidRPr="00BB254A" w:rsidRDefault="00F34EAE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Depósitos Restituíveis</w:t>
      </w:r>
      <w:r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="002B6CF2" w:rsidRPr="004B7429">
        <w:rPr>
          <w:rFonts w:ascii="Arial" w:eastAsia="Times New Roman" w:hAnsi="Arial" w:cs="Arial"/>
          <w:sz w:val="24"/>
          <w:szCs w:val="24"/>
        </w:rPr>
        <w:t>–</w:t>
      </w:r>
      <w:r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deve </w:t>
      </w:r>
      <w:r w:rsidR="00CA168C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detalhar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 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finalidade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dos depósitos, assim como a 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forma jurídica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desses instrumentos (Caução, Depósito em Garantia, Adiantamentos, Valores Vinculados, Retenções Contratuais), 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método de mensuração</w:t>
      </w:r>
      <w:r w:rsidR="004C094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inicial e subsequente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(custo ou valor justo), 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forma de </w:t>
      </w:r>
      <w:r w:rsidR="0025252E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reconhecimento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="0025252E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em</w:t>
      </w:r>
      <w:r w:rsidR="002B6CF2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curto ou longo prazo</w:t>
      </w:r>
      <w:r w:rsidR="0025252E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="0025252E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método de atualização monetária</w:t>
      </w:r>
      <w:r w:rsidR="0025252E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dos ativos em posse da entidade</w:t>
      </w:r>
      <w:r w:rsidR="002B6CF2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. </w:t>
      </w:r>
    </w:p>
    <w:p w14:paraId="016CFB30" w14:textId="77777777" w:rsidR="002B6CF2" w:rsidRPr="00BB254A" w:rsidRDefault="002B6CF2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6325E489" w14:textId="6B5E85FF" w:rsidR="00AA16C5" w:rsidRPr="00BB254A" w:rsidRDefault="00F34EAE" w:rsidP="00A81DB0">
      <w:pPr>
        <w:pStyle w:val="SemEspaament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B254A">
        <w:rPr>
          <w:rFonts w:ascii="Arial" w:hAnsi="Arial" w:cs="Arial"/>
          <w:b/>
          <w:sz w:val="24"/>
          <w:szCs w:val="24"/>
        </w:rPr>
        <w:t xml:space="preserve">Créditos a </w:t>
      </w:r>
      <w:r w:rsidR="00576EFC" w:rsidRPr="00BB254A">
        <w:rPr>
          <w:rFonts w:ascii="Arial" w:hAnsi="Arial" w:cs="Arial"/>
          <w:b/>
          <w:sz w:val="24"/>
          <w:szCs w:val="24"/>
        </w:rPr>
        <w:t>Receber</w:t>
      </w:r>
      <w:r w:rsidRPr="00BB254A">
        <w:rPr>
          <w:rFonts w:ascii="Arial" w:hAnsi="Arial" w:cs="Arial"/>
          <w:sz w:val="24"/>
          <w:szCs w:val="24"/>
        </w:rPr>
        <w:t xml:space="preserve"> </w:t>
      </w:r>
      <w:r w:rsidR="00CD7614" w:rsidRPr="00BB254A">
        <w:rPr>
          <w:rFonts w:ascii="Arial" w:hAnsi="Arial" w:cs="Arial"/>
          <w:color w:val="365F91" w:themeColor="accent1" w:themeShade="BF"/>
          <w:sz w:val="24"/>
          <w:szCs w:val="24"/>
        </w:rPr>
        <w:t>–</w:t>
      </w:r>
      <w:r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25252E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</w:t>
      </w:r>
      <w:r w:rsidR="00CA168C" w:rsidRPr="00BB254A">
        <w:rPr>
          <w:rFonts w:ascii="Arial" w:hAnsi="Arial" w:cs="Arial"/>
          <w:color w:val="365F91" w:themeColor="accent1" w:themeShade="BF"/>
          <w:sz w:val="24"/>
          <w:szCs w:val="24"/>
        </w:rPr>
        <w:t>detalhar</w:t>
      </w:r>
      <w:r w:rsidR="0025252E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as </w:t>
      </w:r>
      <w:r w:rsidR="00AB69ED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</w:t>
      </w:r>
      <w:r w:rsidR="0025252E" w:rsidRPr="00BB254A">
        <w:rPr>
          <w:rFonts w:ascii="Arial" w:hAnsi="Arial" w:cs="Arial"/>
          <w:color w:val="365F91" w:themeColor="accent1" w:themeShade="BF"/>
          <w:sz w:val="24"/>
          <w:szCs w:val="24"/>
        </w:rPr>
        <w:t>os direitos a receber de curto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prazo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>,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a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AB69ED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691BC7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inicial e </w:t>
      </w:r>
      <w:r w:rsidR="004C0942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subsequente</w:t>
      </w:r>
      <w:r w:rsidR="00CE14B1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(custo ou valor justo)</w:t>
      </w:r>
      <w:r w:rsidR="004C0942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, assim como a </w:t>
      </w:r>
      <w:r w:rsidR="004C0942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forma o reconhecimento no curto ou no longo prazo</w:t>
      </w:r>
      <w:r w:rsidR="00031D20" w:rsidRPr="00BB254A">
        <w:rPr>
          <w:rFonts w:ascii="Arial" w:hAnsi="Arial" w:cs="Arial"/>
          <w:color w:val="365F91" w:themeColor="accent1" w:themeShade="BF"/>
          <w:sz w:val="24"/>
          <w:szCs w:val="24"/>
        </w:rPr>
        <w:t>.</w:t>
      </w:r>
      <w:r w:rsidR="004C0942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 A entidade deve informar a </w:t>
      </w:r>
      <w:r w:rsidR="004C0942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Política Contábil</w:t>
      </w:r>
      <w:r w:rsidR="004C0942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acerca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BB254A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da 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>atualização monetária,</w:t>
      </w:r>
      <w:r w:rsidR="004C0942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juros, multas e outros acréscimos legais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>.</w:t>
      </w:r>
      <w:r w:rsidR="00CE14B1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Informações acerca de </w:t>
      </w:r>
      <w:r w:rsidR="00C21C20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condições de liquidez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dos créditos a receber, diga-se prazo médio de liquidação ou estimativas de recebimento. Informar os </w:t>
      </w:r>
      <w:r w:rsidR="00C21C20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critérios para identificar quando os créditos a receber são incobráveis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, assim como para determinar quais títulos irão para Dívida Ativa. 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>A entidade deve informar a política, o critério</w:t>
      </w:r>
      <w:r w:rsidR="00CE14B1" w:rsidRPr="00BB254A">
        <w:rPr>
          <w:rFonts w:ascii="Arial" w:hAnsi="Arial" w:cs="Arial"/>
          <w:color w:val="365F91" w:themeColor="accent1" w:themeShade="BF"/>
          <w:sz w:val="24"/>
          <w:szCs w:val="24"/>
        </w:rPr>
        <w:t>,</w:t>
      </w:r>
      <w:r w:rsidR="00AB69E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a base e a metodologia adotada para constituir o </w:t>
      </w:r>
      <w:r w:rsidR="00AB69ED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ajuste para perda</w:t>
      </w:r>
      <w:r w:rsidR="00BB254A" w:rsidRPr="00BB254A">
        <w:rPr>
          <w:rFonts w:ascii="Arial" w:hAnsi="Arial" w:cs="Arial"/>
          <w:color w:val="4F81BD" w:themeColor="accent1"/>
          <w:sz w:val="24"/>
          <w:szCs w:val="24"/>
        </w:rPr>
        <w:t xml:space="preserve">, </w:t>
      </w:r>
      <w:r w:rsidR="00BB254A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além das políticas e critérios para divulgação de Fatos relevantes e ações corretivas. </w:t>
      </w:r>
    </w:p>
    <w:p w14:paraId="6BA242B9" w14:textId="77777777" w:rsidR="00BB254A" w:rsidRPr="00BB254A" w:rsidRDefault="00BB254A" w:rsidP="00BB254A">
      <w:pPr>
        <w:pStyle w:val="SemEspaamento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FBD5514" w14:textId="49903A2E" w:rsidR="00AB69ED" w:rsidRPr="00BB254A" w:rsidRDefault="00F34EAE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Estoques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</w:t>
      </w:r>
      <w:r w:rsidR="00CA168C" w:rsidRPr="00BB254A">
        <w:rPr>
          <w:rFonts w:ascii="Arial" w:hAnsi="Arial" w:cs="Arial"/>
          <w:color w:val="365F91" w:themeColor="accent1" w:themeShade="BF"/>
          <w:sz w:val="24"/>
          <w:szCs w:val="24"/>
        </w:rPr>
        <w:t>detalhar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as </w:t>
      </w:r>
      <w:r w:rsidR="00576EFC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os bens em almoxarifado, </w:t>
      </w:r>
      <w:r w:rsidR="00576EFC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e de </w:t>
      </w:r>
      <w:r w:rsidR="00576EFC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atualização monetária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, </w:t>
      </w:r>
      <w:r w:rsidR="00576EFC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método de avaliação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do estoque, quando aplicável. A entidade deve informar a política, o critério, a base e a metodologia adotada para constituir o </w:t>
      </w:r>
      <w:r w:rsidR="00576EFC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ajuste para perdas</w:t>
      </w:r>
      <w:r w:rsidR="00576EFC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.  </w:t>
      </w:r>
    </w:p>
    <w:p w14:paraId="5D75BD06" w14:textId="77777777" w:rsidR="00AB69ED" w:rsidRPr="004B7429" w:rsidRDefault="00AB69ED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BC02E09" w14:textId="18D54C20" w:rsidR="00927CA5" w:rsidRPr="00BB254A" w:rsidRDefault="00691BC7" w:rsidP="00A631C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Investimentos Tempo</w:t>
      </w:r>
      <w:r w:rsidR="00C21C20" w:rsidRPr="004B7429">
        <w:rPr>
          <w:rFonts w:ascii="Arial" w:eastAsia="Times New Roman" w:hAnsi="Arial" w:cs="Arial"/>
          <w:b/>
          <w:color w:val="000000"/>
          <w:sz w:val="24"/>
          <w:szCs w:val="24"/>
        </w:rPr>
        <w:t>rários e Instrumentos Financeiros</w:t>
      </w: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4B742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deve </w:t>
      </w:r>
      <w:r w:rsidR="00CA168C" w:rsidRPr="00BB254A">
        <w:rPr>
          <w:rFonts w:ascii="Arial" w:hAnsi="Arial" w:cs="Arial"/>
          <w:color w:val="365F91" w:themeColor="accent1" w:themeShade="BF"/>
          <w:sz w:val="24"/>
          <w:szCs w:val="24"/>
        </w:rPr>
        <w:t>detalhar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as </w:t>
      </w:r>
      <w:r w:rsidR="00C21C20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C21C20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os instrumentos financeiros e aplicações financeiras. Deve informar 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 </w:t>
      </w:r>
      <w:r w:rsidR="005F11F8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inicial, subsequente e alteração no período (custo ou valor justo), assim como a </w:t>
      </w:r>
      <w:r w:rsidR="005F11F8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forma </w:t>
      </w:r>
      <w:r w:rsidR="00BB254A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de </w:t>
      </w:r>
      <w:r w:rsidR="005F11F8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reconhecimento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em equivalentes de caixa, no curto ou no longo prazo, em função </w:t>
      </w:r>
      <w:r w:rsidR="00BB254A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do 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modelo de negócio da Entidade e das características de fluxo de caixa contratual do ativo financeiro. Deve informar as </w:t>
      </w:r>
      <w:r w:rsidR="005F11F8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restrições</w:t>
      </w:r>
      <w:r w:rsidR="005F11F8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 de utilização desses instrumentos em </w:t>
      </w:r>
      <w:r w:rsidR="005F11F8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relação </w:t>
      </w:r>
      <w:r w:rsidR="00BB254A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aos</w:t>
      </w:r>
      <w:r w:rsidR="005F11F8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ativos financeiros vinculados a garantias reais ou contratuais, assim como em relação </w:t>
      </w:r>
      <w:r w:rsidR="00BB254A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aos</w:t>
      </w:r>
      <w:r w:rsidR="005F11F8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ativos financeiros em bloqueios judiciais, em litígio, com demais restrições.</w:t>
      </w:r>
      <w:r w:rsidR="00927CA5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Informar as </w:t>
      </w:r>
      <w:r w:rsidR="00927CA5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espécies de instrumentos financeiros</w:t>
      </w:r>
      <w:r w:rsidR="00927CA5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em posse da entidade</w:t>
      </w:r>
      <w:r w:rsidR="00FF51B1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 os </w:t>
      </w:r>
      <w:r w:rsidR="00FF51B1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r</w:t>
      </w:r>
      <w:r w:rsidR="00927CA5" w:rsidRPr="00BB254A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iscos</w:t>
      </w:r>
      <w:r w:rsidR="00927CA5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associados aos instrumentos </w:t>
      </w:r>
      <w:r w:rsidR="00927CA5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lastRenderedPageBreak/>
        <w:t>financeiros (Risco de crédito; liquidez; mercado)</w:t>
      </w:r>
      <w:r w:rsidR="0030226D" w:rsidRPr="00BB254A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. </w:t>
      </w:r>
      <w:r w:rsidR="0030226D" w:rsidRPr="00BB254A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informar a política, o critério, a base e a metodologia adotada para constituir o </w:t>
      </w:r>
      <w:r w:rsidR="0030226D" w:rsidRPr="00BB254A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ajuste para perda</w:t>
      </w:r>
      <w:r w:rsidR="00FF51B1" w:rsidRPr="00BB254A">
        <w:rPr>
          <w:rFonts w:ascii="Arial" w:hAnsi="Arial" w:cs="Arial"/>
          <w:color w:val="365F91" w:themeColor="accent1" w:themeShade="BF"/>
          <w:sz w:val="24"/>
          <w:szCs w:val="24"/>
        </w:rPr>
        <w:t>, além das p</w:t>
      </w:r>
      <w:r w:rsidR="0030226D" w:rsidRPr="00BB254A">
        <w:rPr>
          <w:rFonts w:ascii="Arial" w:hAnsi="Arial" w:cs="Arial"/>
          <w:color w:val="365F91" w:themeColor="accent1" w:themeShade="BF"/>
          <w:sz w:val="24"/>
          <w:szCs w:val="24"/>
        </w:rPr>
        <w:t>olíticas e critérios para divulgação de Fatos relevantes e ações corretivas</w:t>
      </w:r>
      <w:r w:rsidR="00F779C4" w:rsidRPr="00BB254A">
        <w:rPr>
          <w:rFonts w:ascii="Arial" w:hAnsi="Arial" w:cs="Arial"/>
          <w:color w:val="365F91" w:themeColor="accent1" w:themeShade="BF"/>
          <w:sz w:val="24"/>
          <w:szCs w:val="24"/>
        </w:rPr>
        <w:t>.</w:t>
      </w:r>
    </w:p>
    <w:p w14:paraId="26B2EB22" w14:textId="77777777" w:rsidR="00C21C20" w:rsidRPr="004B7429" w:rsidRDefault="00C21C20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8EA1EA0" w14:textId="5B75D170" w:rsidR="0063340F" w:rsidRPr="00F51C2F" w:rsidRDefault="006946CF" w:rsidP="00A631C8">
      <w:pPr>
        <w:pStyle w:val="Pargrafoda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>Riscos e Garantias</w:t>
      </w:r>
      <w:r w:rsidR="0063340F"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– </w:t>
      </w:r>
      <w:r w:rsidR="001011E1" w:rsidRPr="00F51C2F">
        <w:rPr>
          <w:rFonts w:ascii="Arial" w:eastAsia="Times New Roman" w:hAnsi="Arial" w:cs="Arial"/>
          <w:bCs/>
          <w:color w:val="365F91" w:themeColor="accent1" w:themeShade="BF"/>
          <w:sz w:val="24"/>
          <w:szCs w:val="24"/>
        </w:rPr>
        <w:t>A entidade deve</w:t>
      </w:r>
      <w:r w:rsidR="001011E1" w:rsidRPr="00F51C2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="001011E1" w:rsidRPr="00F51C2F">
        <w:rPr>
          <w:rFonts w:ascii="Arial" w:eastAsia="Times New Roman" w:hAnsi="Arial" w:cs="Arial"/>
          <w:bCs/>
          <w:color w:val="365F91" w:themeColor="accent1" w:themeShade="BF"/>
          <w:sz w:val="24"/>
          <w:szCs w:val="24"/>
        </w:rPr>
        <w:t>f</w:t>
      </w:r>
      <w:r w:rsidR="0063340F" w:rsidRPr="00F51C2F">
        <w:rPr>
          <w:rFonts w:ascii="Arial" w:eastAsia="Times New Roman" w:hAnsi="Arial" w:cs="Arial"/>
          <w:bCs/>
          <w:color w:val="365F91" w:themeColor="accent1" w:themeShade="BF"/>
          <w:sz w:val="24"/>
          <w:szCs w:val="24"/>
        </w:rPr>
        <w:t xml:space="preserve">ornecer informações que permitam aos usuários das demonstrações contábeis avaliar a </w:t>
      </w:r>
      <w:r w:rsidR="0063340F" w:rsidRPr="00F51C2F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u w:val="single"/>
        </w:rPr>
        <w:t>natureza e a extensão dos riscos</w:t>
      </w:r>
      <w:r w:rsidR="0063340F" w:rsidRPr="00F51C2F">
        <w:rPr>
          <w:rFonts w:ascii="Arial" w:eastAsia="Times New Roman" w:hAnsi="Arial" w:cs="Arial"/>
          <w:bCs/>
          <w:color w:val="365F91" w:themeColor="accent1" w:themeShade="BF"/>
          <w:sz w:val="24"/>
          <w:szCs w:val="24"/>
        </w:rPr>
        <w:t xml:space="preserve"> decorrentes de instrumentos financeiros aos quais a entidade está exposta</w:t>
      </w:r>
      <w:r w:rsidR="000D0F4A" w:rsidRPr="00F51C2F">
        <w:rPr>
          <w:rFonts w:ascii="Arial" w:eastAsia="Times New Roman" w:hAnsi="Arial" w:cs="Arial"/>
          <w:bCs/>
          <w:color w:val="365F91" w:themeColor="accent1" w:themeShade="BF"/>
          <w:sz w:val="24"/>
          <w:szCs w:val="24"/>
        </w:rPr>
        <w:t>.</w:t>
      </w:r>
    </w:p>
    <w:p w14:paraId="38A59985" w14:textId="77777777" w:rsidR="001011E1" w:rsidRPr="00F51C2F" w:rsidRDefault="001011E1" w:rsidP="00A631C8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615F9545" w14:textId="77777777" w:rsidR="00F51C2F" w:rsidRPr="00F51C2F" w:rsidRDefault="00F34EAE" w:rsidP="00F51C2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F51C2F">
        <w:rPr>
          <w:rFonts w:ascii="Arial" w:eastAsia="Times New Roman" w:hAnsi="Arial" w:cs="Arial"/>
          <w:b/>
          <w:color w:val="000000"/>
          <w:sz w:val="24"/>
          <w:szCs w:val="24"/>
        </w:rPr>
        <w:t>Ativo Realizável a Longo Prazo</w:t>
      </w:r>
      <w:r w:rsidRPr="00F51C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1BC7" w:rsidRPr="00F51C2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F51C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</w:t>
      </w:r>
      <w:r w:rsidR="00CA168C" w:rsidRPr="00F51C2F">
        <w:rPr>
          <w:rFonts w:ascii="Arial" w:hAnsi="Arial" w:cs="Arial"/>
          <w:color w:val="365F91" w:themeColor="accent1" w:themeShade="BF"/>
          <w:sz w:val="24"/>
          <w:szCs w:val="24"/>
        </w:rPr>
        <w:t>detalhar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 as </w:t>
      </w:r>
      <w:r w:rsidR="0093322D" w:rsidRPr="00F51C2F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os ativos realizáveis a longo prazo, a forma de mensuração inicial e subsequente (custo ou valor justo)</w:t>
      </w:r>
      <w:r w:rsidR="00CF021C" w:rsidRPr="00F51C2F">
        <w:rPr>
          <w:rFonts w:ascii="Arial" w:hAnsi="Arial" w:cs="Arial"/>
          <w:color w:val="365F91" w:themeColor="accent1" w:themeShade="BF"/>
          <w:sz w:val="24"/>
          <w:szCs w:val="24"/>
        </w:rPr>
        <w:t>.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  A entidade deve informar a Política Contábil acerca </w:t>
      </w:r>
      <w:r w:rsidR="00F51C2F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da 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>atualização monetária, juros, multas e outros acréscimos legais, assim como ajustes a valor presente</w:t>
      </w:r>
      <w:r w:rsidR="0093322D" w:rsidRPr="00F51C2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. 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 xml:space="preserve">Informações acerca de condições de liquidez dos créditos a receber, diga-se prazo de médio de liquidação ou estimativas de recebimento. Informar os critérios para identificar quando os créditos a receber são incobráveis, assim como para determinar quais títulos </w:t>
      </w:r>
      <w:r w:rsidR="00CF021C" w:rsidRPr="00F51C2F">
        <w:rPr>
          <w:rFonts w:ascii="Arial" w:hAnsi="Arial" w:cs="Arial"/>
          <w:color w:val="365F91" w:themeColor="accent1" w:themeShade="BF"/>
          <w:sz w:val="24"/>
          <w:szCs w:val="24"/>
        </w:rPr>
        <w:t>são baixados da Dívida Ativa</w:t>
      </w:r>
      <w:r w:rsidR="0093322D" w:rsidRPr="00F51C2F">
        <w:rPr>
          <w:rFonts w:ascii="Arial" w:hAnsi="Arial" w:cs="Arial"/>
          <w:color w:val="365F91" w:themeColor="accent1" w:themeShade="BF"/>
          <w:sz w:val="24"/>
          <w:szCs w:val="24"/>
        </w:rPr>
        <w:t>. A entidade deve informar a política, o critério, a base e a metodologia adotada para constituir o ajuste para perda</w:t>
      </w:r>
      <w:r w:rsidR="00F51C2F" w:rsidRPr="00F51C2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 além das políticas e critérios para divulgação de Fatos relevantes e ações corretivas.</w:t>
      </w:r>
    </w:p>
    <w:p w14:paraId="2B45582F" w14:textId="662981A5" w:rsidR="00691BC7" w:rsidRPr="00F51C2F" w:rsidRDefault="00691BC7" w:rsidP="00A81DB0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54DE7D" w14:textId="126921DC" w:rsidR="00AA16C5" w:rsidRPr="00F51C2F" w:rsidRDefault="00CF021C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F51C2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Exemplo</w:t>
      </w:r>
      <w:r w:rsidRPr="00F51C2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: </w:t>
      </w:r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Compreendem os direitos a receber a longo prazo principalmente com: (i) créditos tributários; (</w:t>
      </w:r>
      <w:proofErr w:type="spellStart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ii</w:t>
      </w:r>
      <w:proofErr w:type="spellEnd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créditos não tributários; (</w:t>
      </w:r>
      <w:proofErr w:type="spellStart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iii</w:t>
      </w:r>
      <w:proofErr w:type="spellEnd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dívida ativa; (</w:t>
      </w:r>
      <w:proofErr w:type="spellStart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iv</w:t>
      </w:r>
      <w:proofErr w:type="spellEnd"/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empréstimos e financiamentos concedidos; (v) investimentos temporários; e (vi) estoques. Os valores são avaliados e mensurados pelo valor de custo e, quando aplicável, são acrescidos das atualizações monetárias, de acordo com as taxas especificadas nas respectivas operações. A exceção se refere aos estoques, que são avaliados e mensurados nas entradas pelo valor de custo e nas saídas pelo custo médio ponderado. Para todos os ativos desse item, quando mensuráveis, são registrados os ajustes para perdas.</w:t>
      </w:r>
      <w:r w:rsidR="00310275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 A</w:t>
      </w:r>
      <w:r w:rsidR="00F34EAE" w:rsidRPr="00F51C2F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 metodologia adotada para mensuração do ajuste para perdas dos créditos da dívida ativa, foi a média do histórico de recebimentos nos últimos 03 anos</w:t>
      </w:r>
      <w:r w:rsidR="00F34EAE" w:rsidRPr="00F51C2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38E82BF7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14:paraId="3DEB724E" w14:textId="6644C278" w:rsidR="00310275" w:rsidRPr="004B7429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 Imobilizado</w:t>
      </w:r>
      <w:r w:rsidRPr="004B7429">
        <w:rPr>
          <w:rFonts w:ascii="Arial" w:eastAsia="Times New Roman" w:hAnsi="Arial" w:cs="Arial"/>
          <w:sz w:val="24"/>
          <w:szCs w:val="24"/>
        </w:rPr>
        <w:t xml:space="preserve"> – 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</w:t>
      </w:r>
      <w:r w:rsidR="00687D45" w:rsidRPr="00647879">
        <w:rPr>
          <w:rFonts w:ascii="Arial" w:hAnsi="Arial" w:cs="Arial"/>
          <w:color w:val="365F91" w:themeColor="accent1" w:themeShade="BF"/>
          <w:sz w:val="24"/>
          <w:szCs w:val="24"/>
        </w:rPr>
        <w:t>detalhar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 as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os bens permanentes,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 inicial, subsequente e alterações no período e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reavaliações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 ocorridas no período,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método de avaliação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 do estoque,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atualização monetária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, quando aplicável. A entidade deve informar a política, o critério, a base e a metodologia adotada para constituir o </w:t>
      </w:r>
      <w:r w:rsidR="00310275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ajuste para perdas</w:t>
      </w:r>
      <w:r w:rsidR="0031027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. </w:t>
      </w:r>
    </w:p>
    <w:p w14:paraId="0C8CF06F" w14:textId="77777777" w:rsidR="00310275" w:rsidRPr="004B7429" w:rsidRDefault="0031027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EE0000"/>
          <w:sz w:val="24"/>
          <w:szCs w:val="24"/>
        </w:rPr>
      </w:pPr>
    </w:p>
    <w:p w14:paraId="15F07A7D" w14:textId="76E575B8" w:rsidR="00AA16C5" w:rsidRPr="00647879" w:rsidRDefault="0031027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Exemplo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: </w:t>
      </w:r>
      <w:r w:rsidR="00F34EAE" w:rsidRPr="00647879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O imobilizado é composto pelos bens móveis e imóveis. É reconhecido inicialmente com base no valor de custo (aquisição, construção ou produção). Após o reconhecimento inicial, ficam sujeitos à depreciação, amortização ou exaustão, bem como à redução ao valor recuperável e à reavaliação. Os gastos posteriores à aquisição, construção ou produção são incorporados ao valor do imobilizado desde que tais gastos aumentem a vida útil do bem e sejam capazes de gerar potencial de serviços ou benefícios econômicos futuros. Se os gastos não gerarem tais benefícios, eles são reconhecidos diretamente no resultado </w:t>
      </w:r>
      <w:r w:rsidR="00F34EAE" w:rsidRPr="00647879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lastRenderedPageBreak/>
        <w:t>do período como variações patrimoniais diminutivas</w:t>
      </w:r>
      <w:r w:rsidR="00F34EAE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4597CEAC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5BB1FD" w14:textId="5A61D414" w:rsidR="00B754F9" w:rsidRPr="00647879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Intangível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BF4C12" w:rsidRPr="00647879">
        <w:rPr>
          <w:rFonts w:ascii="Arial" w:hAnsi="Arial" w:cs="Arial"/>
          <w:color w:val="365F91" w:themeColor="accent1" w:themeShade="BF"/>
          <w:sz w:val="24"/>
          <w:szCs w:val="24"/>
        </w:rPr>
        <w:t>A entidade deve detalhar 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s direitos que tenham por objeto bens incorpóreos, destinados à manutenção da atividade pública ou exercidos com essa finalidade</w:t>
      </w:r>
      <w:r w:rsidR="00BF4C12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:</w:t>
      </w:r>
    </w:p>
    <w:p w14:paraId="02DC7088" w14:textId="77777777" w:rsidR="00BF4C12" w:rsidRPr="00647879" w:rsidRDefault="00BF4C12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2552"/>
        <w:gridCol w:w="1984"/>
      </w:tblGrid>
      <w:tr w:rsidR="00647879" w:rsidRPr="00647879" w14:paraId="2A4E2E66" w14:textId="77777777" w:rsidTr="00647879">
        <w:trPr>
          <w:jc w:val="center"/>
        </w:trPr>
        <w:tc>
          <w:tcPr>
            <w:tcW w:w="1701" w:type="dxa"/>
            <w:shd w:val="clear" w:color="auto" w:fill="365F91" w:themeFill="accent1" w:themeFillShade="BF"/>
            <w:vAlign w:val="center"/>
          </w:tcPr>
          <w:p w14:paraId="3EC7FD6B" w14:textId="77777777" w:rsidR="00B754F9" w:rsidRPr="00647879" w:rsidRDefault="00B754F9" w:rsidP="00A631C8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7879">
              <w:rPr>
                <w:rFonts w:ascii="Arial" w:hAnsi="Arial" w:cs="Arial"/>
                <w:b/>
                <w:bCs/>
                <w:color w:val="FFFFFF" w:themeColor="background1"/>
              </w:rPr>
              <w:t>Intangível</w:t>
            </w:r>
          </w:p>
        </w:tc>
        <w:tc>
          <w:tcPr>
            <w:tcW w:w="1701" w:type="dxa"/>
            <w:shd w:val="clear" w:color="auto" w:fill="365F91" w:themeFill="accent1" w:themeFillShade="BF"/>
            <w:vAlign w:val="center"/>
          </w:tcPr>
          <w:p w14:paraId="1951C8CA" w14:textId="77777777" w:rsidR="00B754F9" w:rsidRPr="00647879" w:rsidRDefault="00B754F9" w:rsidP="00A631C8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7879">
              <w:rPr>
                <w:rFonts w:ascii="Arial" w:hAnsi="Arial" w:cs="Arial"/>
                <w:b/>
                <w:bCs/>
                <w:color w:val="FFFFFF" w:themeColor="background1"/>
              </w:rPr>
              <w:t>Vida útil</w:t>
            </w:r>
          </w:p>
        </w:tc>
        <w:tc>
          <w:tcPr>
            <w:tcW w:w="2552" w:type="dxa"/>
            <w:shd w:val="clear" w:color="auto" w:fill="365F91" w:themeFill="accent1" w:themeFillShade="BF"/>
            <w:vAlign w:val="center"/>
          </w:tcPr>
          <w:p w14:paraId="7190BBD4" w14:textId="77777777" w:rsidR="00B754F9" w:rsidRPr="00647879" w:rsidRDefault="00B754F9" w:rsidP="00A631C8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7879">
              <w:rPr>
                <w:rFonts w:ascii="Arial" w:hAnsi="Arial" w:cs="Arial"/>
                <w:b/>
                <w:bCs/>
                <w:color w:val="FFFFFF" w:themeColor="background1"/>
              </w:rPr>
              <w:t>Taxa de Amortização (%)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5882BB09" w14:textId="77777777" w:rsidR="00B754F9" w:rsidRPr="00647879" w:rsidRDefault="00B754F9" w:rsidP="00A631C8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7879">
              <w:rPr>
                <w:rFonts w:ascii="Arial" w:hAnsi="Arial" w:cs="Arial"/>
                <w:b/>
                <w:bCs/>
                <w:color w:val="FFFFFF" w:themeColor="background1"/>
              </w:rPr>
              <w:t>Valor Residual (%)</w:t>
            </w:r>
          </w:p>
        </w:tc>
      </w:tr>
      <w:tr w:rsidR="00B754F9" w:rsidRPr="004B7429" w14:paraId="1548F596" w14:textId="77777777" w:rsidTr="00BF4C12">
        <w:trPr>
          <w:jc w:val="center"/>
        </w:trPr>
        <w:tc>
          <w:tcPr>
            <w:tcW w:w="1701" w:type="dxa"/>
            <w:vAlign w:val="center"/>
          </w:tcPr>
          <w:p w14:paraId="1456C8A3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5BD6ED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E512767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A616412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4294E154" w14:textId="77777777" w:rsidTr="00BF4C12">
        <w:trPr>
          <w:jc w:val="center"/>
        </w:trPr>
        <w:tc>
          <w:tcPr>
            <w:tcW w:w="1701" w:type="dxa"/>
            <w:vAlign w:val="center"/>
          </w:tcPr>
          <w:p w14:paraId="2B023650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EEA6518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1350EE0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B889A50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317FA1E1" w14:textId="77777777" w:rsidTr="00BF4C12">
        <w:trPr>
          <w:jc w:val="center"/>
        </w:trPr>
        <w:tc>
          <w:tcPr>
            <w:tcW w:w="1701" w:type="dxa"/>
            <w:vAlign w:val="center"/>
          </w:tcPr>
          <w:p w14:paraId="64952D81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9FF8D79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BE32C1A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51FD6C9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7090A0DF" w14:textId="77777777" w:rsidTr="00BF4C12">
        <w:trPr>
          <w:jc w:val="center"/>
        </w:trPr>
        <w:tc>
          <w:tcPr>
            <w:tcW w:w="1701" w:type="dxa"/>
            <w:vAlign w:val="center"/>
          </w:tcPr>
          <w:p w14:paraId="08720BCF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A3BBA3A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063F520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5BF8CFE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2121944D" w14:textId="77777777" w:rsidTr="00BF4C12">
        <w:trPr>
          <w:jc w:val="center"/>
        </w:trPr>
        <w:tc>
          <w:tcPr>
            <w:tcW w:w="1701" w:type="dxa"/>
            <w:vAlign w:val="center"/>
          </w:tcPr>
          <w:p w14:paraId="777886D9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5DA1E34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BC595F7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6172634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42A39636" w14:textId="77777777" w:rsidTr="00BF4C12">
        <w:trPr>
          <w:jc w:val="center"/>
        </w:trPr>
        <w:tc>
          <w:tcPr>
            <w:tcW w:w="1701" w:type="dxa"/>
            <w:vAlign w:val="center"/>
          </w:tcPr>
          <w:p w14:paraId="204307AB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689FFB7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723EC18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8251BAC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B754F9" w:rsidRPr="004B7429" w14:paraId="26684C07" w14:textId="77777777" w:rsidTr="00BF4C12">
        <w:trPr>
          <w:jc w:val="center"/>
        </w:trPr>
        <w:tc>
          <w:tcPr>
            <w:tcW w:w="1701" w:type="dxa"/>
            <w:vAlign w:val="center"/>
          </w:tcPr>
          <w:p w14:paraId="18C671DB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00AA90A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403AD3E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C19D760" w14:textId="77777777" w:rsidR="00B754F9" w:rsidRPr="004B7429" w:rsidRDefault="00B754F9" w:rsidP="00A631C8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14:paraId="5823FF9D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120A8A" w14:textId="25DDAC2C" w:rsidR="00AA16C5" w:rsidRPr="00647879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Depreciação, Amortização e Exaustão dos Bens Móveis e Imóveis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5E55" w:rsidRPr="004B742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5E55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detalhar a </w:t>
      </w:r>
      <w:r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base de cálculo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para a depreciação, a amortização e a exaustão</w:t>
      </w:r>
      <w:r w:rsidR="00535E55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(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valor de custo do ativo imobilizado, compreendendo tanto os custos diretos como os indiretos</w:t>
      </w:r>
      <w:r w:rsidR="00535E55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), 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método de cálculo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dos encargos de depreciação para os bens móveis e imóveis </w:t>
      </w:r>
      <w:r w:rsidR="00A835A6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(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quotas constantes</w:t>
      </w:r>
      <w:r w:rsidR="00A835A6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), a </w:t>
      </w:r>
      <w:r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taxa de depreciação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 o </w:t>
      </w:r>
      <w:r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valor residual</w:t>
      </w:r>
      <w:r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utilizados</w:t>
      </w:r>
      <w:r w:rsidR="00A835A6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672B4E89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d"/>
        <w:tblW w:w="8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276"/>
        <w:gridCol w:w="1980"/>
        <w:gridCol w:w="1842"/>
      </w:tblGrid>
      <w:tr w:rsidR="00647879" w:rsidRPr="00647879" w14:paraId="5CF30E3C" w14:textId="77777777" w:rsidTr="00647879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70C819" w14:textId="77777777" w:rsidR="00CE2274" w:rsidRPr="00647879" w:rsidRDefault="00CE2274" w:rsidP="00A631C8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</w:pPr>
            <w:r w:rsidRPr="00647879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Bem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8B910E5" w14:textId="77777777" w:rsidR="00CE2274" w:rsidRPr="00647879" w:rsidRDefault="00CE2274" w:rsidP="00C62E8A">
            <w:pPr>
              <w:ind w:firstLine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</w:pPr>
            <w:r w:rsidRPr="00647879">
              <w:rPr>
                <w:rFonts w:ascii="Arial" w:hAnsi="Arial" w:cs="Arial"/>
                <w:b/>
                <w:color w:val="FFFFFF" w:themeColor="background1"/>
                <w:szCs w:val="24"/>
              </w:rPr>
              <w:t>Vida Útil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EC9E24F" w14:textId="77777777" w:rsidR="00CE2274" w:rsidRPr="00647879" w:rsidRDefault="00CE2274" w:rsidP="00C62E8A">
            <w:pPr>
              <w:ind w:firstLine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</w:pPr>
            <w:r w:rsidRPr="00647879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Taxa de Depreciação (%)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1FB9E41" w14:textId="77777777" w:rsidR="00CE2274" w:rsidRPr="00647879" w:rsidRDefault="00CE2274" w:rsidP="00C62E8A">
            <w:pPr>
              <w:ind w:firstLine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</w:pPr>
            <w:r w:rsidRPr="00647879"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Valor Residual (%)</w:t>
            </w:r>
          </w:p>
        </w:tc>
      </w:tr>
      <w:tr w:rsidR="00CE2274" w:rsidRPr="004B7429" w14:paraId="51F1FF96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375FFEA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Móveis e Utensílios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E7B856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4976654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3D6900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12B122DB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BE70E7C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Máquinas e Equipamentos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238196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F2F4FD4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164711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2C9DE064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3092F092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Bens de Informática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23CFAF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8E31A5B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B76EE39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3E4E7B51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3FB63472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Material Cultural e Educacionais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06C444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AA45027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A3ADC7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4899F0BD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3DDABF7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Veículos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1AFEE4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8B15AB5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6F1781F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3E209FFA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54B55455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Demais Bens Móveis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11A45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D09974B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FDE401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CE2274" w:rsidRPr="004B7429" w14:paraId="4E854F3A" w14:textId="77777777" w:rsidTr="00535E55">
        <w:trPr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14:paraId="04A61AB5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  <w:r w:rsidRPr="004B7429">
              <w:rPr>
                <w:rFonts w:ascii="Arial" w:eastAsia="Times New Roman" w:hAnsi="Arial" w:cs="Arial"/>
                <w:szCs w:val="24"/>
              </w:rPr>
              <w:t>Imóveis (exceto terrenos)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5B3FE8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EAFA34A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18190A" w14:textId="77777777" w:rsidR="00CE2274" w:rsidRPr="004B7429" w:rsidRDefault="00CE2274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6B3D3F8F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BC397A" w14:textId="7777777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AF5BFC7" w14:textId="480A7AC5" w:rsidR="00A82286" w:rsidRPr="00647879" w:rsidRDefault="006A42E6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F34EAE"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Redução ao Valor Recuperável</w:t>
      </w:r>
      <w:r w:rsidR="00F34EAE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8E18D6" w:rsidRPr="00647879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detalhar a </w:t>
      </w:r>
      <w:r w:rsidR="008E18D6" w:rsidRPr="00647879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</w:t>
      </w:r>
      <w:r w:rsidR="00310275"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ealização</w:t>
      </w:r>
      <w:r w:rsidR="00310275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de teste de recuperabilidade quando houver evidências de perda econômica</w:t>
      </w:r>
      <w:r w:rsid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 </w:t>
      </w:r>
      <w:r w:rsidR="00542DDF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ao final do exercício. Informar </w:t>
      </w:r>
      <w:r w:rsidR="00F34EAE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</w:t>
      </w:r>
      <w:r w:rsidR="00F34EAE"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base de mensuração</w:t>
      </w:r>
      <w:r w:rsidR="00F34EAE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utilizada: valor justo (mercado), custo de reposição, informar os </w:t>
      </w:r>
      <w:r w:rsidR="00F34EAE" w:rsidRPr="00647879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procedimentos contábeis e metodologia utilizada </w:t>
      </w:r>
      <w:r w:rsidR="00F34EAE" w:rsidRPr="00647879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para reconhecimento da valorização ou da perda por meio dos testes de recuperabilidade</w:t>
      </w:r>
      <w:r w:rsid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40CB39EB" w14:textId="77777777" w:rsidR="00A82286" w:rsidRPr="004B7429" w:rsidRDefault="00A82286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4F79B354" w14:textId="2E6461A6" w:rsidR="00A82286" w:rsidRPr="00C81326" w:rsidRDefault="00A82286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Exemplo</w:t>
      </w:r>
      <w:r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: </w:t>
      </w:r>
      <w:r w:rsidR="006A42E6" w:rsidRP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A </w:t>
      </w:r>
      <w:r w:rsid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entidade</w:t>
      </w:r>
      <w:r w:rsidR="006A42E6" w:rsidRP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 avalia, ao final de cada período de reporte, se existem indícios de que o valor contábil de um ativo possa não ser recuperável. Quando tais indícios são identificados, a </w:t>
      </w:r>
      <w:r w:rsid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entidade</w:t>
      </w:r>
      <w:r w:rsidR="006A42E6" w:rsidRP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 estima o valor recuperável do ativo. Independentemente da existência de indícios, para ativos intangíveis com vida útil indefinida, ativos intangíveis ainda não disponíveis para uso e ágio por expectativa de rentabilidade futura (</w:t>
      </w:r>
      <w:proofErr w:type="spellStart"/>
      <w:r w:rsidR="006A42E6" w:rsidRP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goodwill</w:t>
      </w:r>
      <w:proofErr w:type="spellEnd"/>
      <w:r w:rsidR="006A42E6" w:rsidRPr="00C8132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), o teste de recuperabilidade é realizado, no mínimo, anualmente</w:t>
      </w:r>
      <w:r w:rsidR="006A42E6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0AE177E2" w14:textId="77777777" w:rsidR="006A42E6" w:rsidRPr="004B7429" w:rsidRDefault="006A42E6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6C0CED4" w14:textId="220F83F2" w:rsidR="006A42E6" w:rsidRPr="00C81326" w:rsidRDefault="006A42E6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Reavaliação de Ativos</w:t>
      </w:r>
      <w:r w:rsidR="00D17263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D17263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 e</w:t>
      </w:r>
      <w:r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ntidade deve informar a </w:t>
      </w:r>
      <w:r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base legal</w:t>
      </w:r>
      <w:r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 </w:t>
      </w:r>
      <w:r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metodologia</w:t>
      </w:r>
      <w:r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adotada</w:t>
      </w:r>
      <w:r w:rsidR="00D17263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d</w:t>
      </w:r>
      <w:r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ata de </w:t>
      </w:r>
      <w:r w:rsid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r</w:t>
      </w:r>
      <w:r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eavaliação</w:t>
      </w:r>
      <w:r w:rsidR="0099222F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="0099222F"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itens reavaliados</w:t>
      </w:r>
      <w:r w:rsidR="0099222F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 </w:t>
      </w:r>
      <w:r w:rsidR="0099222F"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efeitos</w:t>
      </w:r>
      <w:r w:rsidR="0099222F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nas demonstrações contábeis</w:t>
      </w:r>
      <w:r w:rsidR="00D17263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r</w:t>
      </w:r>
      <w:r w:rsidR="0099222F" w:rsidRPr="00C8132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eestimativa</w:t>
      </w:r>
      <w:r w:rsidR="0099222F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da vida útil, </w:t>
      </w:r>
      <w:r w:rsidR="0099222F" w:rsidRPr="00C8132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lastRenderedPageBreak/>
        <w:t>depreciação/amortização e valor residual.</w:t>
      </w:r>
    </w:p>
    <w:p w14:paraId="2DCB578F" w14:textId="77777777" w:rsidR="006A42E6" w:rsidRPr="00C81326" w:rsidRDefault="006A42E6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2F358653" w14:textId="763815FC" w:rsidR="00567DD0" w:rsidRPr="00C81326" w:rsidRDefault="006A42E6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C8132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  <w:t>Exemplo</w:t>
      </w:r>
      <w:r w:rsidRPr="00C81326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: </w:t>
      </w:r>
      <w:r w:rsidRPr="00C81326">
        <w:rPr>
          <w:rFonts w:ascii="Arial" w:hAnsi="Arial" w:cs="Arial"/>
          <w:i/>
          <w:iCs/>
          <w:color w:val="365F91" w:themeColor="accent1" w:themeShade="BF"/>
          <w:sz w:val="24"/>
          <w:szCs w:val="24"/>
          <w:shd w:val="clear" w:color="auto" w:fill="FFFFFF"/>
        </w:rPr>
        <w:t xml:space="preserve">A entidade procedeu à reavaliação de determinados grupos de ativos imobilizados, conforme previsto no MCASP e nas NBC </w:t>
      </w:r>
      <w:proofErr w:type="spellStart"/>
      <w:r w:rsidRPr="00C81326">
        <w:rPr>
          <w:rFonts w:ascii="Arial" w:hAnsi="Arial" w:cs="Arial"/>
          <w:i/>
          <w:iCs/>
          <w:color w:val="365F91" w:themeColor="accent1" w:themeShade="BF"/>
          <w:sz w:val="24"/>
          <w:szCs w:val="24"/>
          <w:shd w:val="clear" w:color="auto" w:fill="FFFFFF"/>
        </w:rPr>
        <w:t>TSPs</w:t>
      </w:r>
      <w:proofErr w:type="spellEnd"/>
      <w:r w:rsidRPr="00C81326">
        <w:rPr>
          <w:rFonts w:ascii="Arial" w:hAnsi="Arial" w:cs="Arial"/>
          <w:i/>
          <w:iCs/>
          <w:color w:val="365F91" w:themeColor="accent1" w:themeShade="BF"/>
          <w:sz w:val="24"/>
          <w:szCs w:val="24"/>
          <w:shd w:val="clear" w:color="auto" w:fill="FFFFFF"/>
        </w:rPr>
        <w:t>.</w:t>
      </w:r>
      <w:r w:rsidRPr="00C81326">
        <w:rPr>
          <w:rStyle w:val="vkekvd"/>
          <w:rFonts w:ascii="Arial" w:hAnsi="Arial" w:cs="Arial"/>
          <w:i/>
          <w:iCs/>
          <w:color w:val="365F91" w:themeColor="accent1" w:themeShade="BF"/>
          <w:sz w:val="24"/>
          <w:szCs w:val="24"/>
          <w:shd w:val="clear" w:color="auto" w:fill="FFFFFF"/>
        </w:rPr>
        <w:t> A reavaliação foi realizada com base na [citar a legislação ou norma específica que autoriza/determina a reavaliação, ex: Portaria/Decreto nº...]. A metodologia utilizada foi a de [mencionar a metodologia, ex: valor justo, valor de mercado, custo de reposição, etc.], que se baseou em laudos técnicos elaborados por [citar o responsável, ex: engenheiros, avaliadores independentes, comissão interna especializada].</w:t>
      </w:r>
    </w:p>
    <w:p w14:paraId="4BAAEB3B" w14:textId="77777777" w:rsidR="00567DD0" w:rsidRPr="004B7429" w:rsidRDefault="00567DD0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9641CBF" w14:textId="7DF44168" w:rsidR="0099222F" w:rsidRPr="00A32327" w:rsidRDefault="00F34EAE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Passivos Circulantes e </w:t>
      </w:r>
      <w:r w:rsidR="0099222F"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</w:t>
      </w:r>
      <w:r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ão Circulantes</w:t>
      </w:r>
      <w:r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9222F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– </w:t>
      </w:r>
      <w:r w:rsidR="003063B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deve informar as </w:t>
      </w:r>
      <w:r w:rsidR="003063B7" w:rsidRPr="00A32327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3063B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que compõem as obrigações de curto e longo prazo, a </w:t>
      </w:r>
      <w:r w:rsidR="003063B7" w:rsidRPr="00A32327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forma de mensuração</w:t>
      </w:r>
      <w:r w:rsidR="003063B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inicial e subsequente (custo ou valor justo) e alterações no período, além de informações</w:t>
      </w:r>
      <w:r w:rsidR="003063B7" w:rsidRPr="00A32327">
        <w:rPr>
          <w:rFonts w:ascii="Arial" w:hAnsi="Arial" w:cs="Arial"/>
          <w:color w:val="365F91" w:themeColor="accent1" w:themeShade="BF"/>
          <w:sz w:val="24"/>
          <w:szCs w:val="24"/>
        </w:rPr>
        <w:t xml:space="preserve"> correspondentes </w:t>
      </w:r>
      <w:r w:rsidR="00567DD0" w:rsidRPr="00A32327">
        <w:rPr>
          <w:rFonts w:ascii="Arial" w:hAnsi="Arial" w:cs="Arial"/>
          <w:color w:val="365F91" w:themeColor="accent1" w:themeShade="BF"/>
          <w:sz w:val="24"/>
          <w:szCs w:val="24"/>
        </w:rPr>
        <w:t xml:space="preserve">aos </w:t>
      </w:r>
      <w:r w:rsidR="003063B7" w:rsidRPr="00A32327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encargos das variações monetárias</w:t>
      </w:r>
      <w:r w:rsidR="003063B7" w:rsidRPr="00A32327">
        <w:rPr>
          <w:rFonts w:ascii="Arial" w:hAnsi="Arial" w:cs="Arial"/>
          <w:color w:val="365F91" w:themeColor="accent1" w:themeShade="BF"/>
          <w:sz w:val="24"/>
          <w:szCs w:val="24"/>
        </w:rPr>
        <w:t xml:space="preserve"> e </w:t>
      </w:r>
      <w:r w:rsidR="003063B7" w:rsidRPr="00A32327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juros</w:t>
      </w:r>
      <w:r w:rsidR="003063B7" w:rsidRPr="00A32327">
        <w:rPr>
          <w:rFonts w:ascii="Arial" w:hAnsi="Arial" w:cs="Arial"/>
          <w:color w:val="365F91" w:themeColor="accent1" w:themeShade="BF"/>
          <w:sz w:val="24"/>
          <w:szCs w:val="24"/>
        </w:rPr>
        <w:t xml:space="preserve"> ocorridas até a data das demonstrações contábeis</w:t>
      </w:r>
      <w:r w:rsidR="003063B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. Adicionalmente, deve detalhar </w:t>
      </w:r>
      <w:r w:rsidR="00C5163F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 composição, os saldos, os prazos de vencimento e as variações ocorridas no período</w:t>
      </w:r>
      <w:r w:rsidR="003063B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  <w:r w:rsidR="00C5163F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Para o passivo circulante, é necessário detalhar </w:t>
      </w:r>
      <w:r w:rsidR="00C5163F" w:rsidRPr="00A32327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obrigações com fornecedores, impostos e salários a pagar</w:t>
      </w:r>
      <w:r w:rsidR="00C5163F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enquanto o não circulante deve explicar </w:t>
      </w:r>
      <w:r w:rsidR="00C5163F" w:rsidRPr="00A32327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dívidas de longo prazo</w:t>
      </w:r>
      <w:r w:rsidR="00C5163F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 como empréstimos e financiamentos, mencionando valores, taxas e vencimentos</w:t>
      </w:r>
      <w:r w:rsidR="00A32327" w:rsidRPr="00A3232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375185A5" w14:textId="77777777" w:rsidR="003063B7" w:rsidRPr="004B7429" w:rsidRDefault="003063B7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D80EA2D" w14:textId="57F5E6FA" w:rsidR="0099222F" w:rsidRPr="00E43176" w:rsidRDefault="00F34EAE" w:rsidP="00A631C8">
      <w:pPr>
        <w:widowControl w:val="0"/>
        <w:numPr>
          <w:ilvl w:val="1"/>
          <w:numId w:val="3"/>
        </w:numPr>
        <w:spacing w:after="0" w:line="240" w:lineRule="auto"/>
        <w:ind w:left="567" w:firstLine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Empréstimos e Financiamentos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222F" w:rsidRPr="004B742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7B104D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deve </w:t>
      </w:r>
      <w:r w:rsidR="003063B7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informar as </w:t>
      </w:r>
      <w:r w:rsidR="003063B7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contas</w:t>
      </w:r>
      <w:r w:rsidR="003063B7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que compõem o saldo de empréstimos e financiamento, assim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como </w:t>
      </w:r>
      <w:r w:rsidR="003063B7" w:rsidRPr="00E4317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detalhar as obrigações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 como valor, taxa de juros anual, prazo e vencimento</w:t>
      </w:r>
      <w:r w:rsidR="0063340F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base de cálculo e a origem dos recursos utilizados para o pagamento de encargo. 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Além disso, é preciso incluir informações sobre o </w:t>
      </w:r>
      <w:r w:rsidR="003063B7" w:rsidRPr="00E4317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contexto operacional</w:t>
      </w:r>
      <w:r w:rsidR="007B104D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e 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as </w:t>
      </w:r>
      <w:r w:rsidR="003063B7" w:rsidRPr="00E4317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políticas contábeis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adotadas, </w:t>
      </w:r>
      <w:r w:rsidR="0063340F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tais como: 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mensuração inicial, subsequente e alterações no período, reconhecimento</w:t>
      </w:r>
      <w:r w:rsidR="0063340F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do passivo financeiro</w:t>
      </w:r>
      <w:r w:rsidR="003063B7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no curto ou longo prazo</w:t>
      </w:r>
      <w:r w:rsidR="007B104D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65A49504" w14:textId="77777777" w:rsidR="0063340F" w:rsidRPr="00E43176" w:rsidRDefault="0063340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6ABC821A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CD8208C" w14:textId="0FAAE33C" w:rsidR="001011E1" w:rsidRPr="00E43176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Provisões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901C5B"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deve detalhar a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natureza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da provisão, o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método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de cálculo, as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premissas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utilizadas e os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riscos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envolvidos</w:t>
      </w:r>
      <w:r w:rsidR="00901C5B" w:rsidRPr="00E43176">
        <w:rPr>
          <w:rFonts w:ascii="Arial" w:hAnsi="Arial" w:cs="Arial"/>
          <w:color w:val="365F91" w:themeColor="accent1" w:themeShade="BF"/>
          <w:sz w:val="24"/>
          <w:szCs w:val="24"/>
        </w:rPr>
        <w:t>.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É importante incluir o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  <w:t>tipo de provisão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(por exemplo, provisão para garantias, contingências) e o </w:t>
      </w:r>
      <w:r w:rsidR="001011E1" w:rsidRPr="00E4317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:shd w:val="clear" w:color="auto" w:fill="FFFFFF"/>
        </w:rPr>
        <w:t>valor estimado para a saída de caixa provável</w:t>
      </w:r>
      <w:r w:rsidR="001011E1" w:rsidRPr="00E43176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>, com base em estimativas confiáveis</w:t>
      </w:r>
      <w:r w:rsidR="00901C5B" w:rsidRPr="00E43176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>.</w:t>
      </w:r>
    </w:p>
    <w:p w14:paraId="6A65736C" w14:textId="77777777" w:rsidR="0063340F" w:rsidRPr="004B7429" w:rsidRDefault="0063340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09EAE6" w14:textId="0609911B" w:rsidR="00AA16C5" w:rsidRPr="00E43176" w:rsidRDefault="0063340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E4317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Exemplo</w:t>
      </w:r>
      <w:r w:rsidRPr="00E43176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: </w:t>
      </w:r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As provisões estão segregadas em seis categorias: (i) riscos trabalhistas; (</w:t>
      </w:r>
      <w:proofErr w:type="spellStart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ii</w:t>
      </w:r>
      <w:proofErr w:type="spellEnd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riscos fiscais; (</w:t>
      </w:r>
      <w:proofErr w:type="spellStart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iii</w:t>
      </w:r>
      <w:proofErr w:type="spellEnd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riscos cíveis; (</w:t>
      </w:r>
      <w:proofErr w:type="spellStart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iv</w:t>
      </w:r>
      <w:proofErr w:type="spellEnd"/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) repartição de créditos tributários; (v) provisões matemáticas; e (vi) outras. As provisões são reconhecidas quando a possibilidade de saída de recursos no futuro é provável, e é possível a estima</w:t>
      </w:r>
      <w:r w:rsidR="00E34D89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>tiva</w:t>
      </w:r>
      <w:r w:rsidR="00F34EAE" w:rsidRPr="00E43176">
        <w:rPr>
          <w:rFonts w:ascii="Arial" w:eastAsia="Times New Roman" w:hAnsi="Arial" w:cs="Arial"/>
          <w:i/>
          <w:iCs/>
          <w:color w:val="365F91" w:themeColor="accent1" w:themeShade="BF"/>
          <w:sz w:val="24"/>
          <w:szCs w:val="24"/>
        </w:rPr>
        <w:t xml:space="preserve"> confiável do seu valor. São atualizadas até a data das demonstrações contábeis pelo montante provável de perda, observadas suas naturezas e os relatórios técnicos emitidos pelas áreas responsáveis.</w:t>
      </w:r>
    </w:p>
    <w:p w14:paraId="04854C48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8CC07A7" w14:textId="071DCA52" w:rsidR="0063340F" w:rsidRPr="000E1558" w:rsidRDefault="002D1CB7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34EAE" w:rsidRPr="004B7429">
        <w:rPr>
          <w:rFonts w:ascii="Arial" w:eastAsia="Times New Roman" w:hAnsi="Arial" w:cs="Arial"/>
          <w:b/>
          <w:color w:val="000000"/>
          <w:sz w:val="24"/>
          <w:szCs w:val="24"/>
        </w:rPr>
        <w:t>Benefícios a Empregados</w:t>
      </w:r>
      <w:r w:rsidR="00F34EAE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340F" w:rsidRPr="004B7429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F34EAE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detalhar as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práticas contábeis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 relacionadas a benefícios de curto prazo, incluindo remuneração, encargos, benefícios proporcionais e outros custos. </w:t>
      </w:r>
      <w:r w:rsidRPr="000E1558">
        <w:rPr>
          <w:rFonts w:ascii="Arial" w:hAnsi="Arial" w:cs="Arial"/>
          <w:color w:val="365F91" w:themeColor="accent1" w:themeShade="BF"/>
          <w:sz w:val="24"/>
          <w:szCs w:val="24"/>
        </w:rPr>
        <w:t>As notas explicativas devem incluir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 informações sobre o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contexto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lastRenderedPageBreak/>
        <w:t>operacional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, a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legislação pertinente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, a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base de elaboração</w:t>
      </w:r>
      <w:r w:rsidR="00901C5B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 e as </w:t>
      </w:r>
      <w:r w:rsidR="00901C5B" w:rsidRPr="000E155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principais políticas contábeis utilizadas</w:t>
      </w:r>
      <w:r w:rsidR="00943B2E" w:rsidRPr="000E1558">
        <w:rPr>
          <w:rFonts w:ascii="Arial" w:hAnsi="Arial" w:cs="Arial"/>
          <w:color w:val="365F91" w:themeColor="accent1" w:themeShade="BF"/>
          <w:sz w:val="24"/>
          <w:szCs w:val="24"/>
        </w:rPr>
        <w:t xml:space="preserve"> (reconhecimento, mensuração e divulgação)</w:t>
      </w:r>
      <w:r w:rsidR="00901C5B" w:rsidRPr="000E1558">
        <w:rPr>
          <w:rFonts w:ascii="Arial" w:hAnsi="Arial" w:cs="Arial"/>
          <w:color w:val="365F91" w:themeColor="accent1" w:themeShade="BF"/>
        </w:rPr>
        <w:t>.</w:t>
      </w:r>
    </w:p>
    <w:p w14:paraId="164E4C91" w14:textId="77777777" w:rsidR="0063340F" w:rsidRPr="004B7429" w:rsidRDefault="0063340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BB8165" w14:textId="6CE46C69" w:rsidR="00943B2E" w:rsidRPr="005015D8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Ativos e Passivos Contingentes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943B2E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deve detalhar a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natureza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do evento, a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avaliação da probabilidade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de perda (para passivos) ou ganho (para ativos) e o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impacto financeiro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em sua forma mais provável e possível. É essencial descrever o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julgamento dos assessores jurídicos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e apresentar um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resumo dos valores em disputa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>, mesmo que não sejam reconhecidos diretamente no balanço</w:t>
      </w:r>
      <w:r w:rsidR="005015D8">
        <w:rPr>
          <w:rFonts w:ascii="Arial" w:hAnsi="Arial" w:cs="Arial"/>
          <w:color w:val="365F91" w:themeColor="accent1" w:themeShade="BF"/>
          <w:sz w:val="24"/>
          <w:szCs w:val="24"/>
        </w:rPr>
        <w:t>,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e mencionar a </w:t>
      </w:r>
      <w:r w:rsidR="00943B2E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classificação</w:t>
      </w:r>
      <w:r w:rsidR="00943B2E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(provável, possível, remota) conforme as normas contábeis.</w:t>
      </w:r>
    </w:p>
    <w:p w14:paraId="135FEE70" w14:textId="77777777" w:rsidR="00943B2E" w:rsidRPr="004B7429" w:rsidRDefault="00943B2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FFB16C" w14:textId="121FF56E" w:rsidR="00943B2E" w:rsidRPr="005015D8" w:rsidRDefault="00F34EAE" w:rsidP="00A631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Apuração do Resultado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664B9F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 e</w:t>
      </w:r>
      <w:r w:rsidR="00943B2E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ntidade deve informar os três tipos de resultados apurados no setor público: Patrimonial, Orçamentário e Financeiro. </w:t>
      </w:r>
    </w:p>
    <w:p w14:paraId="7D8B7959" w14:textId="77777777" w:rsidR="00664B9F" w:rsidRPr="005015D8" w:rsidRDefault="00664B9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5879439E" w14:textId="77777777" w:rsidR="00AA16C5" w:rsidRPr="005015D8" w:rsidRDefault="00F34EAE" w:rsidP="00A631C8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Na Demonstração das Variações Patrimoniais é apurado o </w:t>
      </w:r>
      <w:r w:rsidRPr="005015D8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Resultado Patrimonial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 confrontando as Variações Patrimoniais Aumentativas com as Variações Patrimoniais Diminutivas se o resultado for positivo teremos o Superávit Patrimonial caso contrário será Déficit Patrimonial.</w:t>
      </w:r>
    </w:p>
    <w:p w14:paraId="5E214907" w14:textId="77777777" w:rsidR="00664B9F" w:rsidRPr="005015D8" w:rsidRDefault="00664B9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3F23F5EA" w14:textId="567ECEB5" w:rsidR="00AA16C5" w:rsidRPr="005015D8" w:rsidRDefault="00F34EAE" w:rsidP="00A631C8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No Balanço Orçamentário é apurado o </w:t>
      </w:r>
      <w:r w:rsidRPr="005015D8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Resultado Orçamentário</w:t>
      </w:r>
      <w:r w:rsidR="005015D8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,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o valor da coluna Receitas Realizadas menos a Despesa Empenhada, se for positivo teremos o Superávit Orçamentário e caso contrário será Déficit Orçamentário</w:t>
      </w:r>
      <w:r w:rsidR="00664B9F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5AF42D66" w14:textId="77777777" w:rsidR="00664B9F" w:rsidRPr="005015D8" w:rsidRDefault="00664B9F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</w:p>
    <w:p w14:paraId="619DF2F7" w14:textId="426FC9E7" w:rsidR="00AA16C5" w:rsidRPr="004B7429" w:rsidRDefault="00F34EAE" w:rsidP="00A631C8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" w:eastAsia="Times New Roman" w:hAnsi="Arial" w:cs="Arial"/>
          <w:color w:val="EE0000"/>
          <w:sz w:val="24"/>
          <w:szCs w:val="24"/>
        </w:rPr>
      </w:pP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No Balanço Financeiro ou na Demonstração do</w:t>
      </w:r>
      <w:r w:rsid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s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Fluxo</w:t>
      </w:r>
      <w:r w:rsid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s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de Caixa é apurado o </w:t>
      </w:r>
      <w:r w:rsidRPr="005015D8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Resultado Financeiro</w:t>
      </w:r>
      <w:r w:rsidR="005015D8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,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confrontando o Saldo Atual de Caixa e Equivalentes de Caixa menos o Saldo Anterior, se for positivo será um Superávit Financeiro caso contrário um Déficit Financeiro. Esta apuração no Resultado Financeiro não se confunde com a apuração feit</w:t>
      </w:r>
      <w:r w:rsid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no Balanço Patrimonial entre os Ativos Financeiros menos os Passivos Financeiros, este se superávit é inclusive fonte para abertura de créditos adicionais.</w:t>
      </w:r>
    </w:p>
    <w:p w14:paraId="037EC939" w14:textId="77777777" w:rsidR="00201610" w:rsidRPr="004B7429" w:rsidRDefault="00201610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4FAF1D" w14:textId="2CDD6B70" w:rsidR="00943B2E" w:rsidRPr="005015D8" w:rsidRDefault="00201610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Uso de </w:t>
      </w:r>
      <w:r w:rsidR="00A631C8" w:rsidRPr="004B7429">
        <w:rPr>
          <w:rFonts w:ascii="Arial" w:eastAsia="Times New Roman" w:hAnsi="Arial" w:cs="Arial"/>
          <w:b/>
          <w:color w:val="000000"/>
          <w:sz w:val="24"/>
          <w:szCs w:val="24"/>
        </w:rPr>
        <w:t>Estimativas</w:t>
      </w:r>
      <w:r w:rsidR="00A631C8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A entidade deve 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>divulgar informações que permitam aos usuários das demonstrações contábeis compreender os </w:t>
      </w:r>
      <w:r w:rsidRPr="005015D8">
        <w:rPr>
          <w:rStyle w:val="Forte"/>
          <w:rFonts w:ascii="Arial" w:hAnsi="Arial" w:cs="Arial"/>
          <w:color w:val="365F91" w:themeColor="accent1" w:themeShade="BF"/>
          <w:sz w:val="24"/>
          <w:szCs w:val="24"/>
          <w:u w:val="single"/>
          <w:shd w:val="clear" w:color="auto" w:fill="FFFFFF"/>
        </w:rPr>
        <w:t>julgamentos e as principais fontes de incerteza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> envolvidos na mensuração de ativos e passivos.</w:t>
      </w:r>
      <w:r w:rsidRPr="005015D8">
        <w:rPr>
          <w:rStyle w:val="vkekvd"/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> </w:t>
      </w:r>
      <w:r w:rsidR="000B46B2" w:rsidRPr="005015D8">
        <w:rPr>
          <w:rStyle w:val="vkekvd"/>
          <w:rFonts w:ascii="Arial" w:hAnsi="Arial" w:cs="Arial"/>
          <w:color w:val="365F91" w:themeColor="accent1" w:themeShade="BF"/>
          <w:sz w:val="24"/>
          <w:szCs w:val="24"/>
          <w:shd w:val="clear" w:color="auto" w:fill="FFFFFF"/>
        </w:rPr>
        <w:t>Informar a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s principais áreas sujeitas a julgamentos e estimativas contábeis significativas, e que possuem risco de resultar em ajustes relevantes nos saldos de ativos e passivos nos próximos exercícios,</w:t>
      </w:r>
      <w:r w:rsidR="000B46B2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como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: Provisão para Perdas em Créditos (PPC/PCLD), Teste de Recuperabilidade de Ativos (</w:t>
      </w:r>
      <w:r w:rsidRPr="005015D8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Impairment</w:t>
      </w:r>
      <w:r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), Provisões para Riscos Trabalhistas, Cíveis e Fiscais e Vida Útil e Valor Residual de Ativos Imobilizados</w:t>
      </w:r>
      <w:r w:rsidR="000B46B2" w:rsidRPr="005015D8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.</w:t>
      </w:r>
    </w:p>
    <w:p w14:paraId="1FFDA8E7" w14:textId="77777777" w:rsidR="00201610" w:rsidRPr="004B7429" w:rsidRDefault="00201610" w:rsidP="00A631C8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14576B0" w14:textId="34A5769A" w:rsidR="00201610" w:rsidRPr="005015D8" w:rsidRDefault="00201610" w:rsidP="00A631C8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4B7429">
        <w:rPr>
          <w:rFonts w:ascii="Arial" w:hAnsi="Arial" w:cs="Arial"/>
          <w:b/>
          <w:sz w:val="24"/>
          <w:szCs w:val="24"/>
        </w:rPr>
        <w:t>Eventos Subsequentes</w:t>
      </w:r>
      <w:r w:rsidRPr="004B7429">
        <w:rPr>
          <w:rFonts w:ascii="Arial" w:hAnsi="Arial" w:cs="Arial"/>
          <w:sz w:val="24"/>
          <w:szCs w:val="24"/>
        </w:rPr>
        <w:t xml:space="preserve"> – 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A entidade deve incluir a </w:t>
      </w:r>
      <w:r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descrição detalhada do evento</w:t>
      </w:r>
      <w:r w:rsidR="005015D8" w:rsidRPr="005015D8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,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ocorrido </w:t>
      </w:r>
      <w:r w:rsidR="008B0A30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APÓS 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a data do balanço </w:t>
      </w:r>
      <w:r w:rsidR="008B0A30"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(31/12) 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>até a data de sua emissão</w:t>
      </w:r>
      <w:r w:rsidR="005015D8" w:rsidRPr="005015D8">
        <w:rPr>
          <w:rFonts w:ascii="Arial" w:hAnsi="Arial" w:cs="Arial"/>
          <w:color w:val="365F91" w:themeColor="accent1" w:themeShade="BF"/>
          <w:sz w:val="24"/>
          <w:szCs w:val="24"/>
        </w:rPr>
        <w:t>,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t xml:space="preserve"> e o impacto financeiro e operacional causado. Para eventos que exigem ajustes, é preciso detalhar o ajuste e o efeito nas demonstrações contábeis. Para aqueles que não exigem ajuste, a nota deve apenas </w:t>
      </w:r>
      <w:r w:rsidRPr="005015D8">
        <w:rPr>
          <w:rFonts w:ascii="Arial" w:hAnsi="Arial" w:cs="Arial"/>
          <w:color w:val="365F91" w:themeColor="accent1" w:themeShade="BF"/>
          <w:sz w:val="24"/>
          <w:szCs w:val="24"/>
        </w:rPr>
        <w:lastRenderedPageBreak/>
        <w:t>informar o evento e suas implicações para o futuro.</w:t>
      </w:r>
    </w:p>
    <w:p w14:paraId="5E2C61DA" w14:textId="77777777" w:rsidR="00201610" w:rsidRPr="005015D8" w:rsidRDefault="00201610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</w:p>
    <w:p w14:paraId="02E2398E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C69FF4" w14:textId="5C9FA8BE" w:rsidR="00AA16C5" w:rsidRPr="004B7429" w:rsidRDefault="0017261D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F34EAE" w:rsidRPr="004B7429">
        <w:rPr>
          <w:rFonts w:ascii="Arial" w:eastAsia="Times New Roman" w:hAnsi="Arial" w:cs="Arial"/>
          <w:b/>
          <w:color w:val="000000"/>
          <w:sz w:val="24"/>
          <w:szCs w:val="24"/>
        </w:rPr>
        <w:t>.2 Plano de Implantação dos Procedimentos Contábeis Patrimoniais</w:t>
      </w:r>
    </w:p>
    <w:p w14:paraId="4DF3234B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39DC1F3" w14:textId="7777777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A Portaria STN nº 548/2015 dispõe sobre os prazos limites de adoção dos procedimentos contábeis patrimoniais aplicáveis aos entes da Federação. Na referida portaria foi aprovado o Plano de Implantação dos Procedimentos Contábeis Patrimoniais (PIPCP), estando os procedimentos definidos na Portaria STN nº 634/2013, e as regras aplicáveis descritas no MCASP.</w:t>
      </w:r>
    </w:p>
    <w:p w14:paraId="5626489D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1AB12E" w14:textId="54291AB7" w:rsidR="00AA16C5" w:rsidRPr="004B7429" w:rsidRDefault="00F34EAE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No quadro abaixo</w:t>
      </w:r>
      <w:r w:rsidR="003268A4" w:rsidRPr="004B742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68A4" w:rsidRPr="004B7429">
        <w:rPr>
          <w:rFonts w:ascii="Arial" w:eastAsia="Times New Roman" w:hAnsi="Arial" w:cs="Arial"/>
          <w:color w:val="000000"/>
          <w:sz w:val="24"/>
          <w:szCs w:val="24"/>
        </w:rPr>
        <w:t>são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apresentado</w:t>
      </w:r>
      <w:r w:rsidR="003268A4" w:rsidRPr="004B7429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os procedimentos e os prazos aplicáveis com a situação de implantação de cada procedimento, a saber: </w:t>
      </w:r>
      <w:r w:rsidRPr="004B74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implantado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em andamento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não iniciado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Style w:val="ae"/>
        <w:tblW w:w="935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25"/>
        <w:gridCol w:w="850"/>
        <w:gridCol w:w="1276"/>
      </w:tblGrid>
      <w:tr w:rsidR="005508CC" w:rsidRPr="005508CC" w14:paraId="57D5DB8F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1EE2" w14:textId="77777777" w:rsidR="00AA16C5" w:rsidRPr="005508CC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508C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Procedimento Contábil Patrimonial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909A" w14:textId="77777777" w:rsidR="00AA16C5" w:rsidRPr="005508CC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508C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Prazo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4F3D" w14:textId="77777777" w:rsidR="00AA16C5" w:rsidRPr="005508CC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508C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Situação</w:t>
            </w:r>
          </w:p>
        </w:tc>
      </w:tr>
      <w:tr w:rsidR="00AA16C5" w:rsidRPr="004B7429" w14:paraId="13B21C3C" w14:textId="77777777" w:rsidTr="005508CC">
        <w:trPr>
          <w:trHeight w:val="1110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57A4" w14:textId="1DF038B1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1 - Reconhecimento, mensuração e evidenciação dos créditos oriundos de receitas tributárias e de contribuições (exceto créditos previdenciários), bem como dos respectivos encargos, multas, ajustes para perdas e registro de obrigações relacionadas à repartição de receitas.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0DAA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F97E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70152BCC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1EE3" w14:textId="2C2837C5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2 - Reconhecimento, mensuração e evidenciação dos créditos previdenciários, bem como dos respectivos encargos, multas, ajustes para perdas.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9F83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5581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055C1965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A205" w14:textId="60976C72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3 - Reconhecimento, mensuração e evidenciação dos demais créditos a receber, (exceto créditos tributários, previdenciários e de contribuições a receber), bem como dos respectivos encargos, multas e ajustes para perdas.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59E2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F230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700DDBE0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CBCA" w14:textId="23BB93A7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 4 -Reconhecimento, mensuração e evidenciação da Dívida Ativa, tributária e não tributária, e respectivo ajuste para perdas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E99C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EECB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3A872A3B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9A56" w14:textId="4A134463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5 - Reconhecimento, mensuração e evidenciação das provisões por competência</w:t>
            </w:r>
            <w:r w:rsidR="003268A4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D093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70A5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4C157611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6030" w14:textId="2E382B21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6 -  Evidenciação de ativos e passivos contingentes em contas de controle e em notas explicativas</w:t>
            </w:r>
            <w:r w:rsidR="003268A4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F95E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3C27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57272F98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5A25" w14:textId="6B9858F2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7 - Reconhecimento, mensuração e evidenciação dos bens móveis e imóveis; respectiva depreciação ou exaustão; reavaliação e redução ao valor recuperável (exceto bens do patrimônio cultural e de infraestrutura)</w:t>
            </w:r>
            <w:r w:rsidR="003268A4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1A94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7124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46390701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4CB7" w14:textId="630F5169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8 - Reconhecimento, mensuração e evidenciação dos bens de infraestrutura; respectiva depreciação, amortização ou exaustão; reavaliação e redução ao valor recuperável</w:t>
            </w:r>
            <w:r w:rsidR="003268A4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E28B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D513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5FEE55CE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01A4" w14:textId="37836F59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9 -  Reconhecimento, mensuração e evidenciação dos bens do patrimônio cultural; respectiva depreciação, amortização ou exaustão; reavaliação e redução ao valor recuperável (quando passível de registro segundo IPSAS, NBC TSP e MCASP)</w:t>
            </w:r>
            <w:r w:rsidR="003268A4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CBD7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DA16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5A80A2B9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9911" w14:textId="485386D8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10 - Reconhecimento, mensuração e evidenciação das obrigações por competência decorrentes de empréstimos, financiamentos e dívidas contratuais e mobiliárias.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E548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FFA2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326E0C0F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EB6B" w14:textId="4768DA52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PCP 11 - Reconhecimento, mensuração e evidenciação das obrigações por competência decorrentes de benefícios a empregados (ex: 13º salário, férias,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490E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681E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1C90EDCD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A071" w14:textId="1C8C4B11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12 - Reconhecimento, mensuração e evidenciação da provisão atuarial do regime próprio de previdência dos servidores públicos civis e militares.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0F54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E228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5CBE29A9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C122" w14:textId="4D288565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13 - Reconhecimento, mensuração e evidenciação das obrigações com fornecedores por competência.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1317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15C0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24586B2C" w14:textId="77777777" w:rsidTr="005508CC">
        <w:trPr>
          <w:trHeight w:val="953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BE3" w14:textId="269252B4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15 - Reconhecimento, mensuração e evidenciação de softwares, marcas, patentes, licenças e congêneres, classificados como intangíveis e eventuais amortização, reavaliação e redução ao valor recuperável.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9881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5C35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4FAD2532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9FEC" w14:textId="567B8327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17 - Reconhecimento, mensuração e evidenciação dos investimentos permanentes, e respetivos ajustes para perdas e redução ao valor recuperável.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02F6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9C97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201245AB" w14:textId="77777777" w:rsidTr="005508CC">
        <w:trPr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12D1" w14:textId="5B635F1C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 18 - Reconhecimento, mensuração e evidenciação dos estoques.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C906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B0A4" w14:textId="77777777" w:rsidR="00AA16C5" w:rsidRPr="004B7429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8076C89" w14:textId="77777777" w:rsidR="00AA16C5" w:rsidRPr="004B7429" w:rsidRDefault="00AA16C5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99A0D0" w14:textId="77777777" w:rsidR="0005113D" w:rsidRPr="004B7429" w:rsidRDefault="0005113D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D22563C" w14:textId="77777777" w:rsidR="00AA16C5" w:rsidRPr="004B7429" w:rsidRDefault="00F34EAE" w:rsidP="00A631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Informação Complementar dos Principais itens das Demonstrações Contábeis </w:t>
      </w:r>
    </w:p>
    <w:p w14:paraId="6430D7AE" w14:textId="77777777" w:rsidR="00A631C8" w:rsidRPr="004B7429" w:rsidRDefault="00A631C8" w:rsidP="00A6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9532AEA" w14:textId="04B6CAF6" w:rsidR="00AA16C5" w:rsidRPr="004B7429" w:rsidRDefault="00154C5A" w:rsidP="00A631C8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>Notas do Balanço Patrimonial</w:t>
      </w:r>
    </w:p>
    <w:p w14:paraId="3DC68A5C" w14:textId="77777777" w:rsidR="00A631C8" w:rsidRPr="004B7429" w:rsidRDefault="00A631C8" w:rsidP="00A631C8">
      <w:pPr>
        <w:pStyle w:val="PargrafodaLista"/>
        <w:spacing w:after="0" w:line="240" w:lineRule="auto"/>
        <w:ind w:left="501"/>
        <w:rPr>
          <w:rFonts w:ascii="Arial" w:eastAsia="Times New Roman" w:hAnsi="Arial" w:cs="Arial"/>
          <w:b/>
          <w:sz w:val="24"/>
          <w:szCs w:val="24"/>
        </w:rPr>
      </w:pPr>
    </w:p>
    <w:p w14:paraId="66A23B3B" w14:textId="7777777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01 – Caixa e Equivalentes de Caixa</w:t>
      </w:r>
    </w:p>
    <w:p w14:paraId="40CF238D" w14:textId="77777777" w:rsidR="00A631C8" w:rsidRPr="004B7429" w:rsidRDefault="00A631C8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8C739AC" w14:textId="77777777" w:rsidR="00AA16C5" w:rsidRPr="004B7429" w:rsidRDefault="00F34EAE" w:rsidP="005508CC">
      <w:pPr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Compreende o somatório dos valores disponíveis no Caixa, na Conta Única do Tesouro, Demais Bancos, Rede Bancária de Arrecadação e Aplicações Financeiras, conforme evidenciado na tabela abaixo.</w:t>
      </w:r>
    </w:p>
    <w:p w14:paraId="65939CEE" w14:textId="77777777" w:rsidR="00A631C8" w:rsidRPr="004B7429" w:rsidRDefault="00A631C8" w:rsidP="00A631C8">
      <w:pPr>
        <w:spacing w:after="0" w:line="240" w:lineRule="auto"/>
        <w:ind w:right="-568" w:firstLine="62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FC6343" w14:textId="4A00C9D2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</w:t>
      </w:r>
      <w:r w:rsidR="00154C5A" w:rsidRPr="004B742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Caixa e Equivalentes de Caixa </w:t>
      </w:r>
    </w:p>
    <w:p w14:paraId="2678CAD9" w14:textId="164BDCCF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8465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242"/>
        <w:gridCol w:w="1242"/>
        <w:gridCol w:w="1003"/>
        <w:gridCol w:w="1014"/>
      </w:tblGrid>
      <w:tr w:rsidR="007F14D2" w:rsidRPr="007F14D2" w14:paraId="15614181" w14:textId="77777777" w:rsidTr="007F14D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0AA194" w14:textId="77777777" w:rsidR="00AA16C5" w:rsidRPr="007F14D2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9E56DD3" w14:textId="76D1E2C8" w:rsidR="00AA16C5" w:rsidRPr="007F14D2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B3274D" w14:textId="6BA6D713" w:rsidR="00AA16C5" w:rsidRPr="007F14D2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0F771D0" w14:textId="77777777" w:rsidR="00AA16C5" w:rsidRPr="007F14D2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FD62549" w14:textId="77777777" w:rsidR="00AA16C5" w:rsidRPr="007F14D2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55FE37E3" w14:textId="77777777" w:rsidTr="00154C5A">
        <w:trPr>
          <w:jc w:val="center"/>
        </w:trPr>
        <w:tc>
          <w:tcPr>
            <w:tcW w:w="3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ABF7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Caixa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0FF2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8F5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CC5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E78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8F7DDC6" w14:textId="77777777" w:rsidTr="00154C5A">
        <w:trPr>
          <w:jc w:val="center"/>
        </w:trPr>
        <w:tc>
          <w:tcPr>
            <w:tcW w:w="3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2F016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Conta Única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12FB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F7FE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9A7C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5D98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A053BE4" w14:textId="77777777" w:rsidTr="00154C5A">
        <w:trPr>
          <w:jc w:val="center"/>
        </w:trPr>
        <w:tc>
          <w:tcPr>
            <w:tcW w:w="3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3CFF8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Bancos Conta Movimento - Demais Bancos 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E2B2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AF4C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E30B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D67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C1214F0" w14:textId="77777777" w:rsidTr="00154C5A">
        <w:trPr>
          <w:jc w:val="center"/>
        </w:trPr>
        <w:tc>
          <w:tcPr>
            <w:tcW w:w="3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74BF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Rede Bancária - Arrecadação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9C8D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A9F3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A18C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48AE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307C7EB" w14:textId="77777777" w:rsidTr="007F14D2">
        <w:trPr>
          <w:jc w:val="center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248B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Aplicação Financeira de Liquidez Imediata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89B8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31E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5D0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EE4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4D2" w:rsidRPr="007F14D2" w14:paraId="17784F86" w14:textId="77777777" w:rsidTr="007F14D2">
        <w:trPr>
          <w:jc w:val="center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C8D64D4" w14:textId="77777777" w:rsidR="00AA16C5" w:rsidRPr="007F14D2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761FD6C" w14:textId="77777777" w:rsidR="00AA16C5" w:rsidRPr="007F14D2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543DAFF" w14:textId="77777777" w:rsidR="00AA16C5" w:rsidRPr="007F14D2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7353C68" w14:textId="77777777" w:rsidR="00AA16C5" w:rsidRPr="007F14D2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05B3E79" w14:textId="77777777" w:rsidR="00AA16C5" w:rsidRPr="007F14D2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D8F778E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10A412C9" w14:textId="77777777" w:rsidR="00154C5A" w:rsidRPr="004B7429" w:rsidRDefault="00154C5A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42B96C1" w14:textId="77777777" w:rsidR="00154C5A" w:rsidRPr="004B7429" w:rsidRDefault="00154C5A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77C3CE1" w14:textId="77777777" w:rsidR="00154C5A" w:rsidRPr="004B7429" w:rsidRDefault="00154C5A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A26FF46" w14:textId="375CBC00" w:rsidR="00875251" w:rsidRPr="004B7429" w:rsidRDefault="00875251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4B7429">
        <w:rPr>
          <w:rFonts w:ascii="Arial" w:eastAsia="Times New Roman" w:hAnsi="Arial" w:cs="Arial"/>
          <w:b/>
          <w:sz w:val="24"/>
        </w:rPr>
        <w:t>Tabela Conciliação Bancária</w:t>
      </w:r>
    </w:p>
    <w:p w14:paraId="7BC1B2BB" w14:textId="77777777" w:rsidR="00AA396B" w:rsidRPr="004B7429" w:rsidRDefault="00AA396B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1773"/>
        <w:gridCol w:w="1701"/>
      </w:tblGrid>
      <w:tr w:rsidR="007F14D2" w:rsidRPr="007F14D2" w14:paraId="3CF5DA91" w14:textId="77777777" w:rsidTr="007F14D2">
        <w:trPr>
          <w:trHeight w:val="225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138BA221" w14:textId="51CFD2AC" w:rsidR="00875251" w:rsidRPr="007F14D2" w:rsidRDefault="00875251" w:rsidP="00A631C8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Descrição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6ED79544" w14:textId="77777777" w:rsidR="00875251" w:rsidRPr="007F14D2" w:rsidRDefault="00875251" w:rsidP="00A631C8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Contabilidade (Saldo Razão)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F864444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Banco (Saldo Extrato)</w:t>
            </w:r>
          </w:p>
        </w:tc>
      </w:tr>
      <w:tr w:rsidR="00875251" w:rsidRPr="004B7429" w14:paraId="12796F30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BBCD" w14:textId="77777777" w:rsidR="00875251" w:rsidRPr="004B7429" w:rsidRDefault="00875251" w:rsidP="00A631C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Saldo Inicial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7A1F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B826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48679A3B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2EB2" w14:textId="77777777" w:rsidR="00875251" w:rsidRPr="004B7429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Adições/Créditos (</w:t>
            </w: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detalhar)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4D96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550C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3FB4E40F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A05A" w14:textId="77777777" w:rsidR="00875251" w:rsidRPr="004B7429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Deduções/Débitos (</w:t>
            </w: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detalhar)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6B25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4B19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2B20D426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F575" w14:textId="77777777" w:rsidR="00875251" w:rsidRPr="004B7429" w:rsidRDefault="00875251" w:rsidP="00A631C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Saldo Final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5375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940E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28176B60" w14:textId="77777777" w:rsidTr="00154C5A">
        <w:trPr>
          <w:trHeight w:val="45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8169" w14:textId="77777777" w:rsidR="00875251" w:rsidRPr="004B7429" w:rsidRDefault="00875251" w:rsidP="00A631C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Itens Pendentes de Conciliação: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572F" w14:textId="04BB7B58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8F34" w14:textId="2777930C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875251" w:rsidRPr="004B7429" w14:paraId="629160EB" w14:textId="77777777" w:rsidTr="00154C5A">
        <w:trPr>
          <w:trHeight w:val="45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FF2B" w14:textId="77777777" w:rsidR="00875251" w:rsidRPr="004B7429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Cheques emitidos e não compensados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DE6E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D237" w14:textId="3150F00D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875251" w:rsidRPr="004B7429" w14:paraId="1B1970AA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0882" w14:textId="77777777" w:rsidR="00875251" w:rsidRPr="004B7429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Depósitos em trânsito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6E11" w14:textId="09160183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7258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30B0CE33" w14:textId="77777777" w:rsidTr="00154C5A">
        <w:trPr>
          <w:trHeight w:val="45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E34E" w14:textId="77777777" w:rsidR="00875251" w:rsidRPr="004B7429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Tarifas bancárias não lançadas na contabilidade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EDFE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0E20" w14:textId="2C44A973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875251" w:rsidRPr="004B7429" w14:paraId="477C8E40" w14:textId="77777777" w:rsidTr="00154C5A">
        <w:trPr>
          <w:trHeight w:val="45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3593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sz w:val="20"/>
                <w:szCs w:val="20"/>
              </w:rPr>
              <w:t>Recebimentos via cartão não identificados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00F9" w14:textId="612576B8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2F9E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18B62A76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FC87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sz w:val="20"/>
                <w:szCs w:val="20"/>
              </w:rPr>
              <w:t>Outros ajustes (</w:t>
            </w: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especificar</w:t>
            </w:r>
            <w:r w:rsidRPr="007F14D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8143" w14:textId="77777777" w:rsidR="00875251" w:rsidRPr="007F14D2" w:rsidRDefault="00875251" w:rsidP="00A631C8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C65A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  <w:tr w:rsidR="00875251" w:rsidRPr="004B7429" w14:paraId="6CE91B59" w14:textId="77777777" w:rsidTr="00154C5A">
        <w:trPr>
          <w:trHeight w:val="225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BA73" w14:textId="77777777" w:rsidR="00875251" w:rsidRPr="004B7429" w:rsidRDefault="00875251" w:rsidP="00A631C8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Saldo Final Conciliado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9AFE" w14:textId="77777777" w:rsidR="00875251" w:rsidRPr="007F14D2" w:rsidRDefault="00875251" w:rsidP="00A631C8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R$ [Valor]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CFDD" w14:textId="77777777" w:rsidR="00875251" w:rsidRPr="007F14D2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R$ [Valor]</w:t>
            </w:r>
          </w:p>
        </w:tc>
      </w:tr>
    </w:tbl>
    <w:p w14:paraId="41F4B14F" w14:textId="50F2B528" w:rsidR="00875251" w:rsidRPr="004B7429" w:rsidRDefault="00AA396B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color w:val="FF0000"/>
          <w:sz w:val="18"/>
        </w:rPr>
      </w:pPr>
      <w:r w:rsidRPr="004B7429">
        <w:rPr>
          <w:rFonts w:ascii="Arial" w:eastAsia="Times New Roman" w:hAnsi="Arial" w:cs="Arial"/>
          <w:b/>
          <w:bCs/>
          <w:sz w:val="20"/>
          <w:szCs w:val="24"/>
        </w:rPr>
        <w:t xml:space="preserve">  </w:t>
      </w:r>
      <w:r w:rsidR="00875251" w:rsidRPr="004B7429">
        <w:rPr>
          <w:rFonts w:ascii="Arial" w:eastAsia="Times New Roman" w:hAnsi="Arial" w:cs="Arial"/>
          <w:b/>
          <w:bCs/>
          <w:sz w:val="20"/>
          <w:szCs w:val="24"/>
        </w:rPr>
        <w:t>Fonte</w:t>
      </w:r>
      <w:r w:rsidR="00875251" w:rsidRPr="004B7429">
        <w:rPr>
          <w:rFonts w:ascii="Arial" w:eastAsia="Times New Roman" w:hAnsi="Arial" w:cs="Arial"/>
          <w:sz w:val="20"/>
          <w:szCs w:val="24"/>
        </w:rPr>
        <w:t>:</w:t>
      </w:r>
    </w:p>
    <w:p w14:paraId="5070AF81" w14:textId="77777777" w:rsidR="00FF091A" w:rsidRPr="004B7429" w:rsidRDefault="00FF091A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670128A" w14:textId="77777777" w:rsidR="00FF091A" w:rsidRPr="004B7429" w:rsidRDefault="00FF091A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A1C97E0" w14:textId="6B6F9A2E" w:rsidR="00AA396B" w:rsidRDefault="00AA396B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337AB8A5" w14:textId="060A5502" w:rsidR="007F14D2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56BD0A4" w14:textId="24301625" w:rsidR="007F14D2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58DD" w14:textId="7E3404CD" w:rsidR="007F14D2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CA9299B" w14:textId="70ADDFF8" w:rsidR="007F14D2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97623EE" w14:textId="244D3E99" w:rsidR="007F14D2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26744F4" w14:textId="77777777" w:rsidR="007F14D2" w:rsidRPr="004B7429" w:rsidRDefault="007F14D2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ABF4050" w14:textId="77777777" w:rsidR="00AA396B" w:rsidRPr="004B7429" w:rsidRDefault="00AA396B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3FAB9C80" w14:textId="3E9168D5" w:rsidR="00AA396B" w:rsidRPr="004B7429" w:rsidRDefault="006747BA" w:rsidP="00AA396B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4B7429">
        <w:rPr>
          <w:rFonts w:ascii="Arial" w:eastAsia="Times New Roman" w:hAnsi="Arial" w:cs="Arial"/>
          <w:b/>
          <w:sz w:val="24"/>
        </w:rPr>
        <w:lastRenderedPageBreak/>
        <w:t>Tabela Aplicações Financeiras Classificad</w:t>
      </w:r>
      <w:r w:rsidR="007F14D2">
        <w:rPr>
          <w:rFonts w:ascii="Arial" w:eastAsia="Times New Roman" w:hAnsi="Arial" w:cs="Arial"/>
          <w:b/>
          <w:sz w:val="24"/>
        </w:rPr>
        <w:t>a</w:t>
      </w:r>
      <w:r w:rsidRPr="004B7429">
        <w:rPr>
          <w:rFonts w:ascii="Arial" w:eastAsia="Times New Roman" w:hAnsi="Arial" w:cs="Arial"/>
          <w:b/>
          <w:sz w:val="24"/>
        </w:rPr>
        <w:t>s em Equivalentes de Caixa</w:t>
      </w:r>
      <w:r w:rsidR="00D55D82" w:rsidRPr="004B7429">
        <w:rPr>
          <w:rFonts w:ascii="Arial" w:eastAsia="Times New Roman" w:hAnsi="Arial" w:cs="Arial"/>
          <w:b/>
          <w:sz w:val="24"/>
        </w:rPr>
        <w:t xml:space="preserve"> </w:t>
      </w:r>
    </w:p>
    <w:p w14:paraId="1B1F7327" w14:textId="359FB3BE" w:rsidR="00875251" w:rsidRPr="004B7429" w:rsidRDefault="00D55D82" w:rsidP="00AA396B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4B7429">
        <w:rPr>
          <w:rFonts w:ascii="Arial" w:eastAsia="Times New Roman" w:hAnsi="Arial" w:cs="Arial"/>
          <w:b/>
          <w:sz w:val="24"/>
        </w:rPr>
        <w:t>(Modelo MCASP, 11ª Ed., pg. 179)</w:t>
      </w:r>
    </w:p>
    <w:p w14:paraId="2613110F" w14:textId="36319ACF" w:rsidR="00AA396B" w:rsidRDefault="00AA396B" w:rsidP="00AA396B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</w:rPr>
      </w:pPr>
    </w:p>
    <w:p w14:paraId="280CB76A" w14:textId="77777777" w:rsidR="007F14D2" w:rsidRPr="004B7429" w:rsidRDefault="007F14D2" w:rsidP="00AA396B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</w:rPr>
      </w:pPr>
    </w:p>
    <w:tbl>
      <w:tblPr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013"/>
        <w:gridCol w:w="1013"/>
        <w:gridCol w:w="657"/>
        <w:gridCol w:w="1155"/>
        <w:gridCol w:w="1085"/>
        <w:gridCol w:w="1163"/>
        <w:gridCol w:w="905"/>
        <w:gridCol w:w="576"/>
        <w:gridCol w:w="959"/>
      </w:tblGrid>
      <w:tr w:rsidR="007F14D2" w:rsidRPr="007F14D2" w14:paraId="2BDFB8A4" w14:textId="77777777" w:rsidTr="007F14D2">
        <w:trPr>
          <w:trHeight w:val="675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00D9D8E5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Tipo de Investimento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40628236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Contábil (R$)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1E2A343A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de Mercado (R$)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4225582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Taxa Média (%)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44373E28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Data de Vencimento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16586DE2" w14:textId="77777777" w:rsidR="006F65F0" w:rsidRPr="007F14D2" w:rsidRDefault="006F65F0" w:rsidP="00AA3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Forma de Mensuração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97C3969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Classificação Contábil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0DB367D6" w14:textId="77777777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Intenção da Adm.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</w:tcPr>
          <w:p w14:paraId="540B00D4" w14:textId="68BE400D" w:rsidR="006F65F0" w:rsidRPr="007F14D2" w:rsidRDefault="00D55D82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Risco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36A3256E" w14:textId="5FB23E40" w:rsidR="006F65F0" w:rsidRPr="007F14D2" w:rsidRDefault="006F65F0" w:rsidP="00AA3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Liquidez</w:t>
            </w:r>
          </w:p>
        </w:tc>
      </w:tr>
      <w:tr w:rsidR="006F65F0" w:rsidRPr="004B7429" w14:paraId="68EFB5C1" w14:textId="77777777" w:rsidTr="00AA396B">
        <w:trPr>
          <w:trHeight w:val="9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096" w14:textId="77777777" w:rsidR="006F65F0" w:rsidRPr="007F14D2" w:rsidRDefault="006F65F0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CDBs (Pós-fixado)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CF7E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0F49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653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CDI + 0,5% a.a.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77A" w14:textId="46C10463" w:rsidR="006F65F0" w:rsidRPr="007F14D2" w:rsidRDefault="006F65F0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Jan/20X5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2514" w14:textId="77777777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14C1" w14:textId="7777777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1B8F" w14:textId="7777777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Curtíssimo Prazo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4EB8" w14:textId="46602E21" w:rsidR="006F65F0" w:rsidRPr="007F14D2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8EC" w14:textId="452BAE3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D+1</w:t>
            </w:r>
          </w:p>
        </w:tc>
      </w:tr>
      <w:tr w:rsidR="006F65F0" w:rsidRPr="004B7429" w14:paraId="3ED2DB53" w14:textId="77777777" w:rsidTr="00AA396B">
        <w:trPr>
          <w:trHeight w:val="9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AD04" w14:textId="77777777" w:rsidR="006F65F0" w:rsidRPr="007F14D2" w:rsidRDefault="006F65F0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LCI (Pré-fixado)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E9E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6E9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1.510.000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A55F" w14:textId="77777777" w:rsidR="006F65F0" w:rsidRPr="007F14D2" w:rsidRDefault="006F65F0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11,5% a.a.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075B" w14:textId="1A4700EA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Mar/20X5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D95D" w14:textId="77777777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C489" w14:textId="7777777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B05C" w14:textId="7777777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Curto Prazo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A772" w14:textId="346270CB" w:rsidR="006F65F0" w:rsidRPr="007F14D2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52D" w14:textId="7423C168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No vencimento</w:t>
            </w:r>
          </w:p>
        </w:tc>
      </w:tr>
      <w:tr w:rsidR="006F65F0" w:rsidRPr="004B7429" w14:paraId="31FE8B30" w14:textId="77777777" w:rsidTr="00AA396B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8236" w14:textId="77777777" w:rsidR="006F65F0" w:rsidRPr="007F14D2" w:rsidRDefault="006F65F0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Total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40E3" w14:textId="1D00F9F5" w:rsidR="006F65F0" w:rsidRPr="007F14D2" w:rsidRDefault="006F65F0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3.500.000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1431" w14:textId="2AB42A17" w:rsidR="006F65F0" w:rsidRPr="007F14D2" w:rsidRDefault="006F65F0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F14D2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3.510.000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5978" w14:textId="461692A7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6E1" w14:textId="6B04DB12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77C0" w14:textId="3455298A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B90" w14:textId="42277178" w:rsidR="006F65F0" w:rsidRPr="007F14D2" w:rsidRDefault="006F65F0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02D9" w14:textId="7E38D65E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4D70" w14:textId="77777777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0902" w14:textId="6584C2D1" w:rsidR="006F65F0" w:rsidRPr="007F14D2" w:rsidRDefault="006F65F0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F3BFCD9" w14:textId="77777777" w:rsidR="00875251" w:rsidRPr="004B7429" w:rsidRDefault="00875251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color w:val="FF0000"/>
        </w:rPr>
      </w:pPr>
    </w:p>
    <w:p w14:paraId="085FF6CF" w14:textId="61AE6BD4" w:rsidR="00673E51" w:rsidRPr="004B7429" w:rsidRDefault="003B6350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  <w:r w:rsidRPr="007F14D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Informais Adicionais</w:t>
      </w:r>
      <w:r w:rsidR="00154C5A" w:rsidRPr="007F14D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u w:val="single"/>
        </w:rPr>
        <w:t>:</w:t>
      </w:r>
      <w:r w:rsidR="00154C5A" w:rsidRPr="007F14D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="006C3BDB" w:rsidRPr="007F14D2">
        <w:rPr>
          <w:rFonts w:ascii="Arial" w:hAnsi="Arial" w:cs="Arial"/>
          <w:color w:val="365F91" w:themeColor="accent1" w:themeShade="BF"/>
          <w:sz w:val="24"/>
          <w:szCs w:val="24"/>
        </w:rPr>
        <w:t>A entidade deve observar as orientações descritas no resumo das políticas contábeis</w:t>
      </w:r>
      <w:r w:rsidR="00154C5A" w:rsidRPr="007F14D2">
        <w:rPr>
          <w:rFonts w:ascii="Arial" w:hAnsi="Arial" w:cs="Arial"/>
          <w:color w:val="365F91" w:themeColor="accent1" w:themeShade="BF"/>
          <w:sz w:val="24"/>
          <w:szCs w:val="24"/>
        </w:rPr>
        <w:t>.</w:t>
      </w:r>
      <w:r w:rsidR="006C3BDB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D</w:t>
      </w:r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everá divulgar: (i) as perdas estimadas decorrentes de títulos e valores mobiliários classificados em equivalentes de caixa; (</w:t>
      </w:r>
      <w:proofErr w:type="spellStart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ii</w:t>
      </w:r>
      <w:proofErr w:type="spellEnd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) declarar que os vencimentos dos títulos são</w:t>
      </w:r>
      <w:r w:rsidR="006A3489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de</w:t>
      </w:r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até 90 dias</w:t>
      </w:r>
      <w:r w:rsidR="006A3489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, com alta liquidez e baixo risco</w:t>
      </w:r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; (</w:t>
      </w:r>
      <w:proofErr w:type="spellStart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iii</w:t>
      </w:r>
      <w:proofErr w:type="spellEnd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) informar qualquer risco de mercado, quando aplicável; (</w:t>
      </w:r>
      <w:proofErr w:type="spellStart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iv</w:t>
      </w:r>
      <w:proofErr w:type="spellEnd"/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) explicar os procedimentos de controle e as responsabilidades dos ordenadores de despesas na gestão de caixa;</w:t>
      </w:r>
      <w:r w:rsidR="006A3489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(v) informar se existe alguma restrição de uso desses recursos</w:t>
      </w:r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 xml:space="preserve"> e (v</w:t>
      </w:r>
      <w:r w:rsidR="006A3489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i</w:t>
      </w:r>
      <w:r w:rsidR="006253AA" w:rsidRPr="007F14D2">
        <w:rPr>
          <w:rFonts w:ascii="Arial" w:eastAsia="Times New Roman" w:hAnsi="Arial" w:cs="Arial"/>
          <w:color w:val="365F91" w:themeColor="accent1" w:themeShade="BF"/>
          <w:sz w:val="24"/>
          <w:szCs w:val="24"/>
          <w:shd w:val="clear" w:color="auto" w:fill="FFFFFF"/>
        </w:rPr>
        <w:t>) explicar a variação entre saldos do período, se for relevante.</w:t>
      </w:r>
    </w:p>
    <w:p w14:paraId="1A282DDF" w14:textId="77777777" w:rsidR="00AA396B" w:rsidRPr="004B7429" w:rsidRDefault="00AA396B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</w:p>
    <w:p w14:paraId="6DF7F1E9" w14:textId="77777777" w:rsidR="00154C5A" w:rsidRPr="004B7429" w:rsidRDefault="00154C5A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7D4A52" w14:textId="7E29103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02 – Créditos a Receber Curto Prazo</w:t>
      </w:r>
    </w:p>
    <w:p w14:paraId="4E781ED4" w14:textId="77777777" w:rsidR="00D21C91" w:rsidRDefault="00D21C91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98F42B" w14:textId="0340227F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Os créditos a receber de curto</w:t>
      </w:r>
      <w:r w:rsidR="00D21C91">
        <w:rPr>
          <w:rFonts w:ascii="Arial" w:eastAsia="Times New Roman" w:hAnsi="Arial" w:cs="Arial"/>
          <w:sz w:val="24"/>
          <w:szCs w:val="24"/>
        </w:rPr>
        <w:t xml:space="preserve"> prazo</w:t>
      </w:r>
      <w:r w:rsidRPr="004B7429">
        <w:rPr>
          <w:rFonts w:ascii="Arial" w:eastAsia="Times New Roman" w:hAnsi="Arial" w:cs="Arial"/>
          <w:sz w:val="24"/>
          <w:szCs w:val="24"/>
        </w:rPr>
        <w:t xml:space="preserve"> são aqueles realizáveis até 12 meses e</w:t>
      </w:r>
      <w:r w:rsidR="009460E0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conforme evidenciado na tabela abaixo</w:t>
      </w:r>
      <w:r w:rsidR="009460E0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t</w:t>
      </w:r>
      <w:r w:rsidR="009460E0" w:rsidRPr="004B7429">
        <w:rPr>
          <w:rFonts w:ascii="Arial" w:eastAsia="Times New Roman" w:hAnsi="Arial" w:cs="Arial"/>
          <w:sz w:val="24"/>
          <w:szCs w:val="24"/>
        </w:rPr>
        <w:t>ê</w:t>
      </w:r>
      <w:r w:rsidRPr="004B7429">
        <w:rPr>
          <w:rFonts w:ascii="Arial" w:eastAsia="Times New Roman" w:hAnsi="Arial" w:cs="Arial"/>
          <w:sz w:val="24"/>
          <w:szCs w:val="24"/>
        </w:rPr>
        <w:t>m a seguinte composição</w:t>
      </w:r>
      <w:r w:rsidR="009460E0" w:rsidRPr="004B7429">
        <w:rPr>
          <w:rFonts w:ascii="Arial" w:eastAsia="Times New Roman" w:hAnsi="Arial" w:cs="Arial"/>
          <w:sz w:val="24"/>
          <w:szCs w:val="24"/>
        </w:rPr>
        <w:t>:</w:t>
      </w:r>
    </w:p>
    <w:p w14:paraId="12747B3D" w14:textId="77777777" w:rsidR="00AA396B" w:rsidRPr="004B7429" w:rsidRDefault="00AA396B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DC014B" w14:textId="072418C2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Créditos a Receber Curto Prazo </w:t>
      </w:r>
    </w:p>
    <w:p w14:paraId="302A74D6" w14:textId="1F46B8B0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0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D21C91" w:rsidRPr="00D21C91" w14:paraId="0487BFF1" w14:textId="77777777" w:rsidTr="00D21C91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D1005E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808130E" w14:textId="15701F8E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8CFD20F" w14:textId="49103A62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BA5859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2DC326F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4C2EDA63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B3E8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Clientes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A301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47A1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B942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E611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ECEE5DB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CE28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Créditos Tributários a Receber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C2C3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9108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BB6A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AF39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D8B905C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4D6D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Créditos Não Tributários a Receber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3504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C4B0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80A9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B06A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F33DE9D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DE2C6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Dívida Ativa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1BF7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B038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3674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C83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4C6BA9B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3F017C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CCE33E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DA9ADE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18195B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3587D2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A16C5" w:rsidRPr="004B7429" w14:paraId="7BD0F44D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199E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Ajustes para perdas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B468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EA28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E194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D1CA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063466B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932AC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(-) Ajustes para perdas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9BE5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7B88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E808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5E6C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6F61DA2" w14:textId="77777777" w:rsidTr="00D21C91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B9166D1" w14:textId="77777777" w:rsidR="00AA16C5" w:rsidRPr="00D21C91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42221CB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C770F43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E913EC0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5213B8B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ADBBD65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77280436" w14:textId="77777777" w:rsidR="00966DB8" w:rsidRPr="004B7429" w:rsidRDefault="00966DB8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1E00D2B" w14:textId="281A8EFD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No exercício de </w:t>
      </w:r>
      <w:r w:rsidR="009460E0" w:rsidRPr="00D21C91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D21C9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teve um acréscimo de </w:t>
      </w:r>
      <w:r w:rsidR="009460E0" w:rsidRPr="00D21C91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D21C91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nos créditos </w:t>
      </w:r>
      <w:r w:rsidR="009460E0" w:rsidRPr="004B7429">
        <w:rPr>
          <w:rFonts w:ascii="Arial" w:eastAsia="Times New Roman" w:hAnsi="Arial" w:cs="Arial"/>
          <w:sz w:val="24"/>
          <w:szCs w:val="24"/>
        </w:rPr>
        <w:t>[</w:t>
      </w:r>
      <w:r w:rsidR="009460E0" w:rsidRPr="00D21C91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 os créditos</w:t>
      </w:r>
      <w:r w:rsidR="009460E0" w:rsidRPr="00D21C9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] </w:t>
      </w:r>
      <w:r w:rsidRPr="00D21C9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fruto de </w:t>
      </w:r>
      <w:r w:rsidR="009460E0" w:rsidRPr="00D21C9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[</w:t>
      </w:r>
      <w:r w:rsidRPr="00D21C91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ex. reconhecimento pelo regime de competência desses valores a receber</w:t>
      </w:r>
      <w:r w:rsidR="009460E0" w:rsidRPr="00D21C91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]</w:t>
      </w:r>
      <w:r w:rsidR="00966DB8" w:rsidRPr="004B7429">
        <w:rPr>
          <w:rFonts w:ascii="Arial" w:eastAsia="Times New Roman" w:hAnsi="Arial" w:cs="Arial"/>
          <w:sz w:val="24"/>
          <w:szCs w:val="24"/>
        </w:rPr>
        <w:t xml:space="preserve">. </w:t>
      </w:r>
      <w:r w:rsidRPr="004B7429">
        <w:rPr>
          <w:rFonts w:ascii="Arial" w:eastAsia="Times New Roman" w:hAnsi="Arial" w:cs="Arial"/>
          <w:sz w:val="24"/>
          <w:szCs w:val="24"/>
        </w:rPr>
        <w:t>Os Créditos Tributários a Receber são relativos ao reconhecimento dos créditos lançados nos sistemas de arrecadação, à luz do regime de competência, e possuem o seguinte detalhamento.</w:t>
      </w:r>
    </w:p>
    <w:p w14:paraId="1DEC37A9" w14:textId="77777777" w:rsidR="00966DB8" w:rsidRPr="004B7429" w:rsidRDefault="00966DB8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D32153" w14:textId="77777777" w:rsidR="00966DB8" w:rsidRPr="004B7429" w:rsidRDefault="00966DB8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65F1A8" w14:textId="577C1940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Créditos Tributários a Receber - </w:t>
      </w:r>
      <w:r w:rsidR="009460E0" w:rsidRPr="004B7429">
        <w:rPr>
          <w:rFonts w:ascii="Arial" w:eastAsia="Times New Roman" w:hAnsi="Arial" w:cs="Arial"/>
          <w:b/>
          <w:sz w:val="24"/>
          <w:szCs w:val="24"/>
        </w:rPr>
        <w:t>Composição</w:t>
      </w:r>
    </w:p>
    <w:p w14:paraId="00F47501" w14:textId="40533234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1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65EC587C" w14:textId="77777777" w:rsidTr="00D21C91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D3958F7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C16DF03" w14:textId="47A8C65C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4764EE1" w14:textId="2AFCF7EC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9BCF0F1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0743A45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30223D89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B6AB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ISS a Receber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97D8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2048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4905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38AD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878CEA7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8C0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IPTU a Receber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F1E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B694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2C48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938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67F7B94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C947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Taxa de Iluminação Pública a Receber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9659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C089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2201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5AB7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4D85DF2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4889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Demais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9396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B62B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6882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133A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BB6E02D" w14:textId="77777777" w:rsidTr="00D21C91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B98EE8B" w14:textId="77777777" w:rsidR="00AA16C5" w:rsidRPr="00D21C91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 Créditos Tributários a Receber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5043E55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ED83C2F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889DA32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B84AB92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1C2D38D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2A3A7A5A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C7F10F" w14:textId="77777777" w:rsidR="0051659D" w:rsidRPr="004B7429" w:rsidRDefault="0051659D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749608" w14:textId="7777777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03 – Demais Créditos a Receber Curto Prazo</w:t>
      </w:r>
    </w:p>
    <w:p w14:paraId="52B9CB22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3AC7864" w14:textId="77777777" w:rsidR="00AA16C5" w:rsidRPr="004B7429" w:rsidRDefault="00F34EAE" w:rsidP="005508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Compreende os valores a receber por transações realizáveis no curto prazo. A seguir, apresenta-se a composição desses valores:</w:t>
      </w:r>
    </w:p>
    <w:p w14:paraId="3CB2B3D0" w14:textId="77777777" w:rsidR="00966DB8" w:rsidRPr="004B7429" w:rsidRDefault="00966DB8" w:rsidP="00A631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A9352BD" w14:textId="1554F3AE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eading=h.tyjcwt" w:colFirst="0" w:colLast="0"/>
      <w:bookmarkEnd w:id="1"/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Demais </w:t>
      </w:r>
      <w:r w:rsidR="009460E0" w:rsidRPr="004B7429">
        <w:rPr>
          <w:rFonts w:ascii="Arial" w:eastAsia="Times New Roman" w:hAnsi="Arial" w:cs="Arial"/>
          <w:b/>
          <w:sz w:val="24"/>
          <w:szCs w:val="24"/>
        </w:rPr>
        <w:t xml:space="preserve">Créditos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e </w:t>
      </w:r>
      <w:r w:rsidR="009460E0" w:rsidRPr="004B7429">
        <w:rPr>
          <w:rFonts w:ascii="Arial" w:eastAsia="Times New Roman" w:hAnsi="Arial" w:cs="Arial"/>
          <w:b/>
          <w:sz w:val="24"/>
          <w:szCs w:val="24"/>
        </w:rPr>
        <w:t xml:space="preserve">Valores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9460E0" w:rsidRPr="004B7429">
        <w:rPr>
          <w:rFonts w:ascii="Arial" w:eastAsia="Times New Roman" w:hAnsi="Arial" w:cs="Arial"/>
          <w:b/>
          <w:sz w:val="24"/>
          <w:szCs w:val="24"/>
        </w:rPr>
        <w:t>Curto Prazo</w:t>
      </w:r>
    </w:p>
    <w:p w14:paraId="00DA28A1" w14:textId="6AEAF0A7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2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07BD10FA" w14:textId="77777777" w:rsidTr="00D21C91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C5567A7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76503C" w14:textId="1D1B7FD4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CF0AF36" w14:textId="7F62BB11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87EAB44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E7D4B42" w14:textId="77777777" w:rsidR="00AA16C5" w:rsidRPr="00D21C91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3AAD129C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ECC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Adiantamentos concedidos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99E9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4BA6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EDA5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AA01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F93502D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FCC9B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Tributos a recuperar/compensar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9194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C3AE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D400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4E8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6BF118D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7B9B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Créditos por danos ao patrimônio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ACD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FD4F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A53F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4CA3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0A58688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1191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Outros créditos a receber e valores a curto prazo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D95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E174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0DB5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C31F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3104C3D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926D2E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1764E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9EFA6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F8719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2BA97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A16C5" w:rsidRPr="004B7429" w14:paraId="2AC28204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98120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Ajustes para perdas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B7A1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8485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B402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964F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D89D20B" w14:textId="77777777" w:rsidTr="009460E0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8EB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(-) Ajustes para perdas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1CB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B386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E7A5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82FA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5B9FD95" w14:textId="77777777" w:rsidTr="00D21C91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4BD3E0" w14:textId="77777777" w:rsidR="00AA16C5" w:rsidRPr="00D21C91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21C9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0C1715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5DE713F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1AB57F3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559EBDB" w14:textId="77777777" w:rsidR="00AA16C5" w:rsidRPr="00D21C91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B4232D7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429">
        <w:rPr>
          <w:rFonts w:ascii="Arial" w:eastAsia="Times New Roman" w:hAnsi="Arial" w:cs="Arial"/>
          <w:sz w:val="20"/>
          <w:szCs w:val="20"/>
        </w:rPr>
        <w:t xml:space="preserve">Fonte: </w:t>
      </w:r>
    </w:p>
    <w:p w14:paraId="1980B72B" w14:textId="77777777" w:rsidR="003B6350" w:rsidRPr="004B7429" w:rsidRDefault="003B6350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B929D4C" w14:textId="3FAAD6DB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04 - Investimentos e Aplicações Temporárias </w:t>
      </w:r>
      <w:r w:rsidR="008F4FCF" w:rsidRPr="004B7429">
        <w:rPr>
          <w:rFonts w:ascii="Arial" w:eastAsia="Times New Roman" w:hAnsi="Arial" w:cs="Arial"/>
          <w:b/>
          <w:sz w:val="24"/>
          <w:szCs w:val="24"/>
        </w:rPr>
        <w:t>de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Curto Prazo</w:t>
      </w:r>
      <w:r w:rsidR="008F4FCF" w:rsidRPr="004B742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21F209E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2A93C1C" w14:textId="3F8DD636" w:rsidR="00AA16C5" w:rsidRPr="004B7429" w:rsidRDefault="00F34EAE" w:rsidP="007B7E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Os investimentos e aplicações temporári</w:t>
      </w:r>
      <w:r w:rsidR="007B7E86">
        <w:rPr>
          <w:rFonts w:ascii="Arial" w:eastAsia="Times New Roman" w:hAnsi="Arial" w:cs="Arial"/>
          <w:sz w:val="24"/>
          <w:szCs w:val="24"/>
        </w:rPr>
        <w:t>a</w:t>
      </w:r>
      <w:r w:rsidRPr="004B7429">
        <w:rPr>
          <w:rFonts w:ascii="Arial" w:eastAsia="Times New Roman" w:hAnsi="Arial" w:cs="Arial"/>
          <w:sz w:val="24"/>
          <w:szCs w:val="24"/>
        </w:rPr>
        <w:t xml:space="preserve">s são relativos </w:t>
      </w:r>
      <w:r w:rsidR="00F643AF" w:rsidRPr="004B7429">
        <w:rPr>
          <w:rFonts w:ascii="Arial" w:eastAsia="Times New Roman" w:hAnsi="Arial" w:cs="Arial"/>
          <w:sz w:val="24"/>
          <w:szCs w:val="24"/>
        </w:rPr>
        <w:t>à</w:t>
      </w:r>
      <w:r w:rsidRPr="004B7429">
        <w:rPr>
          <w:rFonts w:ascii="Arial" w:eastAsia="Times New Roman" w:hAnsi="Arial" w:cs="Arial"/>
          <w:sz w:val="24"/>
          <w:szCs w:val="24"/>
        </w:rPr>
        <w:t xml:space="preserve"> aplicação de recursos visando a rentabilidade no curto prazo, conforme evidenciado na tabela abaixo tem a seguinte composição</w:t>
      </w:r>
      <w:r w:rsidR="00EB4A03" w:rsidRPr="004B7429">
        <w:rPr>
          <w:rFonts w:ascii="Arial" w:eastAsia="Times New Roman" w:hAnsi="Arial" w:cs="Arial"/>
          <w:sz w:val="24"/>
          <w:szCs w:val="24"/>
        </w:rPr>
        <w:t>:</w:t>
      </w:r>
    </w:p>
    <w:p w14:paraId="0F33213F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73CD4C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color w:val="FFFFFF"/>
          <w:sz w:val="2"/>
          <w:szCs w:val="2"/>
        </w:rPr>
      </w:pPr>
    </w:p>
    <w:p w14:paraId="7297AF41" w14:textId="2DB86D19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18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Investimentos e Aplicações Temporárias – </w:t>
      </w:r>
      <w:r w:rsidR="004975D3" w:rsidRPr="004B7429">
        <w:rPr>
          <w:rFonts w:ascii="Arial" w:eastAsia="Times New Roman" w:hAnsi="Arial" w:cs="Arial"/>
          <w:b/>
          <w:sz w:val="24"/>
          <w:szCs w:val="24"/>
        </w:rPr>
        <w:t>Composição</w:t>
      </w:r>
    </w:p>
    <w:p w14:paraId="378F2B2E" w14:textId="77777777" w:rsidR="00966DB8" w:rsidRPr="004B7429" w:rsidRDefault="00966DB8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3"/>
        <w:tblW w:w="86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00"/>
        <w:gridCol w:w="1360"/>
        <w:gridCol w:w="1360"/>
        <w:gridCol w:w="887"/>
        <w:gridCol w:w="1222"/>
      </w:tblGrid>
      <w:tr w:rsidR="00AA16C5" w:rsidRPr="004B7429" w14:paraId="1039BA33" w14:textId="77777777" w:rsidTr="007B7E86">
        <w:trPr>
          <w:trHeight w:val="315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11B4F1D" w14:textId="77777777" w:rsidR="00AA16C5" w:rsidRPr="007B7E8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FB6BE6A" w14:textId="5238BAA5" w:rsidR="00AA16C5" w:rsidRPr="007B7E8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0B3A8CD" w14:textId="06EF4A3A" w:rsidR="00AA16C5" w:rsidRPr="007B7E8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75F6E1A" w14:textId="7713CF6D" w:rsidR="00AA16C5" w:rsidRPr="007B7E8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</w:t>
            </w:r>
            <w:r w:rsidR="00966DB8"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0FCD0A" w14:textId="4E09795D" w:rsidR="00AA16C5" w:rsidRPr="007B7E8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</w:t>
            </w:r>
            <w:r w:rsidR="00966DB8"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B7E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AA16C5" w:rsidRPr="004B7429" w14:paraId="32F14A64" w14:textId="77777777" w:rsidTr="00966DB8">
        <w:trPr>
          <w:trHeight w:val="360"/>
          <w:jc w:val="center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298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Títulos mercado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ED37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2874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272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6C8C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78730594" w14:textId="77777777" w:rsidTr="00966DB8">
        <w:trPr>
          <w:trHeight w:val="345"/>
          <w:jc w:val="center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BED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Demais Investimentos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8EFC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3B5F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92E6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7206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53CB7A5A" w14:textId="77777777" w:rsidTr="007B7E86">
        <w:trPr>
          <w:trHeight w:val="315"/>
          <w:jc w:val="center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FA9E9C3" w14:textId="77777777" w:rsidR="00AA16C5" w:rsidRPr="007B7E86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479C65D" w14:textId="77777777" w:rsidR="00AA16C5" w:rsidRPr="007B7E8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EBBC69C" w14:textId="77777777" w:rsidR="00AA16C5" w:rsidRPr="007B7E8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4BF2CEE" w14:textId="77777777" w:rsidR="00AA16C5" w:rsidRPr="007B7E8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52B93A1" w14:textId="77777777" w:rsidR="00AA16C5" w:rsidRPr="007B7E8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7B7E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14:paraId="4021B9FE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25899569" w14:textId="77777777" w:rsidR="00F643AF" w:rsidRPr="004B7429" w:rsidRDefault="00F643A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8E9234E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2FC65F7" w14:textId="242EAC5F" w:rsidR="008D0949" w:rsidRPr="004B7429" w:rsidRDefault="00F643AF" w:rsidP="00A631C8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color w:val="0A0A0A"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Tabela </w:t>
      </w:r>
      <w:r w:rsidR="008D0949"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>Composição dos Investimentos Temporários</w:t>
      </w:r>
    </w:p>
    <w:p w14:paraId="37E08D85" w14:textId="77777777" w:rsidR="008D0949" w:rsidRPr="004B7429" w:rsidRDefault="008D0949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color w:val="0A0A0A"/>
          <w:sz w:val="24"/>
          <w:szCs w:val="24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013"/>
        <w:gridCol w:w="1013"/>
        <w:gridCol w:w="754"/>
        <w:gridCol w:w="1323"/>
        <w:gridCol w:w="1181"/>
        <w:gridCol w:w="1324"/>
        <w:gridCol w:w="905"/>
        <w:gridCol w:w="672"/>
        <w:gridCol w:w="1031"/>
      </w:tblGrid>
      <w:tr w:rsidR="00D55D82" w:rsidRPr="004B7429" w14:paraId="3D4CBAFC" w14:textId="77777777" w:rsidTr="007B7E86">
        <w:trPr>
          <w:trHeight w:val="675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C1A101C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Tipo de Investimento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EE8E9E0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Contábil (R$)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860F8D7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de Mercado (R$)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B370800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Taxa Média (%)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93AD52B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Data de Vencimento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110C56A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Forma de Mensuração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B723179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Classificação Contábil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6E0D11C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Intenção da Adm.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4E4494" w14:textId="3C0AD741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Risco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9C31D6D" w14:textId="7902FA6E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Liquidez</w:t>
            </w:r>
          </w:p>
        </w:tc>
      </w:tr>
      <w:tr w:rsidR="00D55D82" w:rsidRPr="004B7429" w14:paraId="1B7F12FC" w14:textId="77777777" w:rsidTr="00475EF9">
        <w:trPr>
          <w:trHeight w:val="9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DF6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CDBs (Pós-fixado)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1D19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CAF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8CAF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CDI + 0,5% a.a.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D782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Jan/20X3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906F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5FB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7FD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Curtíssimo Prazo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DBB7" w14:textId="5B1D8F3B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0B88" w14:textId="0FA98390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D+1</w:t>
            </w:r>
          </w:p>
        </w:tc>
      </w:tr>
      <w:tr w:rsidR="00D55D82" w:rsidRPr="004B7429" w14:paraId="09008781" w14:textId="77777777" w:rsidTr="00475EF9">
        <w:trPr>
          <w:trHeight w:val="9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1853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lastRenderedPageBreak/>
              <w:t>LCI (Pré-fixado)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0CA1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CA7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1.510.000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FA7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11,5% a.a.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C3F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Mar/20X3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E7AB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603D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B2F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Curto Prazo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1E42" w14:textId="742C92BC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60FD" w14:textId="3B81F95C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No vencimento</w:t>
            </w:r>
          </w:p>
        </w:tc>
      </w:tr>
      <w:tr w:rsidR="00D55D82" w:rsidRPr="004B7429" w14:paraId="68B7A158" w14:textId="77777777" w:rsidTr="00475EF9">
        <w:trPr>
          <w:trHeight w:val="67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1F2D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Títulos Públicos (LTN)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EDD7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3.000.000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1E9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3.050.000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1456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10,2% a.a.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0607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Out/20X5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0BC3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Custo Amortizado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425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Mantido até o Vencimento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664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Longo Prazo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27BB" w14:textId="7CED7BE3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2A32" w14:textId="5DBD89AA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No vencimento</w:t>
            </w:r>
          </w:p>
        </w:tc>
      </w:tr>
      <w:tr w:rsidR="00D55D82" w:rsidRPr="004B7429" w14:paraId="1CF02E81" w14:textId="77777777" w:rsidTr="00475EF9">
        <w:trPr>
          <w:trHeight w:val="1125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D5C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Ações (Empresa X)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BDF2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B97E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520.000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E2AD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0C3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Indeterminado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17A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VJORA (Outros Resultados Abrangentes)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50F3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Patrimonial (não é para venda imediata)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F64" w14:textId="77777777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Longo Prazo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5FEB" w14:textId="2504056E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Alto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592" w14:textId="699C1D21" w:rsidR="00D55D82" w:rsidRPr="007B7E86" w:rsidRDefault="00D55D82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Volume de negociação</w:t>
            </w:r>
          </w:p>
        </w:tc>
      </w:tr>
      <w:tr w:rsidR="00D55D82" w:rsidRPr="004B7429" w14:paraId="75690855" w14:textId="77777777" w:rsidTr="00475EF9">
        <w:trPr>
          <w:trHeight w:val="30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C3E2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Total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97B6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7.000.000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618" w14:textId="77777777" w:rsidR="00D55D82" w:rsidRPr="007B7E86" w:rsidRDefault="00D55D82" w:rsidP="00A631C8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7.080.000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1A4E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F607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66A1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DA2D" w14:textId="77777777" w:rsidR="00D55D82" w:rsidRPr="007B7E86" w:rsidRDefault="00D55D82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FDB" w14:textId="77777777" w:rsidR="00D55D82" w:rsidRPr="007B7E86" w:rsidRDefault="00D55D82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E326" w14:textId="77777777" w:rsidR="00D55D82" w:rsidRPr="007B7E86" w:rsidRDefault="00D55D82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4E2E" w14:textId="666A878C" w:rsidR="00D55D82" w:rsidRPr="007B7E86" w:rsidRDefault="00D55D82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7B7E8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 </w:t>
            </w:r>
          </w:p>
        </w:tc>
      </w:tr>
    </w:tbl>
    <w:p w14:paraId="385BF634" w14:textId="77777777" w:rsidR="000451F0" w:rsidRPr="004B7429" w:rsidRDefault="000451F0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en-US"/>
        </w:rPr>
      </w:pPr>
    </w:p>
    <w:p w14:paraId="5385F53F" w14:textId="77777777" w:rsidR="00FA5618" w:rsidRPr="004B7429" w:rsidRDefault="00FA5618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en-US"/>
        </w:rPr>
      </w:pPr>
    </w:p>
    <w:p w14:paraId="645BFE4E" w14:textId="77777777" w:rsidR="004B0CDB" w:rsidRPr="004B7429" w:rsidRDefault="004B0CDB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en-US"/>
        </w:rPr>
      </w:pPr>
    </w:p>
    <w:p w14:paraId="5C81CCDC" w14:textId="77777777" w:rsidR="00966DB8" w:rsidRPr="004B7429" w:rsidRDefault="008F4FCF" w:rsidP="00966DB8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A0A0A"/>
          <w:sz w:val="24"/>
          <w:szCs w:val="24"/>
        </w:rPr>
      </w:pPr>
      <w:r w:rsidRPr="004B7429">
        <w:rPr>
          <w:rFonts w:ascii="Arial" w:hAnsi="Arial" w:cs="Arial"/>
          <w:b/>
          <w:bCs/>
          <w:color w:val="0A0A0A"/>
          <w:sz w:val="24"/>
          <w:szCs w:val="24"/>
        </w:rPr>
        <w:t xml:space="preserve">Volume Negociado dos Investimentos Temporários </w:t>
      </w:r>
    </w:p>
    <w:p w14:paraId="068E0D46" w14:textId="7A9CF939" w:rsidR="00FA5618" w:rsidRPr="004B7429" w:rsidRDefault="008F4FCF" w:rsidP="00966DB8">
      <w:pPr>
        <w:widowControl w:val="0"/>
        <w:spacing w:after="0" w:line="240" w:lineRule="auto"/>
        <w:contextualSpacing/>
        <w:jc w:val="center"/>
        <w:rPr>
          <w:rFonts w:ascii="Arial" w:eastAsia="Times New Roman" w:hAnsi="Arial" w:cs="Arial"/>
          <w:lang w:eastAsia="en-US"/>
        </w:rPr>
      </w:pPr>
      <w:r w:rsidRPr="004B7429">
        <w:rPr>
          <w:rFonts w:ascii="Arial" w:hAnsi="Arial" w:cs="Arial"/>
          <w:b/>
          <w:bCs/>
          <w:color w:val="0A0A0A"/>
          <w:sz w:val="24"/>
          <w:szCs w:val="24"/>
        </w:rPr>
        <w:t>(Obrigatório para RPPS, ou quando relevante)</w:t>
      </w:r>
    </w:p>
    <w:p w14:paraId="19173AE6" w14:textId="77777777" w:rsidR="00FA5618" w:rsidRPr="004B7429" w:rsidRDefault="00FA5618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en-US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5"/>
        <w:gridCol w:w="754"/>
        <w:gridCol w:w="1230"/>
        <w:gridCol w:w="897"/>
        <w:gridCol w:w="1229"/>
        <w:gridCol w:w="755"/>
        <w:gridCol w:w="992"/>
        <w:gridCol w:w="993"/>
        <w:gridCol w:w="804"/>
        <w:gridCol w:w="992"/>
      </w:tblGrid>
      <w:tr w:rsidR="000936FE" w:rsidRPr="004B7429" w14:paraId="2CACC96E" w14:textId="77777777" w:rsidTr="00027560">
        <w:trPr>
          <w:trHeight w:val="87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B00F2F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Data da Operação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E76ECC4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 de Operação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365E3A9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Ativo (Investimento)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16DB96AD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Instituição Financeira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01301AE1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Quantidade (Cotas/Ações)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D83EDC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Preço Unitário (R$)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9459C13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 Total da Operação (R$)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E814D65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Rendimento Bruto (R$)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0182FE9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IR Retido (R$)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196E046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 Líquido (R$)</w:t>
            </w:r>
          </w:p>
        </w:tc>
      </w:tr>
      <w:tr w:rsidR="000936FE" w:rsidRPr="004B7429" w14:paraId="367FDFBC" w14:textId="77777777" w:rsidTr="00027560">
        <w:trPr>
          <w:trHeight w:val="434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B83B4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DD/MM/AAAA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C7828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Aplicação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E741D8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CDB XYZ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D5DC48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Banco 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705D59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B9D2BB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D64100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887A83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D0C170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99DB52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</w:tr>
      <w:tr w:rsidR="000936FE" w:rsidRPr="004B7429" w14:paraId="4134999F" w14:textId="77777777" w:rsidTr="00027560">
        <w:trPr>
          <w:trHeight w:val="434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B70E61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DD/MM/AAAA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AF8C5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Aplicação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A784B4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Ações ABC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9AAF7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Corretora 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4ABD1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4569DC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FAE77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8F02E5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6EE14A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C57C0B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</w:tr>
      <w:tr w:rsidR="000936FE" w:rsidRPr="004B7429" w14:paraId="47C2FDA8" w14:textId="77777777" w:rsidTr="00027560">
        <w:trPr>
          <w:trHeight w:val="434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F64A9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DD/MM/AAAA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9971C8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Resgate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AECC17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CDB XYZ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D85E4E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Banco 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A6A8E8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AAAC90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AAF9D1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3E70C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7AA3A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E4C0BE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10.425,00</w:t>
            </w:r>
          </w:p>
        </w:tc>
      </w:tr>
      <w:tr w:rsidR="000936FE" w:rsidRPr="004B7429" w14:paraId="37E12E3E" w14:textId="77777777" w:rsidTr="00027560">
        <w:trPr>
          <w:trHeight w:val="434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89FE8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DD/MM/AAAA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F7765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Resgate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839888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Ações ABC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7F8AB2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Corretora 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F8C114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14041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EEC372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CCD05F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E628BD3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0,00 (Isento*)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9B0A26" w14:textId="77777777" w:rsidR="000936FE" w:rsidRPr="00027560" w:rsidRDefault="000936FE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1.300,00</w:t>
            </w:r>
          </w:p>
        </w:tc>
      </w:tr>
    </w:tbl>
    <w:p w14:paraId="46171100" w14:textId="7B954E91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856412C" w14:textId="200F2168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8342C51" w14:textId="77777777" w:rsidR="004B0CDB" w:rsidRPr="004B7429" w:rsidRDefault="004B0CDB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F816653" w14:textId="2CEEF72E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B7429">
        <w:rPr>
          <w:rFonts w:ascii="Arial" w:hAnsi="Arial" w:cs="Arial"/>
          <w:b/>
          <w:sz w:val="24"/>
          <w:szCs w:val="24"/>
        </w:rPr>
        <w:t xml:space="preserve">Aplicações </w:t>
      </w:r>
      <w:r w:rsidR="004B0CDB" w:rsidRPr="004B7429">
        <w:rPr>
          <w:rFonts w:ascii="Arial" w:hAnsi="Arial" w:cs="Arial"/>
          <w:b/>
          <w:sz w:val="24"/>
          <w:szCs w:val="24"/>
        </w:rPr>
        <w:t xml:space="preserve">Financeiras </w:t>
      </w:r>
      <w:r w:rsidRPr="004B7429">
        <w:rPr>
          <w:rFonts w:ascii="Arial" w:hAnsi="Arial" w:cs="Arial"/>
          <w:b/>
          <w:sz w:val="24"/>
          <w:szCs w:val="24"/>
        </w:rPr>
        <w:t xml:space="preserve">- </w:t>
      </w:r>
      <w:r w:rsidR="004B0CDB" w:rsidRPr="004B7429">
        <w:rPr>
          <w:rFonts w:ascii="Arial" w:hAnsi="Arial" w:cs="Arial"/>
          <w:b/>
          <w:sz w:val="24"/>
          <w:szCs w:val="24"/>
        </w:rPr>
        <w:t xml:space="preserve">Detalhamento </w:t>
      </w:r>
      <w:r w:rsidRPr="004B7429">
        <w:rPr>
          <w:rFonts w:ascii="Arial" w:hAnsi="Arial" w:cs="Arial"/>
          <w:b/>
          <w:sz w:val="24"/>
          <w:szCs w:val="24"/>
        </w:rPr>
        <w:t xml:space="preserve">das </w:t>
      </w:r>
      <w:r w:rsidR="004B0CDB" w:rsidRPr="004B7429">
        <w:rPr>
          <w:rFonts w:ascii="Arial" w:hAnsi="Arial" w:cs="Arial"/>
          <w:b/>
          <w:sz w:val="24"/>
          <w:szCs w:val="24"/>
        </w:rPr>
        <w:t xml:space="preserve">Movimentações </w:t>
      </w:r>
      <w:r w:rsidRPr="004B7429">
        <w:rPr>
          <w:rFonts w:ascii="Arial" w:hAnsi="Arial" w:cs="Arial"/>
          <w:b/>
          <w:sz w:val="24"/>
          <w:szCs w:val="24"/>
        </w:rPr>
        <w:t xml:space="preserve">no </w:t>
      </w:r>
      <w:r w:rsidR="004B0CDB" w:rsidRPr="004B7429">
        <w:rPr>
          <w:rFonts w:ascii="Arial" w:hAnsi="Arial" w:cs="Arial"/>
          <w:b/>
          <w:sz w:val="24"/>
          <w:szCs w:val="24"/>
        </w:rPr>
        <w:t>Período</w:t>
      </w:r>
    </w:p>
    <w:p w14:paraId="13CE8DC4" w14:textId="76215544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2"/>
        <w:gridCol w:w="1272"/>
      </w:tblGrid>
      <w:tr w:rsidR="008F4FCF" w:rsidRPr="004B7429" w14:paraId="0F1103B7" w14:textId="77777777" w:rsidTr="00027560">
        <w:trPr>
          <w:trHeight w:val="871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54170A4C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Categoria do Investimento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12F2DF60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Saldo Inicial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0A703095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Aplicações (Entradas)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0D047B48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Resgates (Saídas)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7FFA20A4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Atualizações Monetárias (Rendimentos/Variações)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9C32937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Saldo Final</w:t>
            </w:r>
          </w:p>
        </w:tc>
      </w:tr>
      <w:tr w:rsidR="008F4FCF" w:rsidRPr="004B7429" w14:paraId="58FBDDA2" w14:textId="77777777" w:rsidTr="004B0CDB">
        <w:trPr>
          <w:trHeight w:val="434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C84A11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Contas de Renda Fixa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CE25B3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890E5B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F89A17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-15.000,00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3C46CF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1.200,00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7566F6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106.200,00</w:t>
            </w:r>
          </w:p>
        </w:tc>
      </w:tr>
      <w:tr w:rsidR="008F4FCF" w:rsidRPr="004B7429" w14:paraId="742F5493" w14:textId="77777777" w:rsidTr="004B0CDB">
        <w:trPr>
          <w:trHeight w:val="653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7269C4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Contas de Renda Variável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505CD8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069FBC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2AE443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-5.000,00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83A6A5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9CECA5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55.800,00</w:t>
            </w:r>
          </w:p>
        </w:tc>
      </w:tr>
      <w:tr w:rsidR="008F4FCF" w:rsidRPr="004B7429" w14:paraId="04C487B8" w14:textId="77777777" w:rsidTr="004B0CDB">
        <w:trPr>
          <w:trHeight w:val="434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49534F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Total Geral (R$)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0E076A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150.000,00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3F6851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30.000,00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91BA1A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-20.000,00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9D46A4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2.000,00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AC018D" w14:textId="77777777" w:rsidR="008F4FCF" w:rsidRPr="00027560" w:rsidRDefault="008F4FCF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27560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162.000,00</w:t>
            </w:r>
          </w:p>
        </w:tc>
      </w:tr>
    </w:tbl>
    <w:p w14:paraId="568B7FC5" w14:textId="40B17CA3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4074B69" w14:textId="77777777" w:rsidR="008F4FCF" w:rsidRPr="004B7429" w:rsidRDefault="008F4FCF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BDCFBA6" w14:textId="77777777" w:rsidR="006C3BDB" w:rsidRPr="004B7429" w:rsidRDefault="006C3BDB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E84DC80" w14:textId="7777777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05 – Estoques</w:t>
      </w:r>
    </w:p>
    <w:p w14:paraId="7311EFB9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0BF577" w14:textId="77777777" w:rsidR="00AA16C5" w:rsidRPr="004B7429" w:rsidRDefault="00F34EAE" w:rsidP="000275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 estoque é relativo aos materiais em almoxarifado que são utilizados na prestação de serviços e possuem a composição conforme evidenciado na tabela abaixo:</w:t>
      </w:r>
    </w:p>
    <w:p w14:paraId="12267B54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95AD79" w14:textId="360F3507" w:rsidR="00966DB8" w:rsidRDefault="00966DB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720AFD" w14:textId="77777777" w:rsidR="00027560" w:rsidRPr="004B7429" w:rsidRDefault="00027560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E230DF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7994A2" w14:textId="77777777" w:rsidR="00966DB8" w:rsidRPr="004B7429" w:rsidRDefault="00966DB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D49D56" w14:textId="10D3A38D" w:rsidR="00AA16C5" w:rsidRPr="004B7429" w:rsidRDefault="00475EF9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lastRenderedPageBreak/>
        <w:t xml:space="preserve">Tabela 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 xml:space="preserve">Almoxarifado – </w:t>
      </w:r>
      <w:r w:rsidRPr="004B7429">
        <w:rPr>
          <w:rFonts w:ascii="Arial" w:eastAsia="Times New Roman" w:hAnsi="Arial" w:cs="Arial"/>
          <w:b/>
          <w:sz w:val="24"/>
          <w:szCs w:val="24"/>
        </w:rPr>
        <w:t>Composição</w:t>
      </w:r>
    </w:p>
    <w:p w14:paraId="69560760" w14:textId="77777777" w:rsidR="00966DB8" w:rsidRPr="004B7429" w:rsidRDefault="00966DB8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4"/>
        <w:tblW w:w="8744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3800"/>
        <w:gridCol w:w="1360"/>
        <w:gridCol w:w="1360"/>
        <w:gridCol w:w="887"/>
        <w:gridCol w:w="1337"/>
      </w:tblGrid>
      <w:tr w:rsidR="008975EF" w:rsidRPr="008975EF" w14:paraId="0F485D7F" w14:textId="77777777" w:rsidTr="008975EF">
        <w:trPr>
          <w:trHeight w:val="3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7501EE82" w14:textId="77777777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Materiais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627F506" w14:textId="79216A9A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5EFD481" w14:textId="0D8B984C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CB80CDC" w14:textId="3C6F6CB9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</w:t>
            </w:r>
            <w:r w:rsidR="00475EF9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D2565F" w14:textId="19AAC156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</w:t>
            </w:r>
            <w:r w:rsidR="00475EF9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AA16C5" w:rsidRPr="004B7429" w14:paraId="7DA1AB87" w14:textId="77777777" w:rsidTr="00966DB8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8296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99B03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096A1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8055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31C6B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644D15D" w14:textId="77777777" w:rsidTr="00966DB8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51B4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Gêneros Alimentícios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D1436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12A3A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DE99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97BD4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5175F863" w14:textId="77777777" w:rsidTr="00966DB8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B9B1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Combustível e Lubrificantes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80C47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FF061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984F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8F8F3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A4E10C2" w14:textId="77777777" w:rsidTr="00966DB8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CBC7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Material de Tec. da Informação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8454A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06FD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EAD5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DE67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54AB13CF" w14:textId="77777777" w:rsidTr="00966DB8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B38C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Material de Limpeza e Higiene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5F03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DD04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B897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C535B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0B48AAC1" w14:textId="77777777" w:rsidTr="00966DB8">
        <w:trPr>
          <w:trHeight w:val="34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D3FA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Demais Materiais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87E73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F5C6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82F9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65D5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FA523E2" w14:textId="77777777" w:rsidTr="008975E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DCB6C27" w14:textId="77777777" w:rsidR="00AA16C5" w:rsidRPr="008975EF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0000FD4C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4101FA17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03E42804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2DFD2C1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14:paraId="3D5E72EA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6B6B3E5E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B214934" w14:textId="49D54C50" w:rsidR="00681D21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Conforme evidenciado na tabela acima</w:t>
      </w:r>
      <w:r w:rsidR="002F4C46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no ano de </w:t>
      </w:r>
      <w:r w:rsidR="002F4C46"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20XX</w:t>
      </w:r>
      <w:r w:rsidR="002F4C46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teve uma variação </w:t>
      </w:r>
      <w:r w:rsidR="002F4C46" w:rsidRPr="004B7429">
        <w:rPr>
          <w:rFonts w:ascii="Arial" w:eastAsia="Times New Roman" w:hAnsi="Arial" w:cs="Arial"/>
          <w:sz w:val="24"/>
          <w:szCs w:val="24"/>
        </w:rPr>
        <w:t>[</w:t>
      </w:r>
      <w:r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aumento/redução</w:t>
      </w:r>
      <w:r w:rsidR="002F4C46"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]</w:t>
      </w:r>
      <w:r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 xml:space="preserve"> de </w:t>
      </w:r>
      <w:r w:rsidR="002F4C46"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X</w:t>
      </w:r>
      <w:r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%</w:t>
      </w:r>
      <w:r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 xml:space="preserve"> no período</w:t>
      </w:r>
      <w:r w:rsidR="002F4C46"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,</w:t>
      </w:r>
      <w:r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 xml:space="preserve"> com destaque principalmente </w:t>
      </w:r>
      <w:r w:rsidR="002F4C46"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para o</w:t>
      </w:r>
      <w:r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 xml:space="preserve"> item </w:t>
      </w:r>
      <w:r w:rsidR="002F4C46" w:rsidRPr="008975EF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[</w:t>
      </w:r>
      <w:r w:rsidR="002F4C46"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INFORMAR O ITEM EM DESTAQUE</w:t>
      </w:r>
      <w:r w:rsidR="002F4C4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teve </w:t>
      </w:r>
      <w:r w:rsidR="002F4C46" w:rsidRPr="004B7429">
        <w:rPr>
          <w:rFonts w:ascii="Arial" w:eastAsia="Times New Roman" w:hAnsi="Arial" w:cs="Arial"/>
          <w:sz w:val="24"/>
          <w:szCs w:val="24"/>
        </w:rPr>
        <w:t>[</w:t>
      </w:r>
      <w:r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adições/baixas</w:t>
      </w:r>
      <w:r w:rsidR="002F4C4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Pr="008975E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de </w:t>
      </w:r>
      <w:r w:rsidR="002F4C46"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="002F4C46" w:rsidRPr="004B7429">
        <w:rPr>
          <w:rFonts w:ascii="Arial" w:eastAsia="Times New Roman" w:hAnsi="Arial" w:cs="Arial"/>
          <w:sz w:val="24"/>
          <w:szCs w:val="24"/>
        </w:rPr>
        <w:t>, pelo seguinte motivo: [</w:t>
      </w:r>
      <w:r w:rsidR="002F4C46" w:rsidRPr="008975E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EXPOR OS MOTIVOS DA EXPRESSIVA VARIAÇÃO</w:t>
      </w:r>
      <w:r w:rsidR="002F4C46" w:rsidRPr="004B7429">
        <w:rPr>
          <w:rFonts w:ascii="Arial" w:eastAsia="Times New Roman" w:hAnsi="Arial" w:cs="Arial"/>
          <w:sz w:val="24"/>
          <w:szCs w:val="24"/>
        </w:rPr>
        <w:t>]</w:t>
      </w:r>
    </w:p>
    <w:p w14:paraId="2431CECD" w14:textId="77777777" w:rsidR="000800E6" w:rsidRPr="004B7429" w:rsidRDefault="000800E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D7413D" w14:textId="77777777" w:rsidR="000800E6" w:rsidRPr="004B7429" w:rsidRDefault="000800E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FDB3D9" w14:textId="1CE9539B" w:rsidR="004438C0" w:rsidRPr="004B7429" w:rsidRDefault="006510C8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Tabela</w:t>
      </w:r>
      <w:r w:rsidR="004438C0" w:rsidRPr="004B742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Almoxarifado – </w:t>
      </w:r>
      <w:r w:rsidR="004438C0" w:rsidRPr="004B7429">
        <w:rPr>
          <w:rFonts w:ascii="Arial" w:eastAsia="Times New Roman" w:hAnsi="Arial" w:cs="Arial"/>
          <w:b/>
          <w:sz w:val="24"/>
          <w:szCs w:val="24"/>
        </w:rPr>
        <w:t xml:space="preserve">Detalhamento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das </w:t>
      </w:r>
      <w:r w:rsidR="004438C0" w:rsidRPr="004B7429">
        <w:rPr>
          <w:rFonts w:ascii="Arial" w:eastAsia="Times New Roman" w:hAnsi="Arial" w:cs="Arial"/>
          <w:b/>
          <w:sz w:val="24"/>
          <w:szCs w:val="24"/>
        </w:rPr>
        <w:t xml:space="preserve">Movimentações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no </w:t>
      </w:r>
      <w:r w:rsidR="004438C0" w:rsidRPr="004B7429">
        <w:rPr>
          <w:rFonts w:ascii="Arial" w:eastAsia="Times New Roman" w:hAnsi="Arial" w:cs="Arial"/>
          <w:b/>
          <w:sz w:val="24"/>
          <w:szCs w:val="24"/>
        </w:rPr>
        <w:t>Período</w:t>
      </w:r>
    </w:p>
    <w:p w14:paraId="4333E498" w14:textId="77777777" w:rsidR="0051659D" w:rsidRPr="004B7429" w:rsidRDefault="0051659D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-47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26"/>
        <w:gridCol w:w="1101"/>
        <w:gridCol w:w="1041"/>
        <w:gridCol w:w="1181"/>
        <w:gridCol w:w="910"/>
        <w:gridCol w:w="891"/>
        <w:gridCol w:w="1161"/>
        <w:gridCol w:w="892"/>
        <w:gridCol w:w="1097"/>
      </w:tblGrid>
      <w:tr w:rsidR="000800E6" w:rsidRPr="004B7429" w14:paraId="37B19183" w14:textId="77777777" w:rsidTr="008975EF">
        <w:trPr>
          <w:trHeight w:val="495"/>
        </w:trPr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3B22D2DE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Bens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4200572E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Saldo Anterior</w:t>
            </w:r>
          </w:p>
        </w:tc>
        <w:tc>
          <w:tcPr>
            <w:tcW w:w="3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221D52F5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2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5A045346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Saídas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2FB8F33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Saldo Atual</w:t>
            </w:r>
          </w:p>
        </w:tc>
      </w:tr>
      <w:tr w:rsidR="000800E6" w:rsidRPr="004B7429" w14:paraId="145E83CA" w14:textId="77777777" w:rsidTr="008975EF">
        <w:trPr>
          <w:trHeight w:val="735"/>
        </w:trPr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32281D57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47FA68C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6C92496C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Aquisições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431797BD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Doações Recebidas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B250FE3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Reavaliação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57DF7CB0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Outras Adições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33BF4447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Baixas por Perda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4BAB378D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Doações Concedidas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027EFB50" w14:textId="77777777" w:rsidR="000800E6" w:rsidRPr="008975EF" w:rsidRDefault="000800E6" w:rsidP="0008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Outras Baixas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C7BCC6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00E6" w:rsidRPr="004B7429" w14:paraId="6D4CA602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8F28F1D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C68FDE3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42E0C9B4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44A6C8D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4D74DB9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171A169D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5EE2532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B9E1D39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6BD3E3C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3AD73658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00E6" w:rsidRPr="004B7429" w14:paraId="6C667AAD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984FA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F342D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417585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463A9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43AE4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82467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D7220C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41EAC4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D85B2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F0F31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0E6" w:rsidRPr="004B7429" w14:paraId="53504255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D41AC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D430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0E0F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9469BC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A915A2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AFB481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AC8BB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79811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5A285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B9643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0E6" w:rsidRPr="004B7429" w14:paraId="6AB19E5C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DA759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9CD7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BF052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2F6C6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5F8E5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E4FD17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CE58DC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33D359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3FFEF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4DFFC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0E6" w:rsidRPr="004B7429" w14:paraId="2B7FD718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52B21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668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7F400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C95D90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171630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BADDBF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D9A59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B2EE2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66DC2E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9A947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0E6" w:rsidRPr="004B7429" w14:paraId="5AB66667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B8670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164E8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58F98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69F421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C77D64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2240A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17A3B6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F02A73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995380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50ED2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0E6" w:rsidRPr="004B7429" w14:paraId="015BE391" w14:textId="77777777" w:rsidTr="000800E6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36EA3" w14:textId="77777777" w:rsidR="000800E6" w:rsidRPr="004B7429" w:rsidRDefault="000800E6" w:rsidP="00080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8284D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6ED795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513F27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F094B4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85BFEB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205E08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C43391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FB39A3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EF4A3" w14:textId="77777777" w:rsidR="000800E6" w:rsidRPr="004B7429" w:rsidRDefault="000800E6" w:rsidP="0008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45D01A0" w14:textId="56778B9D" w:rsidR="00965E9F" w:rsidRPr="004B7429" w:rsidRDefault="00965E9F" w:rsidP="00A631C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321B18A3" w14:textId="06B10DD5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06 – Créditos a Receber Longo Prazo</w:t>
      </w:r>
    </w:p>
    <w:p w14:paraId="5719855A" w14:textId="77777777" w:rsidR="000800E6" w:rsidRPr="004B7429" w:rsidRDefault="000800E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48CFCCE" w14:textId="405D2944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Os créditos a receber de longo prazo</w:t>
      </w:r>
      <w:r w:rsidR="004438C0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são aqueles realizáveis acima de 12 meses e conforme evidenciado na tabela abaixo tem a seguinte composição</w:t>
      </w:r>
      <w:r w:rsidR="004438C0" w:rsidRPr="004B7429">
        <w:rPr>
          <w:rFonts w:ascii="Arial" w:eastAsia="Times New Roman" w:hAnsi="Arial" w:cs="Arial"/>
          <w:sz w:val="24"/>
          <w:szCs w:val="24"/>
        </w:rPr>
        <w:t>:</w:t>
      </w:r>
    </w:p>
    <w:p w14:paraId="405262D5" w14:textId="77777777" w:rsidR="000800E6" w:rsidRPr="004B7429" w:rsidRDefault="000800E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CB51A3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color w:val="FFFFFF"/>
          <w:sz w:val="2"/>
          <w:szCs w:val="2"/>
        </w:rPr>
      </w:pPr>
    </w:p>
    <w:p w14:paraId="7607BC25" w14:textId="66E53EFA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18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Créditos a Receber Longo Prazo – </w:t>
      </w:r>
      <w:r w:rsidR="004438C0" w:rsidRPr="004B7429">
        <w:rPr>
          <w:rFonts w:ascii="Arial" w:eastAsia="Times New Roman" w:hAnsi="Arial" w:cs="Arial"/>
          <w:b/>
          <w:sz w:val="24"/>
          <w:szCs w:val="24"/>
        </w:rPr>
        <w:t>Composição</w:t>
      </w:r>
    </w:p>
    <w:p w14:paraId="33A66EA7" w14:textId="77777777" w:rsidR="000800E6" w:rsidRPr="004B7429" w:rsidRDefault="000800E6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5"/>
        <w:tblW w:w="8470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3800"/>
        <w:gridCol w:w="1360"/>
        <w:gridCol w:w="1360"/>
        <w:gridCol w:w="887"/>
        <w:gridCol w:w="1063"/>
      </w:tblGrid>
      <w:tr w:rsidR="00AA16C5" w:rsidRPr="004B7429" w14:paraId="18575D51" w14:textId="77777777" w:rsidTr="008975EF">
        <w:trPr>
          <w:trHeight w:val="3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98BBE0F" w14:textId="77777777" w:rsidR="00AA16C5" w:rsidRPr="008975EF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10743B4" w14:textId="59DE0517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EBD2CB3" w14:textId="2DF05F2F" w:rsidR="00AA16C5" w:rsidRPr="008975EF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A68C6D7" w14:textId="5D44D038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</w:t>
            </w:r>
            <w:r w:rsidR="004438C0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0A0EAAA" w14:textId="33F4E57D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</w:t>
            </w:r>
            <w:r w:rsidR="004438C0"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975E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AA16C5" w:rsidRPr="004B7429" w14:paraId="6BBD0418" w14:textId="77777777" w:rsidTr="000800E6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B2EE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Créditos Tributários a Receber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1451B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0B47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8669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57B0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715AAB2" w14:textId="77777777" w:rsidTr="000800E6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FD09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Dívida Ativa a Receber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226E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5B1D3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CDB1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EEC55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971775A" w14:textId="77777777" w:rsidTr="008975E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5422D74" w14:textId="77777777" w:rsidR="00AA16C5" w:rsidRPr="008975EF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6D69D38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25A64A1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70D354EB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766DB2CE" w14:textId="77777777" w:rsidR="00AA16C5" w:rsidRPr="008975EF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975E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14:paraId="40FCB4E7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39B4C966" w14:textId="7D99C735" w:rsidR="00AA16C5" w:rsidRDefault="00AA16C5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7C2695" w14:textId="77777777" w:rsidR="008975EF" w:rsidRPr="004B7429" w:rsidRDefault="008975EF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EFDE61" w14:textId="77777777" w:rsidR="000800E6" w:rsidRPr="004B7429" w:rsidRDefault="000800E6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D862EF" w14:textId="074835C3" w:rsidR="006510C8" w:rsidRPr="004B7429" w:rsidRDefault="006510C8" w:rsidP="00A631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Tabela Movimentação </w:t>
      </w:r>
      <w:r w:rsidR="00B17725"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Títulos Inscritos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>em Dívida Ativa</w:t>
      </w:r>
    </w:p>
    <w:tbl>
      <w:tblPr>
        <w:tblW w:w="10178" w:type="dxa"/>
        <w:tblInd w:w="-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07"/>
        <w:gridCol w:w="1301"/>
        <w:gridCol w:w="1119"/>
        <w:gridCol w:w="1086"/>
        <w:gridCol w:w="1030"/>
        <w:gridCol w:w="1234"/>
        <w:gridCol w:w="969"/>
        <w:gridCol w:w="903"/>
      </w:tblGrid>
      <w:tr w:rsidR="006C3BDB" w:rsidRPr="004B7429" w14:paraId="4D27B273" w14:textId="77777777" w:rsidTr="008975EF">
        <w:trPr>
          <w:trHeight w:val="49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6F6EC67D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Valores a Receber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7C19011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Saldo Inicial</w:t>
            </w:r>
          </w:p>
        </w:tc>
        <w:tc>
          <w:tcPr>
            <w:tcW w:w="34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27C089F5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Entradas</w:t>
            </w:r>
          </w:p>
        </w:tc>
        <w:tc>
          <w:tcPr>
            <w:tcW w:w="31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</w:tcPr>
          <w:p w14:paraId="2079552C" w14:textId="25DFABF2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Saídas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69C5324D" w14:textId="77777777" w:rsidR="006C3BDB" w:rsidRPr="004B7429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Saldo Atual</w:t>
            </w:r>
          </w:p>
        </w:tc>
      </w:tr>
      <w:tr w:rsidR="006C3BDB" w:rsidRPr="004B7429" w14:paraId="196BA7B7" w14:textId="77777777" w:rsidTr="008975EF">
        <w:trPr>
          <w:trHeight w:val="54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6F5D6FF" w14:textId="77777777" w:rsidR="006C3BDB" w:rsidRPr="008975EF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2045B9B9" w14:textId="77777777" w:rsidR="006C3BDB" w:rsidRPr="008975EF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2DF2B3D1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Inscrições em DA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52E928F3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Atualizações Monetárias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55D4CBD1" w14:textId="77777777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Outros ajustes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5F9BED16" w14:textId="2E34E810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Baixas incobráveis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</w:tcPr>
          <w:p w14:paraId="75F7217F" w14:textId="0BEF37C9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Baixas recebimentos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BE34EDD" w14:textId="3856D35B" w:rsidR="006C3BDB" w:rsidRPr="008975EF" w:rsidRDefault="006C3BDB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975E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Outros ajustes</w:t>
            </w:r>
          </w:p>
        </w:tc>
        <w:tc>
          <w:tcPr>
            <w:tcW w:w="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5A55676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3BDB" w:rsidRPr="004B7429" w14:paraId="4060E108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20DE927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AB6568E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0237A2D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2C12DC1A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6A929D6C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15AE191F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</w:tcPr>
          <w:p w14:paraId="682D4E1B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306686B" w14:textId="24CD045E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37E0A684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2D426D83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5C9E5" w14:textId="77777777" w:rsidR="006C3BDB" w:rsidRPr="004B7429" w:rsidRDefault="006C3BDB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F35CC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FCA9E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D04CF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E6B5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7CE7A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0F71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9063F" w14:textId="2D1A5859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1764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5B47E3EC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00285" w14:textId="77777777" w:rsidR="006C3BDB" w:rsidRPr="004B7429" w:rsidRDefault="006C3BDB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D908B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EF16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EB149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2D5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B3034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1381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50212" w14:textId="57A95C55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D5BCF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7EC22BAF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FB8C3" w14:textId="77777777" w:rsidR="006C3BDB" w:rsidRPr="004B7429" w:rsidRDefault="006C3BDB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FFD7C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C6693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7D7CA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E37AD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AB2C7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2ED9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94859" w14:textId="4321018C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93FD2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7FE60047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B4685" w14:textId="77777777" w:rsidR="006C3BDB" w:rsidRPr="004B7429" w:rsidRDefault="006C3BDB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D43F2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45669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3B629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02FB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2693F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EED0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C8ED3" w14:textId="37902464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FEEB9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76EF18D5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5922A" w14:textId="77777777" w:rsidR="006C3BDB" w:rsidRPr="004B7429" w:rsidRDefault="006C3BDB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51E2A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300FC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98136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EE143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4AFB8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E0CCDB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5DA4B" w14:textId="7D667D45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44EC7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3BDB" w:rsidRPr="004B7429" w14:paraId="29434041" w14:textId="77777777" w:rsidTr="008975EF">
        <w:trPr>
          <w:trHeight w:val="31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D989CD6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2C5A883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23DEA393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2F360D27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7A36756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62C023BC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</w:tcPr>
          <w:p w14:paraId="35F1D18D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027C6CE" w14:textId="4E1FD316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110288B5" w14:textId="77777777" w:rsidR="006C3BDB" w:rsidRPr="004B7429" w:rsidRDefault="006C3BD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808AC3F" w14:textId="77777777" w:rsidR="00B17725" w:rsidRPr="004B7429" w:rsidRDefault="00B1772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77F15213" w14:textId="77777777" w:rsidR="00FF091A" w:rsidRPr="004B7429" w:rsidRDefault="00FF091A" w:rsidP="00A631C8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16421ED" w14:textId="3DC465BF" w:rsidR="00AA16C5" w:rsidRPr="004B7429" w:rsidRDefault="00F34EAE" w:rsidP="00FD1DBA">
      <w:pPr>
        <w:pStyle w:val="Estilo2"/>
        <w:rPr>
          <w:rFonts w:ascii="Arial" w:hAnsi="Arial" w:cs="Arial"/>
        </w:rPr>
      </w:pPr>
      <w:r w:rsidRPr="004B7429">
        <w:rPr>
          <w:rFonts w:ascii="Arial" w:hAnsi="Arial" w:cs="Arial"/>
        </w:rPr>
        <w:t xml:space="preserve">Nota 07 – Investimentos </w:t>
      </w:r>
      <w:r w:rsidR="000A1A2D" w:rsidRPr="004B7429">
        <w:rPr>
          <w:rFonts w:ascii="Arial" w:hAnsi="Arial" w:cs="Arial"/>
        </w:rPr>
        <w:t>(</w:t>
      </w:r>
      <w:r w:rsidR="00FF091A" w:rsidRPr="004B7429">
        <w:rPr>
          <w:rFonts w:ascii="Arial" w:hAnsi="Arial" w:cs="Arial"/>
        </w:rPr>
        <w:t>Obrigatórios para RPPS, demais entidades quando forem relevantes)</w:t>
      </w:r>
    </w:p>
    <w:p w14:paraId="032A9CF5" w14:textId="77777777" w:rsidR="000800E6" w:rsidRPr="004B7429" w:rsidRDefault="000800E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9767BE7" w14:textId="761F1AC4" w:rsidR="00AA16C5" w:rsidRPr="004B7429" w:rsidRDefault="00F34EAE" w:rsidP="008975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Os investimentos no ente (ou entidade) são compostos por:</w:t>
      </w:r>
      <w:r w:rsidR="008975EF">
        <w:rPr>
          <w:rFonts w:ascii="Arial" w:eastAsia="Times New Roman" w:hAnsi="Arial" w:cs="Arial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participações permanentes, propriedades para investimento e demais investimentos.</w:t>
      </w:r>
    </w:p>
    <w:p w14:paraId="14D42013" w14:textId="77777777" w:rsidR="000800E6" w:rsidRPr="004B7429" w:rsidRDefault="000800E6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6FB2335" w14:textId="64DD5640" w:rsidR="00AA16C5" w:rsidRPr="004B7429" w:rsidRDefault="00F34EAE" w:rsidP="00080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2" w:name="_heading=h.3dy6vkm" w:colFirst="0" w:colLast="0"/>
      <w:bookmarkEnd w:id="2"/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Investimentos – Composição</w:t>
      </w:r>
    </w:p>
    <w:tbl>
      <w:tblPr>
        <w:tblStyle w:val="af6"/>
        <w:tblW w:w="85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2"/>
        <w:gridCol w:w="1619"/>
        <w:gridCol w:w="1619"/>
        <w:gridCol w:w="964"/>
      </w:tblGrid>
      <w:tr w:rsidR="00AA16C5" w:rsidRPr="004B7429" w14:paraId="0FED6A28" w14:textId="77777777" w:rsidTr="00B11388">
        <w:trPr>
          <w:trHeight w:val="233"/>
          <w:jc w:val="center"/>
        </w:trPr>
        <w:tc>
          <w:tcPr>
            <w:tcW w:w="4302" w:type="dxa"/>
            <w:shd w:val="clear" w:color="auto" w:fill="365F91" w:themeFill="accent1" w:themeFillShade="BF"/>
            <w:vAlign w:val="center"/>
          </w:tcPr>
          <w:p w14:paraId="6B825B81" w14:textId="77777777" w:rsidR="00AA16C5" w:rsidRPr="00B11388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365F91" w:themeFill="accent1" w:themeFillShade="BF"/>
            <w:vAlign w:val="center"/>
          </w:tcPr>
          <w:p w14:paraId="02FD46FF" w14:textId="5C87F7DF" w:rsidR="00AA16C5" w:rsidRPr="00B11388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619" w:type="dxa"/>
            <w:shd w:val="clear" w:color="auto" w:fill="365F91" w:themeFill="accent1" w:themeFillShade="BF"/>
            <w:vAlign w:val="center"/>
          </w:tcPr>
          <w:p w14:paraId="4999641A" w14:textId="4692A51C" w:rsidR="00AA16C5" w:rsidRPr="00B11388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D1DAA"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64" w:type="dxa"/>
            <w:shd w:val="clear" w:color="auto" w:fill="365F91" w:themeFill="accent1" w:themeFillShade="BF"/>
            <w:vAlign w:val="center"/>
          </w:tcPr>
          <w:p w14:paraId="1CA20D85" w14:textId="77777777" w:rsidR="00AA16C5" w:rsidRPr="00B11388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25A3AAC3" w14:textId="77777777" w:rsidTr="00FD1DAA">
        <w:trPr>
          <w:trHeight w:val="233"/>
          <w:jc w:val="center"/>
        </w:trPr>
        <w:tc>
          <w:tcPr>
            <w:tcW w:w="4302" w:type="dxa"/>
            <w:vAlign w:val="center"/>
          </w:tcPr>
          <w:p w14:paraId="220E34E9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Participações Permanentes</w:t>
            </w:r>
          </w:p>
        </w:tc>
        <w:tc>
          <w:tcPr>
            <w:tcW w:w="1619" w:type="dxa"/>
            <w:vAlign w:val="center"/>
          </w:tcPr>
          <w:p w14:paraId="161080D9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122BD32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64F921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BD27F5C" w14:textId="77777777" w:rsidTr="00FD1DAA">
        <w:trPr>
          <w:trHeight w:val="233"/>
          <w:jc w:val="center"/>
        </w:trPr>
        <w:tc>
          <w:tcPr>
            <w:tcW w:w="4302" w:type="dxa"/>
            <w:vAlign w:val="center"/>
          </w:tcPr>
          <w:p w14:paraId="12DAB5BD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Propriedades para Investimento</w:t>
            </w:r>
          </w:p>
        </w:tc>
        <w:tc>
          <w:tcPr>
            <w:tcW w:w="1619" w:type="dxa"/>
            <w:vAlign w:val="center"/>
          </w:tcPr>
          <w:p w14:paraId="6B7ABE4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5EE32AA5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BE7EF4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BA09D4A" w14:textId="77777777" w:rsidTr="00FD1DAA">
        <w:trPr>
          <w:trHeight w:val="233"/>
          <w:jc w:val="center"/>
        </w:trPr>
        <w:tc>
          <w:tcPr>
            <w:tcW w:w="4302" w:type="dxa"/>
            <w:vAlign w:val="center"/>
          </w:tcPr>
          <w:p w14:paraId="756CB1BA" w14:textId="6A724B6C" w:rsidR="00AA16C5" w:rsidRPr="004B7429" w:rsidRDefault="00FF091A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Aplicações Financeiras de Longo Prazo</w:t>
            </w:r>
          </w:p>
        </w:tc>
        <w:tc>
          <w:tcPr>
            <w:tcW w:w="1619" w:type="dxa"/>
            <w:vAlign w:val="center"/>
          </w:tcPr>
          <w:p w14:paraId="65EB2D72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0A3B587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1BC9B5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AD31120" w14:textId="77777777" w:rsidTr="00B11388">
        <w:trPr>
          <w:trHeight w:val="233"/>
          <w:jc w:val="center"/>
        </w:trPr>
        <w:tc>
          <w:tcPr>
            <w:tcW w:w="4302" w:type="dxa"/>
            <w:shd w:val="clear" w:color="auto" w:fill="365F91" w:themeFill="accent1" w:themeFillShade="BF"/>
            <w:vAlign w:val="center"/>
          </w:tcPr>
          <w:p w14:paraId="3BBF18AB" w14:textId="77777777" w:rsidR="00AA16C5" w:rsidRPr="00B11388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1138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619" w:type="dxa"/>
            <w:shd w:val="clear" w:color="auto" w:fill="365F91" w:themeFill="accent1" w:themeFillShade="BF"/>
            <w:vAlign w:val="center"/>
          </w:tcPr>
          <w:p w14:paraId="2D222A78" w14:textId="77777777" w:rsidR="00AA16C5" w:rsidRPr="00B11388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365F91" w:themeFill="accent1" w:themeFillShade="BF"/>
            <w:vAlign w:val="center"/>
          </w:tcPr>
          <w:p w14:paraId="12C408FA" w14:textId="77777777" w:rsidR="00AA16C5" w:rsidRPr="00B11388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365F91" w:themeFill="accent1" w:themeFillShade="BF"/>
            <w:vAlign w:val="center"/>
          </w:tcPr>
          <w:p w14:paraId="059907F6" w14:textId="77777777" w:rsidR="00AA16C5" w:rsidRPr="00B11388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65F6BB1A" w14:textId="6E9340E2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4B7429">
        <w:rPr>
          <w:rFonts w:ascii="Arial" w:eastAsia="Times New Roman" w:hAnsi="Arial" w:cs="Arial"/>
          <w:b/>
          <w:sz w:val="20"/>
          <w:szCs w:val="24"/>
        </w:rPr>
        <w:t xml:space="preserve">Fonte: </w:t>
      </w:r>
    </w:p>
    <w:p w14:paraId="1A42D1C9" w14:textId="77777777" w:rsidR="000800E6" w:rsidRPr="004B7429" w:rsidRDefault="000800E6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0F6405" w14:textId="70314EAD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Participações Permanente</w:t>
      </w:r>
      <w:r w:rsidR="00B11388">
        <w:rPr>
          <w:rFonts w:ascii="Arial" w:eastAsia="Times New Roman" w:hAnsi="Arial" w:cs="Arial"/>
          <w:b/>
          <w:sz w:val="24"/>
          <w:szCs w:val="24"/>
        </w:rPr>
        <w:t>s</w:t>
      </w:r>
      <w:r w:rsidR="0051659D" w:rsidRPr="004B7429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4B7429">
        <w:rPr>
          <w:rFonts w:ascii="Arial" w:eastAsia="Times New Roman" w:hAnsi="Arial" w:cs="Arial"/>
          <w:sz w:val="24"/>
          <w:szCs w:val="24"/>
        </w:rPr>
        <w:t xml:space="preserve">As participações permanentes representam os investimentos realizados em </w:t>
      </w:r>
      <w:r w:rsidR="0051659D" w:rsidRPr="004B7429">
        <w:rPr>
          <w:rFonts w:ascii="Arial" w:eastAsia="Times New Roman" w:hAnsi="Arial" w:cs="Arial"/>
          <w:sz w:val="24"/>
          <w:szCs w:val="24"/>
        </w:rPr>
        <w:t>[</w:t>
      </w:r>
      <w:r w:rsidR="0051659D"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Informar </w:t>
      </w:r>
      <w:r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empresas, consórcios públicos</w:t>
      </w:r>
      <w:r w:rsidR="0051659D"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, </w:t>
      </w:r>
      <w:r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fundos</w:t>
      </w:r>
      <w:r w:rsidR="0051659D"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, </w:t>
      </w:r>
      <w:r w:rsidR="00127246" w:rsidRPr="00B11388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etc.</w:t>
      </w:r>
      <w:r w:rsidR="0051659D" w:rsidRPr="004B7429">
        <w:rPr>
          <w:rFonts w:ascii="Arial" w:eastAsia="Times New Roman" w:hAnsi="Arial" w:cs="Arial"/>
          <w:sz w:val="24"/>
          <w:szCs w:val="24"/>
        </w:rPr>
        <w:t>]</w:t>
      </w:r>
    </w:p>
    <w:p w14:paraId="35F6844F" w14:textId="77777777" w:rsidR="000800E6" w:rsidRPr="004B7429" w:rsidRDefault="000800E6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B7CD023" w14:textId="0B4AC3C7" w:rsidR="00AA16C5" w:rsidRPr="004B7429" w:rsidRDefault="00F34EAE" w:rsidP="000800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Observa-se que houve um </w:t>
      </w:r>
      <w:r w:rsidR="0051659D" w:rsidRPr="004B7429">
        <w:rPr>
          <w:rFonts w:ascii="Arial" w:eastAsia="Times New Roman" w:hAnsi="Arial" w:cs="Arial"/>
          <w:sz w:val="24"/>
          <w:szCs w:val="24"/>
        </w:rPr>
        <w:t>[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aumento ou diminuição</w:t>
      </w:r>
      <w:r w:rsidR="0051659D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na participação em empresas. Essa variação foi influenciada, principalmente, por </w:t>
      </w:r>
      <w:r w:rsidR="0051659D" w:rsidRPr="004B7429">
        <w:rPr>
          <w:rFonts w:ascii="Arial" w:eastAsia="Times New Roman" w:hAnsi="Arial" w:cs="Arial"/>
          <w:sz w:val="24"/>
          <w:szCs w:val="24"/>
        </w:rPr>
        <w:t>[</w:t>
      </w:r>
      <w:r w:rsidR="0051659D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Informar fatores, como 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resultado de equivalência patrimonial da Empresa A, distribuição de dividendos da Empresa C, aporte capital na Empresa D</w:t>
      </w:r>
      <w:r w:rsidR="0051659D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, </w:t>
      </w:r>
      <w:r w:rsidR="00127246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etc.</w:t>
      </w:r>
      <w:r w:rsidR="0051659D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5D0227A8" w14:textId="77777777" w:rsidR="000800E6" w:rsidRPr="004B7429" w:rsidRDefault="000800E6" w:rsidP="000800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61E5C3" w14:textId="77777777" w:rsidR="0051659D" w:rsidRPr="004B7429" w:rsidRDefault="0051659D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65934DD" w14:textId="5F69D001" w:rsidR="00AA16C5" w:rsidRPr="004B7429" w:rsidRDefault="00F34EAE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Mutação dos Investimentos – Participações Permanentes</w:t>
      </w:r>
    </w:p>
    <w:p w14:paraId="441F7999" w14:textId="49B488D0" w:rsidR="00FF091A" w:rsidRPr="004B7429" w:rsidRDefault="00FF091A" w:rsidP="00A631C8">
      <w:pPr>
        <w:shd w:val="clear" w:color="auto" w:fill="FFFFFF"/>
        <w:tabs>
          <w:tab w:val="left" w:pos="1134"/>
        </w:tabs>
        <w:spacing w:after="0" w:line="240" w:lineRule="auto"/>
        <w:ind w:left="7788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7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883"/>
        <w:gridCol w:w="1883"/>
        <w:gridCol w:w="1114"/>
        <w:gridCol w:w="1134"/>
      </w:tblGrid>
      <w:tr w:rsidR="00FF091A" w:rsidRPr="004B7429" w14:paraId="3C2D23DC" w14:textId="77777777" w:rsidTr="00127246">
        <w:trPr>
          <w:trHeight w:val="432"/>
          <w:jc w:val="center"/>
        </w:trPr>
        <w:tc>
          <w:tcPr>
            <w:tcW w:w="1499" w:type="dxa"/>
            <w:shd w:val="clear" w:color="auto" w:fill="365F91" w:themeFill="accent1" w:themeFillShade="BF"/>
            <w:vAlign w:val="center"/>
          </w:tcPr>
          <w:p w14:paraId="0688B562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Entidade</w:t>
            </w:r>
          </w:p>
        </w:tc>
        <w:tc>
          <w:tcPr>
            <w:tcW w:w="1883" w:type="dxa"/>
            <w:shd w:val="clear" w:color="auto" w:fill="365F91" w:themeFill="accent1" w:themeFillShade="BF"/>
            <w:vAlign w:val="center"/>
          </w:tcPr>
          <w:p w14:paraId="45A31910" w14:textId="5ED56CD1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Saldo em 31/12/</w:t>
            </w:r>
            <w:r w:rsidR="00773D3C"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883" w:type="dxa"/>
            <w:shd w:val="clear" w:color="auto" w:fill="365F91" w:themeFill="accent1" w:themeFillShade="BF"/>
            <w:vAlign w:val="center"/>
          </w:tcPr>
          <w:p w14:paraId="1D0557F3" w14:textId="6ABAC14E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Saldo em 31/12/</w:t>
            </w:r>
            <w:r w:rsidR="00773D3C"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1114" w:type="dxa"/>
            <w:shd w:val="clear" w:color="auto" w:fill="365F91" w:themeFill="accent1" w:themeFillShade="BF"/>
            <w:vAlign w:val="center"/>
          </w:tcPr>
          <w:p w14:paraId="710BD6A6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1134" w:type="dxa"/>
            <w:shd w:val="clear" w:color="auto" w:fill="365F91" w:themeFill="accent1" w:themeFillShade="BF"/>
            <w:vAlign w:val="center"/>
          </w:tcPr>
          <w:p w14:paraId="6E36822E" w14:textId="5504E2F1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</w:t>
            </w:r>
            <w:r w:rsidR="00773D3C"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FF091A" w:rsidRPr="004B7429" w14:paraId="2EF443F6" w14:textId="77777777" w:rsidTr="00507935">
        <w:trPr>
          <w:trHeight w:val="248"/>
          <w:jc w:val="center"/>
        </w:trPr>
        <w:tc>
          <w:tcPr>
            <w:tcW w:w="1499" w:type="dxa"/>
            <w:vAlign w:val="center"/>
          </w:tcPr>
          <w:p w14:paraId="2AC58038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Empresa A</w:t>
            </w:r>
          </w:p>
        </w:tc>
        <w:tc>
          <w:tcPr>
            <w:tcW w:w="1883" w:type="dxa"/>
            <w:vAlign w:val="center"/>
          </w:tcPr>
          <w:p w14:paraId="75D4C140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E06BD71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39E885E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E262C7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FF091A" w:rsidRPr="004B7429" w14:paraId="50F9BD17" w14:textId="77777777" w:rsidTr="00507935">
        <w:trPr>
          <w:trHeight w:val="245"/>
          <w:jc w:val="center"/>
        </w:trPr>
        <w:tc>
          <w:tcPr>
            <w:tcW w:w="1499" w:type="dxa"/>
            <w:vAlign w:val="center"/>
          </w:tcPr>
          <w:p w14:paraId="6BDFFBC6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Empresa B</w:t>
            </w:r>
          </w:p>
        </w:tc>
        <w:tc>
          <w:tcPr>
            <w:tcW w:w="1883" w:type="dxa"/>
            <w:vAlign w:val="center"/>
          </w:tcPr>
          <w:p w14:paraId="0ACAB8BE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1E1E1463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300D8C2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884632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FF091A" w:rsidRPr="004B7429" w14:paraId="4B9A2F51" w14:textId="77777777" w:rsidTr="00507935">
        <w:trPr>
          <w:trHeight w:val="245"/>
          <w:jc w:val="center"/>
        </w:trPr>
        <w:tc>
          <w:tcPr>
            <w:tcW w:w="1499" w:type="dxa"/>
            <w:vAlign w:val="center"/>
          </w:tcPr>
          <w:p w14:paraId="17D7EC6E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Empresa C</w:t>
            </w:r>
          </w:p>
        </w:tc>
        <w:tc>
          <w:tcPr>
            <w:tcW w:w="1883" w:type="dxa"/>
            <w:vAlign w:val="center"/>
          </w:tcPr>
          <w:p w14:paraId="5195FFF7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28995EE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3496DDA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082C59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FF091A" w:rsidRPr="004B7429" w14:paraId="779B591F" w14:textId="77777777" w:rsidTr="00507935">
        <w:trPr>
          <w:trHeight w:val="245"/>
          <w:jc w:val="center"/>
        </w:trPr>
        <w:tc>
          <w:tcPr>
            <w:tcW w:w="1499" w:type="dxa"/>
            <w:vAlign w:val="center"/>
          </w:tcPr>
          <w:p w14:paraId="75162039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Empresa D</w:t>
            </w:r>
          </w:p>
        </w:tc>
        <w:tc>
          <w:tcPr>
            <w:tcW w:w="1883" w:type="dxa"/>
            <w:vAlign w:val="center"/>
          </w:tcPr>
          <w:p w14:paraId="6CDF16D3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457BA10D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2DE4810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7F6D93" w14:textId="77777777" w:rsidR="00FF091A" w:rsidRPr="004B7429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FF091A" w:rsidRPr="004B7429" w14:paraId="15B69408" w14:textId="77777777" w:rsidTr="00127246">
        <w:trPr>
          <w:trHeight w:val="245"/>
          <w:jc w:val="center"/>
        </w:trPr>
        <w:tc>
          <w:tcPr>
            <w:tcW w:w="1499" w:type="dxa"/>
            <w:shd w:val="clear" w:color="auto" w:fill="365F91" w:themeFill="accent1" w:themeFillShade="BF"/>
            <w:vAlign w:val="center"/>
          </w:tcPr>
          <w:p w14:paraId="1DB6E75C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883" w:type="dxa"/>
            <w:shd w:val="clear" w:color="auto" w:fill="365F91" w:themeFill="accent1" w:themeFillShade="BF"/>
            <w:vAlign w:val="center"/>
          </w:tcPr>
          <w:p w14:paraId="0CD679E2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365F91" w:themeFill="accent1" w:themeFillShade="BF"/>
            <w:vAlign w:val="center"/>
          </w:tcPr>
          <w:p w14:paraId="1B0E9531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365F91" w:themeFill="accent1" w:themeFillShade="BF"/>
            <w:vAlign w:val="center"/>
          </w:tcPr>
          <w:p w14:paraId="197E3439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65F91" w:themeFill="accent1" w:themeFillShade="BF"/>
            <w:vAlign w:val="center"/>
          </w:tcPr>
          <w:p w14:paraId="19A623C2" w14:textId="77777777" w:rsidR="00FF091A" w:rsidRPr="00127246" w:rsidRDefault="00FF091A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859C67C" w14:textId="77777777" w:rsidR="00FF091A" w:rsidRPr="004B7429" w:rsidRDefault="00FF091A" w:rsidP="00A631C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7F66B8F9" w14:textId="629DC029" w:rsidR="0070247E" w:rsidRPr="004B7429" w:rsidRDefault="0070247E" w:rsidP="00A631C8">
      <w:pPr>
        <w:pStyle w:val="SemEspaamento"/>
        <w:rPr>
          <w:rFonts w:ascii="Arial" w:hAnsi="Arial" w:cs="Arial"/>
        </w:rPr>
      </w:pPr>
    </w:p>
    <w:p w14:paraId="29151736" w14:textId="77777777" w:rsidR="00FF091A" w:rsidRPr="004B7429" w:rsidRDefault="00FF091A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9DBDC9" w14:textId="77777777" w:rsidR="00127246" w:rsidRDefault="00127246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3810CB" w14:textId="76F16ADE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lastRenderedPageBreak/>
        <w:t>Propriedades para investimento</w:t>
      </w:r>
      <w:r w:rsidR="00773D3C" w:rsidRPr="004B7429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4B7429">
        <w:rPr>
          <w:rFonts w:ascii="Arial" w:eastAsia="Times New Roman" w:hAnsi="Arial" w:cs="Arial"/>
          <w:sz w:val="24"/>
          <w:szCs w:val="24"/>
        </w:rPr>
        <w:t>As propriedades para investimento compreendem</w:t>
      </w:r>
      <w:r w:rsidR="00773D3C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ex.: bens imóveis mantidos com fins de renda e/ou ganho de capital, que não são usados nas operações e que não serão vendidos em curto prazo</w:t>
      </w:r>
      <w:r w:rsidR="00773D3C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. A </w:t>
      </w:r>
      <w:r w:rsidR="00773D3C" w:rsidRPr="004B7429">
        <w:rPr>
          <w:rFonts w:ascii="Arial" w:eastAsia="Times New Roman" w:hAnsi="Arial" w:cs="Arial"/>
          <w:sz w:val="24"/>
          <w:szCs w:val="24"/>
        </w:rPr>
        <w:t>e</w:t>
      </w:r>
      <w:r w:rsidRPr="004B7429">
        <w:rPr>
          <w:rFonts w:ascii="Arial" w:eastAsia="Times New Roman" w:hAnsi="Arial" w:cs="Arial"/>
          <w:sz w:val="24"/>
          <w:szCs w:val="24"/>
        </w:rPr>
        <w:t xml:space="preserve">ntidade </w:t>
      </w:r>
      <w:r w:rsidR="00773D3C" w:rsidRPr="004B7429">
        <w:rPr>
          <w:rFonts w:ascii="Arial" w:eastAsia="Times New Roman" w:hAnsi="Arial" w:cs="Arial"/>
          <w:sz w:val="24"/>
          <w:szCs w:val="24"/>
        </w:rPr>
        <w:t>utiliza</w:t>
      </w:r>
      <w:r w:rsidRPr="004B7429">
        <w:rPr>
          <w:rFonts w:ascii="Arial" w:eastAsia="Times New Roman" w:hAnsi="Arial" w:cs="Arial"/>
          <w:sz w:val="24"/>
          <w:szCs w:val="24"/>
        </w:rPr>
        <w:t xml:space="preserve"> o(s) critério(s) </w:t>
      </w:r>
      <w:r w:rsidR="00773D3C" w:rsidRPr="004B7429">
        <w:rPr>
          <w:rFonts w:ascii="Arial" w:eastAsia="Times New Roman" w:hAnsi="Arial" w:cs="Arial"/>
          <w:sz w:val="24"/>
          <w:szCs w:val="24"/>
        </w:rPr>
        <w:t>[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XXX e YYY</w:t>
      </w:r>
      <w:r w:rsidR="00773D3C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(ex: valor justo, custo depreciado)</w:t>
      </w:r>
      <w:r w:rsidR="00773D3C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>]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para mensuração e avaliação destes bens.</w:t>
      </w:r>
    </w:p>
    <w:p w14:paraId="25822C66" w14:textId="77777777" w:rsidR="00773D3C" w:rsidRPr="004B7429" w:rsidRDefault="00773D3C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E90D58" w14:textId="45AE213A" w:rsidR="00AA16C5" w:rsidRPr="004B7429" w:rsidRDefault="00F34EAE" w:rsidP="00080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Propriedades para Investimentos</w:t>
      </w:r>
    </w:p>
    <w:p w14:paraId="17B1BB65" w14:textId="06CC2988" w:rsidR="00AA16C5" w:rsidRPr="004B7429" w:rsidRDefault="00AA16C5" w:rsidP="000800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f8"/>
        <w:tblW w:w="41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152"/>
        <w:gridCol w:w="1152"/>
        <w:gridCol w:w="924"/>
      </w:tblGrid>
      <w:tr w:rsidR="00AA16C5" w:rsidRPr="004B7429" w14:paraId="502652C6" w14:textId="77777777" w:rsidTr="00127246">
        <w:trPr>
          <w:trHeight w:val="233"/>
          <w:jc w:val="center"/>
        </w:trPr>
        <w:tc>
          <w:tcPr>
            <w:tcW w:w="957" w:type="dxa"/>
            <w:shd w:val="clear" w:color="auto" w:fill="365F91" w:themeFill="accent1" w:themeFillShade="BF"/>
            <w:vAlign w:val="center"/>
          </w:tcPr>
          <w:p w14:paraId="186EBDAD" w14:textId="77777777" w:rsidR="00AA16C5" w:rsidRPr="00127246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6B6F6139" w14:textId="601CB89C" w:rsidR="00AA16C5" w:rsidRPr="0012724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4C3C5C"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2AF1BD92" w14:textId="5B1CB8A8" w:rsidR="00AA16C5" w:rsidRPr="0012724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4C3C5C"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24" w:type="dxa"/>
            <w:shd w:val="clear" w:color="auto" w:fill="365F91" w:themeFill="accent1" w:themeFillShade="BF"/>
            <w:vAlign w:val="center"/>
          </w:tcPr>
          <w:p w14:paraId="1702593E" w14:textId="77777777" w:rsidR="00AA16C5" w:rsidRPr="0012724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46980349" w14:textId="77777777" w:rsidTr="004C3C5C">
        <w:trPr>
          <w:trHeight w:val="233"/>
          <w:jc w:val="center"/>
        </w:trPr>
        <w:tc>
          <w:tcPr>
            <w:tcW w:w="957" w:type="dxa"/>
            <w:vAlign w:val="center"/>
          </w:tcPr>
          <w:p w14:paraId="6942590F" w14:textId="77777777" w:rsidR="00AA16C5" w:rsidRPr="0012724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Imóvel 1</w:t>
            </w:r>
          </w:p>
        </w:tc>
        <w:tc>
          <w:tcPr>
            <w:tcW w:w="1152" w:type="dxa"/>
            <w:vAlign w:val="center"/>
          </w:tcPr>
          <w:p w14:paraId="315F7A34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6DFE9FE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7208B97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AA16C5" w:rsidRPr="004B7429" w14:paraId="6F8A4AD1" w14:textId="77777777" w:rsidTr="004C3C5C">
        <w:trPr>
          <w:trHeight w:val="233"/>
          <w:jc w:val="center"/>
        </w:trPr>
        <w:tc>
          <w:tcPr>
            <w:tcW w:w="957" w:type="dxa"/>
            <w:vAlign w:val="center"/>
          </w:tcPr>
          <w:p w14:paraId="50C2E2C8" w14:textId="77777777" w:rsidR="00AA16C5" w:rsidRPr="0012724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Imóvel 2</w:t>
            </w:r>
          </w:p>
        </w:tc>
        <w:tc>
          <w:tcPr>
            <w:tcW w:w="1152" w:type="dxa"/>
            <w:vAlign w:val="center"/>
          </w:tcPr>
          <w:p w14:paraId="5F82F5A3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E164608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7789763F" w14:textId="77777777" w:rsidR="00AA16C5" w:rsidRPr="004B7429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AA16C5" w:rsidRPr="004B7429" w14:paraId="3CECEA63" w14:textId="77777777" w:rsidTr="00127246">
        <w:trPr>
          <w:trHeight w:val="233"/>
          <w:jc w:val="center"/>
        </w:trPr>
        <w:tc>
          <w:tcPr>
            <w:tcW w:w="957" w:type="dxa"/>
            <w:shd w:val="clear" w:color="auto" w:fill="365F91" w:themeFill="accent1" w:themeFillShade="BF"/>
            <w:vAlign w:val="center"/>
          </w:tcPr>
          <w:p w14:paraId="27651E8D" w14:textId="77777777" w:rsidR="00AA16C5" w:rsidRPr="00127246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2724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6D51CCFA" w14:textId="77777777" w:rsidR="00AA16C5" w:rsidRPr="0012724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76319724" w14:textId="77777777" w:rsidR="00AA16C5" w:rsidRPr="0012724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365F91" w:themeFill="accent1" w:themeFillShade="BF"/>
            <w:vAlign w:val="center"/>
          </w:tcPr>
          <w:p w14:paraId="678037E3" w14:textId="77777777" w:rsidR="00AA16C5" w:rsidRPr="0012724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67E8B985" w14:textId="77777777" w:rsidR="00AA16C5" w:rsidRPr="004B7429" w:rsidRDefault="00F34EAE" w:rsidP="00A631C8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241B1D3B" w14:textId="77777777" w:rsidR="004C3C5C" w:rsidRPr="004B7429" w:rsidRDefault="004C3C5C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61F948" w14:textId="77777777" w:rsidR="000800E6" w:rsidRPr="004B7429" w:rsidRDefault="000800E6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DBA0B47" w14:textId="004AD89A" w:rsidR="00786B05" w:rsidRPr="004B7429" w:rsidRDefault="00005D9D" w:rsidP="000800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Tabela Movimentação das </w:t>
      </w:r>
      <w:r w:rsidR="00CA721F"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Propriedades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para </w:t>
      </w:r>
      <w:r w:rsidR="00CA721F" w:rsidRPr="004B7429">
        <w:rPr>
          <w:rFonts w:ascii="Arial" w:eastAsia="Times New Roman" w:hAnsi="Arial" w:cs="Arial"/>
          <w:b/>
          <w:bCs/>
          <w:sz w:val="24"/>
          <w:szCs w:val="24"/>
        </w:rPr>
        <w:t>Investimento</w:t>
      </w:r>
    </w:p>
    <w:p w14:paraId="2E6CF733" w14:textId="77777777" w:rsidR="000800E6" w:rsidRPr="004B7429" w:rsidRDefault="000800E6" w:rsidP="000800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9"/>
        <w:tblW w:w="106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26"/>
        <w:gridCol w:w="754"/>
        <w:gridCol w:w="736"/>
        <w:gridCol w:w="944"/>
        <w:gridCol w:w="850"/>
        <w:gridCol w:w="993"/>
        <w:gridCol w:w="708"/>
        <w:gridCol w:w="851"/>
        <w:gridCol w:w="992"/>
        <w:gridCol w:w="709"/>
        <w:gridCol w:w="709"/>
        <w:gridCol w:w="642"/>
      </w:tblGrid>
      <w:tr w:rsidR="00005D9D" w:rsidRPr="004B7429" w14:paraId="3D8F646D" w14:textId="77777777" w:rsidTr="00127246">
        <w:trPr>
          <w:trHeight w:val="386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6E947E53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Descrição</w:t>
            </w:r>
          </w:p>
        </w:tc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51BF2412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Objetivo Renda /Valorização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2CD7B25D" w14:textId="5FAF2EB6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Valor Justo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69E25BDF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Saldo Anterior</w:t>
            </w:r>
          </w:p>
        </w:tc>
        <w:tc>
          <w:tcPr>
            <w:tcW w:w="3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2BEB5BCB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Entradas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F2D5628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Saídas</w:t>
            </w:r>
          </w:p>
        </w:tc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94F2D74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Saldo Atual</w:t>
            </w:r>
          </w:p>
        </w:tc>
      </w:tr>
      <w:tr w:rsidR="00005D9D" w:rsidRPr="004B7429" w14:paraId="4070F6FC" w14:textId="77777777" w:rsidTr="00127246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410C86A9" w14:textId="77777777" w:rsidR="00005D9D" w:rsidRPr="00127246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1896CBCD" w14:textId="77777777" w:rsidR="00005D9D" w:rsidRPr="00127246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6C15391C" w14:textId="77777777" w:rsidR="00005D9D" w:rsidRPr="00127246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053CC583" w14:textId="77777777" w:rsidR="00005D9D" w:rsidRPr="00127246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0771DA15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Aquisições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35C8008A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Doações Recebidas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54C98EB7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Reavaliação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5374E17D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Outras Adições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45FB5E8A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Baixas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57669DB6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Doações Concedidas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16BD3732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Reavaliações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3FB381A" w14:textId="77777777" w:rsidR="00005D9D" w:rsidRPr="00127246" w:rsidRDefault="00005D9D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</w:rPr>
              <w:t>Depreciação</w:t>
            </w:r>
          </w:p>
        </w:tc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7A42D78" w14:textId="77777777" w:rsidR="00005D9D" w:rsidRPr="00127246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5D9D" w:rsidRPr="004B7429" w14:paraId="62A4A2DB" w14:textId="77777777" w:rsidTr="00127246">
        <w:trPr>
          <w:trHeight w:val="24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8C009B2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A40DDF0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58F05B8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ADB5344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1B160F14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84D2EA9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0403CC4F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0C1AE0B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413EB071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1D03ADBA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12C87C5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14616A2F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83349D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D9D" w:rsidRPr="004B7429" w14:paraId="308F9010" w14:textId="77777777" w:rsidTr="00127246">
        <w:trPr>
          <w:trHeight w:val="24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89F2C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F3F3E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9E25A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D4C59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D6A7E8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F44440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EB2458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DDF652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3F840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B8CB05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516DCA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ED923C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FD5F3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D9D" w:rsidRPr="004B7429" w14:paraId="1D707799" w14:textId="77777777" w:rsidTr="00127246">
        <w:trPr>
          <w:trHeight w:val="24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685EA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C1C27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0DC35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CC780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E6912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D19CC6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782B7A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28AF19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D252BB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CCB7E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D7687C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D00A02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CA19B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D9D" w:rsidRPr="004B7429" w14:paraId="734BBBED" w14:textId="77777777" w:rsidTr="00127246">
        <w:trPr>
          <w:trHeight w:val="24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EA8FC93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33EE84FF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6070EC33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672237E4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6C71E1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FDA2049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E1578BF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08C60444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F9E661E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6AC05653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6FBCAEA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4852A3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3B14908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D9D" w:rsidRPr="004B7429" w14:paraId="3EE2AAB8" w14:textId="77777777" w:rsidTr="00127246">
        <w:trPr>
          <w:trHeight w:val="24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57566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59F1A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56224" w14:textId="77777777" w:rsidR="00005D9D" w:rsidRPr="004B7429" w:rsidRDefault="00005D9D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2D3AC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9F4A18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EA680B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A62212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75EF99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757901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AFEC97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140C70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2DE546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19E4D" w14:textId="77777777" w:rsidR="00005D9D" w:rsidRPr="004B7429" w:rsidRDefault="00005D9D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1C6EE8E" w14:textId="77777777" w:rsidR="00786B05" w:rsidRPr="004B7429" w:rsidRDefault="00786B05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22102F" w14:textId="54C6B2AD" w:rsidR="00AA16C5" w:rsidRPr="004B7429" w:rsidRDefault="00F34EAE" w:rsidP="000F7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O montante relativo a propriedades para investimento teve um </w:t>
      </w:r>
      <w:r w:rsidR="00417796" w:rsidRPr="004B7429">
        <w:rPr>
          <w:rFonts w:ascii="Arial" w:eastAsia="Times New Roman" w:hAnsi="Arial" w:cs="Arial"/>
          <w:sz w:val="24"/>
          <w:szCs w:val="24"/>
        </w:rPr>
        <w:t>[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acréscimo</w:t>
      </w:r>
      <w:r w:rsidR="00417796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/decréscimo</w:t>
      </w:r>
      <w:r w:rsidR="0041779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 xml:space="preserve">, impactado, principalmente, pela variação de 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</w:t>
      </w:r>
      <w:r w:rsidR="00417796" w:rsidRPr="004B7429">
        <w:rPr>
          <w:rFonts w:ascii="Arial" w:eastAsia="Times New Roman" w:hAnsi="Arial" w:cs="Arial"/>
          <w:sz w:val="24"/>
          <w:szCs w:val="24"/>
        </w:rPr>
        <w:t>[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ex.: imóvel 1</w:t>
      </w:r>
      <w:r w:rsidR="0041779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>, em virtude de</w:t>
      </w:r>
      <w:r w:rsidR="00417796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="00417796"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ex</w:t>
      </w:r>
      <w:r w:rsidRPr="0012724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: aquisição de terreno, mantido para fins de valorização do capital e avaliado pelo valor justo</w:t>
      </w:r>
      <w:r w:rsidR="0041779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24B5DE" w14:textId="526444D1" w:rsidR="009F6CE6" w:rsidRPr="004B7429" w:rsidRDefault="009F6CE6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</w:p>
    <w:p w14:paraId="4EA0F056" w14:textId="562422CD" w:rsidR="009F6CE6" w:rsidRPr="004B7429" w:rsidRDefault="009F6CE6" w:rsidP="00A631C8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>Composição das Aplicações Financeiras de Longo Prazo</w:t>
      </w:r>
      <w:r w:rsidR="00CA721F" w:rsidRPr="004B7429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: </w:t>
      </w:r>
      <w:r w:rsidR="00CA721F" w:rsidRPr="004B7429">
        <w:rPr>
          <w:rFonts w:ascii="Arial" w:eastAsia="Times New Roman" w:hAnsi="Arial" w:cs="Arial"/>
          <w:color w:val="0A0A0A"/>
          <w:sz w:val="24"/>
          <w:szCs w:val="24"/>
        </w:rPr>
        <w:t xml:space="preserve">O </w:t>
      </w:r>
      <w:r w:rsidRPr="004B7429">
        <w:rPr>
          <w:rFonts w:ascii="Arial" w:eastAsia="Times New Roman" w:hAnsi="Arial" w:cs="Arial"/>
          <w:color w:val="0A0A0A"/>
          <w:sz w:val="24"/>
          <w:szCs w:val="24"/>
        </w:rPr>
        <w:t xml:space="preserve">saldo da conta de "Investimentos Financeiros Temporários" é composto por: </w:t>
      </w:r>
      <w:r w:rsidRPr="004B7429">
        <w:rPr>
          <w:rFonts w:ascii="Arial" w:eastAsia="Times New Roman" w:hAnsi="Arial" w:cs="Arial"/>
          <w:b/>
        </w:rPr>
        <w:t xml:space="preserve">(Modelo MCASP, 11ª Ed., pg. 179)  </w:t>
      </w:r>
    </w:p>
    <w:p w14:paraId="0F30E657" w14:textId="77777777" w:rsidR="009F6CE6" w:rsidRPr="004B7429" w:rsidRDefault="009F6CE6" w:rsidP="00A631C8">
      <w:pPr>
        <w:widowControl w:val="0"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en-U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013"/>
        <w:gridCol w:w="1013"/>
        <w:gridCol w:w="754"/>
        <w:gridCol w:w="1323"/>
        <w:gridCol w:w="1101"/>
        <w:gridCol w:w="1324"/>
        <w:gridCol w:w="905"/>
        <w:gridCol w:w="576"/>
        <w:gridCol w:w="959"/>
      </w:tblGrid>
      <w:tr w:rsidR="00CA721F" w:rsidRPr="004B7429" w14:paraId="55093FD5" w14:textId="77777777" w:rsidTr="00127246">
        <w:trPr>
          <w:trHeight w:val="67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2015BF0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Tipo de Investimento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930F933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Contábil (R$)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D512C4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Valor de Mercado (R$)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73D98A3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Taxa Média (%)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11557DD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Data de Vencimento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AD8B166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Forma de Mensuração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361A500D" w14:textId="77777777" w:rsidR="009F6CE6" w:rsidRPr="00127246" w:rsidRDefault="009F6CE6" w:rsidP="00127246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Classificação Contábil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A7DCCD4" w14:textId="77777777" w:rsidR="009F6CE6" w:rsidRPr="00127246" w:rsidRDefault="009F6CE6" w:rsidP="00127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Intenção da Adm.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727AD25" w14:textId="77777777" w:rsidR="009F6CE6" w:rsidRPr="00127246" w:rsidRDefault="009F6CE6" w:rsidP="00127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Risco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82A2CE7" w14:textId="77777777" w:rsidR="009F6CE6" w:rsidRPr="00127246" w:rsidRDefault="009F6CE6" w:rsidP="00127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Liquidez</w:t>
            </w:r>
          </w:p>
        </w:tc>
      </w:tr>
      <w:tr w:rsidR="00CA721F" w:rsidRPr="004B7429" w14:paraId="107E0E1C" w14:textId="77777777" w:rsidTr="00CA721F">
        <w:trPr>
          <w:trHeight w:val="9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A4C5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CDBs (Pós-fixado)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3F7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F1DF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2.000.000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DB5D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CDI + 0,5% a.a.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7997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Jan/20X3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8AF8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2256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9B5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Curtíssimo Prazo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EDC6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A78A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D+1</w:t>
            </w:r>
          </w:p>
        </w:tc>
      </w:tr>
      <w:tr w:rsidR="00CA721F" w:rsidRPr="004B7429" w14:paraId="099FD43F" w14:textId="77777777" w:rsidTr="00CA721F">
        <w:trPr>
          <w:trHeight w:val="9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0BC2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LCI (Pré-fixado)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E52B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EB4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1.510.000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3170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11,5% a.a.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6B8F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Mar/20X3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0692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Valor Justo via Resultado (VJMR)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DCAA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Negociação Imediata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67D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Curto Prazo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165C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7EF1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No vencimento</w:t>
            </w:r>
          </w:p>
        </w:tc>
      </w:tr>
      <w:tr w:rsidR="00CA721F" w:rsidRPr="004B7429" w14:paraId="3FFC04DD" w14:textId="77777777" w:rsidTr="00CA721F">
        <w:trPr>
          <w:trHeight w:val="675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F8E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Títulos Públicos (LTN)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D0A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3.000.000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9C67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3.050.000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0F5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10,2% a.a.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0EA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Out/20X5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2004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Custo Amortizado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870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Mantido até o Vencimento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FE4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Longo Prazo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784E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Baixo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0016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No vencimento</w:t>
            </w:r>
          </w:p>
        </w:tc>
      </w:tr>
      <w:tr w:rsidR="00CA721F" w:rsidRPr="004B7429" w14:paraId="30EF5060" w14:textId="77777777" w:rsidTr="00CA721F">
        <w:trPr>
          <w:trHeight w:val="1125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66F4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Ações (Empresa X)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8239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500.000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878C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520.000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A3D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N/A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85D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Indeterminado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8616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VJORA (Outros Resultados Abrangentes)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CCB6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Patrimonial (não é para venda imediata)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5055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Longo Prazo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D492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E371" w14:textId="77777777" w:rsidR="009F6CE6" w:rsidRPr="00127246" w:rsidRDefault="009F6CE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16"/>
              </w:rPr>
              <w:t>Volume de negociação</w:t>
            </w:r>
          </w:p>
        </w:tc>
      </w:tr>
      <w:tr w:rsidR="00CA721F" w:rsidRPr="004B7429" w14:paraId="72BF9D1A" w14:textId="77777777" w:rsidTr="00CA721F">
        <w:trPr>
          <w:trHeight w:val="300"/>
          <w:jc w:val="center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430C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16"/>
                <w:szCs w:val="16"/>
              </w:rPr>
              <w:t>Total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AD6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7.000.000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87A9" w14:textId="77777777" w:rsidR="009F6CE6" w:rsidRPr="00127246" w:rsidRDefault="009F6CE6" w:rsidP="00A631C8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7.080.000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4904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0A7F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77D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6232" w14:textId="77777777" w:rsidR="009F6CE6" w:rsidRPr="00127246" w:rsidRDefault="009F6CE6" w:rsidP="00A631C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E56" w14:textId="77777777" w:rsidR="009F6CE6" w:rsidRPr="00127246" w:rsidRDefault="009F6CE6" w:rsidP="00A631C8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9F98" w14:textId="77777777" w:rsidR="009F6CE6" w:rsidRPr="00127246" w:rsidRDefault="009F6CE6" w:rsidP="00A631C8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8B5" w14:textId="77777777" w:rsidR="009F6CE6" w:rsidRPr="00127246" w:rsidRDefault="009F6CE6" w:rsidP="00A631C8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</w:pPr>
            <w:r w:rsidRPr="00127246">
              <w:rPr>
                <w:rFonts w:ascii="Arial" w:eastAsia="Times New Roman" w:hAnsi="Arial" w:cs="Arial"/>
                <w:color w:val="365F91" w:themeColor="accent1" w:themeShade="BF"/>
                <w:sz w:val="16"/>
                <w:szCs w:val="16"/>
              </w:rPr>
              <w:t> </w:t>
            </w:r>
          </w:p>
        </w:tc>
      </w:tr>
    </w:tbl>
    <w:p w14:paraId="32E1C5F0" w14:textId="77777777" w:rsidR="009F6CE6" w:rsidRPr="004B7429" w:rsidRDefault="009F6CE6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F7AD44" w14:textId="77777777" w:rsidR="000F7F4C" w:rsidRPr="004B7429" w:rsidRDefault="000F7F4C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FBEE68A" w14:textId="77777777" w:rsidR="000F7F4C" w:rsidRPr="004B7429" w:rsidRDefault="000F7F4C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99F17FF" w14:textId="77777777" w:rsidR="000F7F4C" w:rsidRPr="004B7429" w:rsidRDefault="000F7F4C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1958723" w14:textId="77777777" w:rsidR="00863B8F" w:rsidRPr="004B7429" w:rsidRDefault="00F34EAE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08 – Imobilizado </w:t>
      </w:r>
    </w:p>
    <w:p w14:paraId="43D3D85B" w14:textId="106E505D" w:rsidR="00AA16C5" w:rsidRPr="004B7429" w:rsidRDefault="00F34EAE" w:rsidP="00A631C8">
      <w:pPr>
        <w:tabs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ab/>
      </w:r>
    </w:p>
    <w:p w14:paraId="311FE982" w14:textId="67F2EA1E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O Imobilizado </w:t>
      </w:r>
      <w:r w:rsidR="00D4048E">
        <w:rPr>
          <w:rFonts w:ascii="Arial" w:eastAsia="Times New Roman" w:hAnsi="Arial" w:cs="Arial"/>
          <w:sz w:val="24"/>
          <w:szCs w:val="24"/>
        </w:rPr>
        <w:t>contempla os</w:t>
      </w:r>
      <w:r w:rsidRPr="004B7429">
        <w:rPr>
          <w:rFonts w:ascii="Arial" w:eastAsia="Times New Roman" w:hAnsi="Arial" w:cs="Arial"/>
          <w:sz w:val="24"/>
          <w:szCs w:val="24"/>
        </w:rPr>
        <w:t xml:space="preserve"> bens móveis e os imóveis que são utilizados na prestação de serviços e possuem a composição conforme evidenciado na tabela abaixo:</w:t>
      </w:r>
    </w:p>
    <w:p w14:paraId="19051282" w14:textId="77777777" w:rsidR="00863B8F" w:rsidRPr="004B7429" w:rsidRDefault="00863B8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4E00E3" w14:textId="04440E01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Imobilizado – </w:t>
      </w:r>
      <w:r w:rsidR="00144536" w:rsidRPr="004B7429">
        <w:rPr>
          <w:rFonts w:ascii="Arial" w:eastAsia="Times New Roman" w:hAnsi="Arial" w:cs="Arial"/>
          <w:b/>
          <w:sz w:val="24"/>
          <w:szCs w:val="24"/>
        </w:rPr>
        <w:t>Composição</w:t>
      </w:r>
    </w:p>
    <w:p w14:paraId="5F08D9B9" w14:textId="77777777" w:rsidR="00863B8F" w:rsidRPr="004B7429" w:rsidRDefault="00863B8F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9"/>
        <w:tblW w:w="836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800"/>
        <w:gridCol w:w="1162"/>
        <w:gridCol w:w="1275"/>
        <w:gridCol w:w="993"/>
        <w:gridCol w:w="1134"/>
      </w:tblGrid>
      <w:tr w:rsidR="00AA16C5" w:rsidRPr="004B7429" w14:paraId="6FF61760" w14:textId="77777777" w:rsidTr="00595253">
        <w:trPr>
          <w:trHeight w:val="3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3DFB801" w14:textId="77777777" w:rsidR="00AA16C5" w:rsidRPr="00595253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Bens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8A2E816" w14:textId="63F18C51" w:rsidR="00AA16C5" w:rsidRPr="00595253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31/12/</w:t>
            </w:r>
            <w:r w:rsidR="00144536"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CAE7926" w14:textId="6134321B" w:rsidR="00AA16C5" w:rsidRPr="00595253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31/12/</w:t>
            </w:r>
            <w:r w:rsidR="00144536"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C6A6286" w14:textId="41DA01BF" w:rsidR="00AA16C5" w:rsidRPr="00595253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AV</w:t>
            </w:r>
            <w:r w:rsidR="00144536"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8527F9A" w14:textId="3942C343" w:rsidR="00AA16C5" w:rsidRPr="00595253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AH</w:t>
            </w:r>
            <w:r w:rsidR="00144536"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  <w:r w:rsidRPr="00595253">
              <w:rPr>
                <w:rFonts w:ascii="Arial" w:eastAsia="Times New Roman" w:hAnsi="Arial" w:cs="Arial"/>
                <w:b/>
                <w:color w:val="F2F2F2" w:themeColor="background1" w:themeShade="F2"/>
                <w:sz w:val="20"/>
                <w:szCs w:val="20"/>
              </w:rPr>
              <w:t>(%)</w:t>
            </w:r>
          </w:p>
        </w:tc>
      </w:tr>
      <w:tr w:rsidR="00AA16C5" w:rsidRPr="004B7429" w14:paraId="494EB835" w14:textId="77777777" w:rsidTr="00863B8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4EEBB54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Bens Móveis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4397863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2704E91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026FBE0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13DABB4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ABB764D" w14:textId="77777777" w:rsidTr="00863B8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A2F1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Móveis e Utensílios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0E1A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D7EF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BB8AB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64E6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1CA73A2" w14:textId="77777777" w:rsidTr="00863B8F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458F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Máquinas e Equipamentos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753C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577B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7EAEC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04CA1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2D6A07F0" w14:textId="77777777" w:rsidTr="00863B8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D136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Bens de Informática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0E9C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50CA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730D3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CF4A8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6959D91" w14:textId="77777777" w:rsidTr="00863B8F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4A58" w14:textId="456EAB80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Material Cultural e Educaciona</w:t>
            </w:r>
            <w:r w:rsidR="00D4048E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3E8B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545B2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3A8FE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AEB65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6D8FE3B" w14:textId="77777777" w:rsidTr="00863B8F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907B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Veículos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15792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D4B48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1EEBE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4CA16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DB71D21" w14:textId="77777777" w:rsidTr="00863B8F">
        <w:trPr>
          <w:trHeight w:val="34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E30C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Demais Bens Móveis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BFB6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87E19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E5B1B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FE09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504AFF80" w14:textId="77777777" w:rsidTr="00863B8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4E5379C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Imóveis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38930D2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C6B59F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3D6754A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4027C20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449A8A2E" w14:textId="77777777" w:rsidTr="00863B8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A87D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Edificações e Instalações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A4BF3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7975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5A49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0839B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BA91A3A" w14:textId="77777777" w:rsidTr="00863B8F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CDBD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Obras em Andamento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E8D35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1221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6035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3A9D1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4EC44092" w14:textId="77777777" w:rsidTr="00863B8F">
        <w:trPr>
          <w:trHeight w:val="27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F69D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Terrenos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4D32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A6660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A3E31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CDCE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7A6BF330" w14:textId="77777777" w:rsidTr="0059525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9EDFE2C" w14:textId="77777777" w:rsidR="00AA16C5" w:rsidRPr="00595253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Valor Contábil Bruto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1A3CD5B9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2ADFD7BA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863B2EA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3D3ABA0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</w:tr>
      <w:tr w:rsidR="00AA16C5" w:rsidRPr="004B7429" w14:paraId="5BFB6A11" w14:textId="77777777" w:rsidTr="00863B8F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5F04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(-) Depreciação Acumulada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2E98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6C2E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FFB5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1A60A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03B7D239" w14:textId="77777777" w:rsidTr="00863B8F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1083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(-) Redução ao Valor Recuperável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5BB8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788F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F9AD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3516C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7705D846" w14:textId="77777777" w:rsidTr="00595253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E0886D6" w14:textId="77777777" w:rsidR="00AA16C5" w:rsidRPr="00595253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bookmarkStart w:id="3" w:name="_heading=h.1t3h5sf" w:colFirst="0" w:colLast="0"/>
            <w:bookmarkEnd w:id="3"/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Valor Contábil Líquido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8298712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1C2FBABF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E1BF8DE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4227416D" w14:textId="77777777" w:rsidR="00AA16C5" w:rsidRPr="00595253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59525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  <w:t> </w:t>
            </w:r>
          </w:p>
        </w:tc>
      </w:tr>
    </w:tbl>
    <w:p w14:paraId="3646E1ED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58561B89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30DC2FE" w14:textId="77777777" w:rsidR="00863B8F" w:rsidRPr="004B7429" w:rsidRDefault="00863B8F" w:rsidP="00A631C8">
      <w:pPr>
        <w:tabs>
          <w:tab w:val="left" w:pos="2031"/>
          <w:tab w:val="center" w:pos="453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6B39D2" w14:textId="5F534E0F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Na figura abaixo</w:t>
      </w:r>
      <w:r w:rsidR="0015381A" w:rsidRPr="004B742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48E">
        <w:rPr>
          <w:rFonts w:ascii="Arial" w:eastAsia="Times New Roman" w:hAnsi="Arial" w:cs="Arial"/>
          <w:color w:val="000000"/>
          <w:sz w:val="24"/>
          <w:szCs w:val="24"/>
        </w:rPr>
        <w:t>são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evidenciado</w:t>
      </w:r>
      <w:r w:rsidR="00D4048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os itens mais relevantes dos bens móveis por participação</w:t>
      </w:r>
      <w:r w:rsidR="0015381A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(%).</w:t>
      </w:r>
    </w:p>
    <w:p w14:paraId="7E96326F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19C3FC" w14:textId="1F3EF8BB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Figura Composição dos Bens Móveis</w:t>
      </w:r>
    </w:p>
    <w:p w14:paraId="6E807788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768634" w14:textId="77777777" w:rsidR="00AA16C5" w:rsidRPr="004B7429" w:rsidRDefault="00F34EAE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B7429">
        <w:rPr>
          <w:rFonts w:ascii="Arial" w:hAnsi="Arial" w:cs="Arial"/>
          <w:noProof/>
        </w:rPr>
        <w:drawing>
          <wp:inline distT="0" distB="0" distL="0" distR="0" wp14:anchorId="0E15C411" wp14:editId="4CAEA085">
            <wp:extent cx="5824331" cy="2754630"/>
            <wp:effectExtent l="0" t="0" r="5080" b="762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076503" w14:textId="77777777" w:rsidR="00AA16C5" w:rsidRPr="004B7429" w:rsidRDefault="00AA16C5" w:rsidP="00A631C8">
      <w:pPr>
        <w:tabs>
          <w:tab w:val="left" w:pos="2031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5BB020C" w14:textId="61EA4207" w:rsidR="00AA16C5" w:rsidRPr="004B7429" w:rsidRDefault="00F34EAE" w:rsidP="00D4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Dos bens móveis registrados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, </w:t>
      </w:r>
      <w:r w:rsidRPr="00D4048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 xml:space="preserve"> refere-se a </w:t>
      </w:r>
      <w:r w:rsidR="0015381A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ex.: Bens de Informática</w:t>
      </w:r>
      <w:r w:rsidR="0015381A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, o qual é composto por </w:t>
      </w:r>
      <w:r w:rsidR="0015381A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citar ou elaborar uma tabela com os mais relevantes e seus respectivos valores</w:t>
      </w:r>
      <w:r w:rsidR="0015381A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. A variação </w:t>
      </w:r>
      <w:r w:rsidR="0015381A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positiva</w:t>
      </w:r>
      <w:r w:rsidR="0015381A"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/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negativa</w:t>
      </w:r>
      <w:r w:rsidR="0015381A" w:rsidRPr="004B7429">
        <w:rPr>
          <w:rFonts w:ascii="Arial" w:eastAsia="Times New Roman" w:hAnsi="Arial" w:cs="Arial"/>
          <w:sz w:val="24"/>
          <w:szCs w:val="24"/>
        </w:rPr>
        <w:t xml:space="preserve">] </w:t>
      </w:r>
      <w:r w:rsidRPr="004B7429">
        <w:rPr>
          <w:rFonts w:ascii="Arial" w:eastAsia="Times New Roman" w:hAnsi="Arial" w:cs="Arial"/>
          <w:sz w:val="24"/>
          <w:szCs w:val="24"/>
        </w:rPr>
        <w:t xml:space="preserve">ocorrida em </w:t>
      </w:r>
      <w:r w:rsidR="0015381A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ex.: bens de informática</w:t>
      </w:r>
      <w:r w:rsidR="0015381A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explica-se pela </w:t>
      </w:r>
      <w:r w:rsidR="0015381A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ex: aquisição, baixa, transferência, ou mesmo incorporação de unidades, se for o caso de XXX</w:t>
      </w:r>
      <w:r w:rsidR="00350AF4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>.</w:t>
      </w:r>
    </w:p>
    <w:p w14:paraId="68AA4E0E" w14:textId="77777777" w:rsidR="0070247E" w:rsidRPr="004B7429" w:rsidRDefault="0070247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24A7E06" w14:textId="1577B600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Imobilizado – </w:t>
      </w:r>
      <w:r w:rsidR="00252586" w:rsidRPr="004B7429">
        <w:rPr>
          <w:rFonts w:ascii="Arial" w:eastAsia="Times New Roman" w:hAnsi="Arial" w:cs="Arial"/>
          <w:b/>
          <w:sz w:val="24"/>
          <w:szCs w:val="24"/>
        </w:rPr>
        <w:t xml:space="preserve">Detalhamento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das </w:t>
      </w:r>
      <w:r w:rsidR="00252586" w:rsidRPr="004B7429">
        <w:rPr>
          <w:rFonts w:ascii="Arial" w:eastAsia="Times New Roman" w:hAnsi="Arial" w:cs="Arial"/>
          <w:b/>
          <w:sz w:val="24"/>
          <w:szCs w:val="24"/>
        </w:rPr>
        <w:t xml:space="preserve">Movimentações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no </w:t>
      </w:r>
      <w:r w:rsidR="00252586" w:rsidRPr="004B7429">
        <w:rPr>
          <w:rFonts w:ascii="Arial" w:eastAsia="Times New Roman" w:hAnsi="Arial" w:cs="Arial"/>
          <w:b/>
          <w:sz w:val="24"/>
          <w:szCs w:val="24"/>
        </w:rPr>
        <w:t>Período</w:t>
      </w:r>
    </w:p>
    <w:p w14:paraId="0351C207" w14:textId="77777777" w:rsidR="00863B8F" w:rsidRPr="004B7429" w:rsidRDefault="00863B8F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a"/>
        <w:tblW w:w="9780" w:type="dxa"/>
        <w:tblInd w:w="-644" w:type="dxa"/>
        <w:tblLayout w:type="fixed"/>
        <w:tblLook w:val="0400" w:firstRow="0" w:lastRow="0" w:firstColumn="0" w:lastColumn="0" w:noHBand="0" w:noVBand="1"/>
      </w:tblPr>
      <w:tblGrid>
        <w:gridCol w:w="1915"/>
        <w:gridCol w:w="992"/>
        <w:gridCol w:w="718"/>
        <w:gridCol w:w="876"/>
        <w:gridCol w:w="994"/>
        <w:gridCol w:w="750"/>
        <w:gridCol w:w="853"/>
        <w:gridCol w:w="1054"/>
        <w:gridCol w:w="799"/>
        <w:gridCol w:w="829"/>
      </w:tblGrid>
      <w:tr w:rsidR="00AA16C5" w:rsidRPr="004B7429" w14:paraId="673D395A" w14:textId="77777777" w:rsidTr="00D4048E">
        <w:trPr>
          <w:trHeight w:val="30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DE8137D" w14:textId="77777777" w:rsidR="00AA16C5" w:rsidRPr="00D4048E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43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B409A4B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5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86C210F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Saídas</w:t>
            </w:r>
          </w:p>
        </w:tc>
      </w:tr>
      <w:tr w:rsidR="00AA16C5" w:rsidRPr="004B7429" w14:paraId="52AD2E70" w14:textId="77777777" w:rsidTr="00D4048E">
        <w:trPr>
          <w:trHeight w:val="4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32CE2A1B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Bens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A3223AE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Saldo Anterior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08F83D4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Aquisições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CC15000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Doações Recebidas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F271719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Reavaliação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9ADE0BD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Outras Adições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E939783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Baixas por Perda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F286929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Doações Concedidas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C572B4E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Outras Baixas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72507E9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20"/>
              </w:rPr>
              <w:t>Saldo Atual</w:t>
            </w:r>
          </w:p>
        </w:tc>
      </w:tr>
      <w:tr w:rsidR="00AA16C5" w:rsidRPr="004B7429" w14:paraId="00648B2D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58DB72C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Bens Móveis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5CE177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E667F9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3D3A154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84F390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124AD10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5B40CDB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60216BE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D34749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606AE87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AD6AF46" w14:textId="77777777" w:rsidTr="00863B8F">
        <w:trPr>
          <w:trHeight w:val="36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F971" w14:textId="094A7C8C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Móveis e Utensílios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D317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BF095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6B63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18FA6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B118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BD57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8E7E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5998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FBF9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80020DA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BD9D" w14:textId="0998C55A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Máquinas e Equipamentos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8CF7D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BE73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1FE1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DEC1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7BEA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99CE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619E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CC525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7EBC0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04F0DAF" w14:textId="77777777" w:rsidTr="00863B8F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0989" w14:textId="44D7D3E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Bens de Informática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FAB6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F781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E025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AD69A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9EFA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2C7D7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5178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3F70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8736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72627C7" w14:textId="77777777" w:rsidTr="00863B8F">
        <w:trPr>
          <w:trHeight w:val="24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BAF4" w14:textId="2F6CADA0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Material Cultural e Educaciona</w:t>
            </w:r>
            <w:r w:rsidR="00D4048E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2D0E5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8AED9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90A6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1D24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C25F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183A9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D450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D9C4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80D98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1E56C790" w14:textId="77777777" w:rsidTr="00863B8F">
        <w:trPr>
          <w:trHeight w:val="34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A9F4" w14:textId="59701D16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Veículos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4B30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24247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99150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753F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EC7EE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D0D6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900B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D387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9BC16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AADFCD3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29591" w14:textId="3D18B42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Demais Bens Móveis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A07C4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CC3D6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5D980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F048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7ED9F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7D721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E922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9CC3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6B4E7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43C080D7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FC92383" w14:textId="77C409DE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Imóveis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526431E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68DB588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41E0760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5B1BF65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5AC5D8E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31F987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1E2A13E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4F4A881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14:paraId="7954C2C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5274884D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9564" w14:textId="36BB715A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Edificações e Instalações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EFCA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6ED4D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88EB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8661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239A2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9C03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EBE1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F4B3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5C5D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FEA7539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C3B8" w14:textId="4FF84C28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Obras em Andamento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A4A33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D76FE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AE0C4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4D87A8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A2AAC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3DF08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FE184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EB53DA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FCB64C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682CCE97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FF00A" w14:textId="038E78CC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Terrenos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C86B80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D0EC5C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85D9E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FC21DB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ABB5E2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6D8B73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8B8747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D19A18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114264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561E7EE7" w14:textId="77777777" w:rsidTr="00D4048E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9FE7603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Contábil Bruto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2020DEE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33DD502F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4C59E40E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2F8EC3C8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12F98934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0A11568D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6321DB6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5BAABBB0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3FEF3058" w14:textId="77777777" w:rsidR="00AA16C5" w:rsidRPr="00D4048E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A16C5" w:rsidRPr="004B7429" w14:paraId="0B7C74EB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4313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(-) Depreciação Acumulada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523F8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1A281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41EA7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8ED2B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1F783E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54B279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4F9E87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18153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B36A7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718FF987" w14:textId="77777777" w:rsidTr="00863B8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9E2374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_heading=h.4d34og8" w:colFirst="0" w:colLast="0"/>
            <w:bookmarkEnd w:id="4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(-) Redução ao Valor Recuperável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2E8F1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6F2A30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B2359A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F1755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EEEF2C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5A35EA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D31E10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50D4E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4C135F" w14:textId="77777777" w:rsidR="00AA16C5" w:rsidRPr="004B7429" w:rsidRDefault="00AA16C5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251" w:rsidRPr="004B7429" w14:paraId="10EC3E32" w14:textId="77777777" w:rsidTr="00D4048E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2F73BB02" w14:textId="60D4A589" w:rsidR="00875251" w:rsidRPr="00D4048E" w:rsidRDefault="00875251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(=) Valor Contábil Líquido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05DA0C0E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190D1DC6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273C009C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43F025AE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EE26936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7EEB371F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20AE9FDE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6637C803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bottom"/>
          </w:tcPr>
          <w:p w14:paraId="0500F60F" w14:textId="77777777" w:rsidR="00875251" w:rsidRPr="00D4048E" w:rsidRDefault="00875251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4CDA986B" w14:textId="7777777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4B7429">
        <w:rPr>
          <w:rFonts w:ascii="Arial" w:eastAsia="Times New Roman" w:hAnsi="Arial" w:cs="Arial"/>
          <w:b/>
          <w:sz w:val="18"/>
          <w:szCs w:val="18"/>
        </w:rPr>
        <w:t xml:space="preserve">Fonte: </w:t>
      </w:r>
    </w:p>
    <w:p w14:paraId="04A66402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E57588B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9161AA2" w14:textId="35163FC3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No exercício de </w:t>
      </w:r>
      <w:r w:rsidR="00252586"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20XX</w:t>
      </w:r>
      <w:r w:rsidR="00252586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52586"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o imobilizado teve um </w:t>
      </w:r>
      <w:r w:rsidR="00252586" w:rsidRPr="004B7429">
        <w:rPr>
          <w:rFonts w:ascii="Arial" w:eastAsia="Times New Roman" w:hAnsi="Arial" w:cs="Arial"/>
          <w:sz w:val="24"/>
          <w:szCs w:val="24"/>
        </w:rPr>
        <w:t>[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acréscimo</w:t>
      </w:r>
      <w:r w:rsidR="00252586"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/decréscimo]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="00252586"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X</w:t>
      </w:r>
      <w:r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%</w:t>
      </w:r>
      <w:r w:rsidR="00252586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fruto das movimentações ocorridas no período conforme evidenciado na planilha acima, com destaque para </w:t>
      </w:r>
      <w:r w:rsidR="00252586" w:rsidRPr="004B7429">
        <w:rPr>
          <w:rFonts w:ascii="Arial" w:eastAsia="Times New Roman" w:hAnsi="Arial" w:cs="Arial"/>
          <w:sz w:val="24"/>
          <w:szCs w:val="24"/>
        </w:rPr>
        <w:t>[</w:t>
      </w:r>
      <w:r w:rsidR="00252586" w:rsidRPr="00D4048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relatar os pontos relevantes</w:t>
      </w:r>
      <w:r w:rsidR="00252586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6008A9EB" w14:textId="77777777" w:rsidR="00AA16C5" w:rsidRPr="004B7429" w:rsidRDefault="00AA16C5" w:rsidP="00A631C8">
      <w:pPr>
        <w:spacing w:after="0" w:line="240" w:lineRule="auto"/>
        <w:rPr>
          <w:rFonts w:ascii="Arial" w:hAnsi="Arial" w:cs="Arial"/>
          <w:b/>
        </w:rPr>
      </w:pPr>
    </w:p>
    <w:p w14:paraId="476B79F5" w14:textId="5421655D" w:rsidR="00AA16C5" w:rsidRPr="004B7429" w:rsidRDefault="00F34EAE" w:rsidP="00A631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429">
        <w:rPr>
          <w:rFonts w:ascii="Arial" w:hAnsi="Arial" w:cs="Arial"/>
          <w:b/>
          <w:sz w:val="24"/>
          <w:szCs w:val="24"/>
        </w:rPr>
        <w:t>Tabela Grau de Depreciação por item do Imobilizado</w:t>
      </w:r>
    </w:p>
    <w:p w14:paraId="77ECD90F" w14:textId="77777777" w:rsidR="00863B8F" w:rsidRPr="004B7429" w:rsidRDefault="00863B8F" w:rsidP="00A631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b"/>
        <w:tblW w:w="779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1559"/>
        <w:gridCol w:w="1439"/>
        <w:gridCol w:w="1680"/>
      </w:tblGrid>
      <w:tr w:rsidR="00AA16C5" w:rsidRPr="004B7429" w14:paraId="1B0E5A82" w14:textId="77777777" w:rsidTr="00D4048E">
        <w:trPr>
          <w:trHeight w:val="57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3280D4" w14:textId="77777777" w:rsidR="00AA16C5" w:rsidRPr="00D4048E" w:rsidRDefault="00F34EAE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Bens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984E9CF" w14:textId="77777777" w:rsidR="00AA16C5" w:rsidRPr="00D4048E" w:rsidRDefault="00F34EAE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Valor Contábil Bruto                                      (a)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B0A64CB" w14:textId="77777777" w:rsidR="00AA16C5" w:rsidRPr="00D4048E" w:rsidRDefault="00F34EAE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Depreciação Acumulada                         (b)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F102467" w14:textId="54500B5C" w:rsidR="00252586" w:rsidRPr="00D4048E" w:rsidRDefault="00F34EAE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Depreciação</w:t>
            </w:r>
          </w:p>
          <w:p w14:paraId="68C9A6BC" w14:textId="6714ABCF" w:rsidR="00AA16C5" w:rsidRPr="00D4048E" w:rsidRDefault="00F34EAE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252586"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=</w:t>
            </w:r>
            <w:r w:rsidR="00252586"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(b/a)*100</w:t>
            </w:r>
          </w:p>
        </w:tc>
      </w:tr>
      <w:tr w:rsidR="00AA16C5" w:rsidRPr="004B7429" w14:paraId="0C27C475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B2E96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Bens Móveis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AB09C10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5FD98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2896A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7B7BFD9A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CCA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Móveis e Utensílios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84BBE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E835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0F60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35CECDC" w14:textId="77777777" w:rsidTr="00D4048E">
        <w:trPr>
          <w:trHeight w:val="36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F594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Máquinas e Equipamentos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619B1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4567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70CA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4D89FCF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8260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Bens de Informática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1572B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F29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CB99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0349ECA2" w14:textId="77777777" w:rsidTr="00D4048E">
        <w:trPr>
          <w:trHeight w:val="255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ACC0" w14:textId="6C5CB8F5" w:rsidR="00AA16C5" w:rsidRPr="004B7429" w:rsidRDefault="00F34EAE" w:rsidP="00D404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Material Cultural e Educacion</w:t>
            </w:r>
            <w:r w:rsidR="00D4048E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B38D0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F4F1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A02C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FE497FA" w14:textId="77777777" w:rsidTr="00D4048E">
        <w:trPr>
          <w:trHeight w:val="24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AFE2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Veículos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35150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33D3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0F21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4B5EA33" w14:textId="77777777" w:rsidTr="00D4048E">
        <w:trPr>
          <w:trHeight w:val="345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2511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Demais Bens Móveis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5CF73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4333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C8C0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77C08BBA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1E67CC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Imóveis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24D6E07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F82E1E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2223B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DCF1C29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488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Edificações e Instalações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3EA29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B0A8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08D0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3E96BDC1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29D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Obras em Andamento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9C186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1EFC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92ED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6BF13CC4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722D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Terrenos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AF2C1" w14:textId="77777777" w:rsidR="00AA16C5" w:rsidRPr="004B7429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F97C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D7F1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16C5" w:rsidRPr="004B7429" w14:paraId="0DFB0A77" w14:textId="77777777" w:rsidTr="00D4048E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0B519E0" w14:textId="77777777" w:rsidR="00AA16C5" w:rsidRPr="00D4048E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EAE64CA" w14:textId="77777777" w:rsidR="00AA16C5" w:rsidRPr="00D4048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35D7EFC" w14:textId="77777777" w:rsidR="00AA16C5" w:rsidRPr="00D4048E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4DD6F14" w14:textId="77777777" w:rsidR="00AA16C5" w:rsidRPr="00D4048E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14:paraId="1F4FFFA1" w14:textId="34970A5B" w:rsidR="00507935" w:rsidRPr="004B7429" w:rsidRDefault="00863B8F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4B7429">
        <w:rPr>
          <w:rFonts w:ascii="Arial" w:eastAsia="Times New Roman" w:hAnsi="Arial" w:cs="Arial"/>
          <w:b/>
          <w:sz w:val="20"/>
          <w:szCs w:val="24"/>
        </w:rPr>
        <w:t xml:space="preserve">       Fonte:</w:t>
      </w:r>
    </w:p>
    <w:p w14:paraId="7188EC4E" w14:textId="77777777" w:rsidR="00863B8F" w:rsidRPr="004B7429" w:rsidRDefault="00863B8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DE65CC" w14:textId="77777777" w:rsidR="00863B8F" w:rsidRPr="004B7429" w:rsidRDefault="00863B8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D24188" w14:textId="5F16F034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Um indicador importante para avaliação do Imobilizado é o grau de depreciação de cada item</w:t>
      </w:r>
      <w:r w:rsidR="00DB25E1" w:rsidRPr="004B7429">
        <w:rPr>
          <w:rFonts w:ascii="Arial" w:eastAsia="Times New Roman" w:hAnsi="Arial" w:cs="Arial"/>
          <w:sz w:val="24"/>
          <w:szCs w:val="24"/>
        </w:rPr>
        <w:t>. C</w:t>
      </w:r>
      <w:r w:rsidRPr="004B7429">
        <w:rPr>
          <w:rFonts w:ascii="Arial" w:eastAsia="Times New Roman" w:hAnsi="Arial" w:cs="Arial"/>
          <w:sz w:val="24"/>
          <w:szCs w:val="24"/>
        </w:rPr>
        <w:t xml:space="preserve">onforme evidenciado na tabela acima, os itens </w:t>
      </w:r>
      <w:r w:rsidR="00DB25E1" w:rsidRPr="004B7429">
        <w:rPr>
          <w:rFonts w:ascii="Arial" w:eastAsia="Times New Roman" w:hAnsi="Arial" w:cs="Arial"/>
          <w:sz w:val="24"/>
          <w:szCs w:val="24"/>
        </w:rPr>
        <w:t>[</w:t>
      </w:r>
      <w:r w:rsidR="00DB25E1" w:rsidRPr="00D4048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 os itens</w:t>
      </w:r>
      <w:r w:rsidR="00DB25E1" w:rsidRPr="004B7429">
        <w:rPr>
          <w:rFonts w:ascii="Arial" w:eastAsia="Times New Roman" w:hAnsi="Arial" w:cs="Arial"/>
          <w:sz w:val="24"/>
          <w:szCs w:val="24"/>
        </w:rPr>
        <w:t xml:space="preserve">] </w:t>
      </w:r>
      <w:r w:rsidRPr="004B7429">
        <w:rPr>
          <w:rFonts w:ascii="Arial" w:eastAsia="Times New Roman" w:hAnsi="Arial" w:cs="Arial"/>
          <w:sz w:val="24"/>
          <w:szCs w:val="24"/>
        </w:rPr>
        <w:t xml:space="preserve">possuem um grau de depreciação de </w:t>
      </w:r>
      <w:r w:rsidR="00DB25E1" w:rsidRPr="00D4048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="00DB25E1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o que demonstra a necessidade de uma reavaliação ou mesmo de aquisição de novos equipamentos. </w:t>
      </w:r>
    </w:p>
    <w:p w14:paraId="3C28D626" w14:textId="5B0E7D7B" w:rsidR="00681D21" w:rsidRPr="004B7429" w:rsidRDefault="00681D21" w:rsidP="00A631C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1751A8E" w14:textId="77777777" w:rsidR="00863B8F" w:rsidRPr="004B7429" w:rsidRDefault="00863B8F" w:rsidP="00A631C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5F32DA" w14:textId="7777777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09 – Ativo Intangível</w:t>
      </w:r>
    </w:p>
    <w:p w14:paraId="1B2EC9F0" w14:textId="77777777" w:rsidR="00AA16C5" w:rsidRPr="004B7429" w:rsidRDefault="00F34EAE" w:rsidP="00D4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O ativo intangível é composto pelos direitos de uso de software que são utilizados na prestação de serviços e das marcas e patentes, conforme evidenciado na tabela abaixo. </w:t>
      </w:r>
    </w:p>
    <w:p w14:paraId="57658B4F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AC8BB7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78B00B" w14:textId="6D9E2C9D" w:rsidR="00863B8F" w:rsidRPr="004B7429" w:rsidRDefault="00863B8F" w:rsidP="00863B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429">
        <w:rPr>
          <w:rFonts w:ascii="Arial" w:hAnsi="Arial" w:cs="Arial"/>
          <w:b/>
          <w:sz w:val="24"/>
          <w:szCs w:val="24"/>
        </w:rPr>
        <w:t>Tabela Ativo Intangível – Composição</w:t>
      </w:r>
    </w:p>
    <w:tbl>
      <w:tblPr>
        <w:tblStyle w:val="afc"/>
        <w:tblpPr w:leftFromText="141" w:rightFromText="141" w:vertAnchor="text" w:horzAnchor="margin" w:tblpXSpec="center" w:tblpY="198"/>
        <w:tblW w:w="101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73"/>
        <w:gridCol w:w="820"/>
        <w:gridCol w:w="940"/>
        <w:gridCol w:w="880"/>
        <w:gridCol w:w="1040"/>
        <w:gridCol w:w="700"/>
        <w:gridCol w:w="940"/>
        <w:gridCol w:w="1000"/>
        <w:gridCol w:w="700"/>
        <w:gridCol w:w="620"/>
      </w:tblGrid>
      <w:tr w:rsidR="00863B8F" w:rsidRPr="004B7429" w14:paraId="7AB19C3A" w14:textId="77777777" w:rsidTr="00D4048E">
        <w:trPr>
          <w:trHeight w:val="30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28A2960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4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962483A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79B8C2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Saídas</w:t>
            </w:r>
          </w:p>
        </w:tc>
      </w:tr>
      <w:tr w:rsidR="00863B8F" w:rsidRPr="004B7429" w14:paraId="3A4F69A1" w14:textId="77777777" w:rsidTr="00D4048E">
        <w:trPr>
          <w:trHeight w:val="42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C34E4A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Bens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9F320C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Saldo Anterior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34F9C92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Aquisições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0367F4F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Doações Recebidas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5BEB8B7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Reavaliação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0C1151A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Outras Adições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A53715E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Baixas por Perda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E3104C8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Doações Concedidas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9913A22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Outras Baixas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36FFD26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</w:rPr>
              <w:t>Saldo Atual</w:t>
            </w:r>
          </w:p>
        </w:tc>
      </w:tr>
      <w:tr w:rsidR="00863B8F" w:rsidRPr="004B7429" w14:paraId="60D42CB5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39422A1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Softwares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501258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085D05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3E5412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01B283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52A25A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F35E3F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F7363E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CCD75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6EA59C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4C63412C" w14:textId="77777777" w:rsidTr="00863B8F">
        <w:trPr>
          <w:trHeight w:val="45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1031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Software com Vida Útil Definida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E0BF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E706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AFF8C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A9FC9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AA9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5BAA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6DA5C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C3A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5BB6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16C3F9A9" w14:textId="77777777" w:rsidTr="00863B8F">
        <w:trPr>
          <w:trHeight w:val="36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1E69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Software sem Vida Útil Definida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36B6D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0CD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487E5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E4AB6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4FEE2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30AF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901B9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3D513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1FC96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23FAD004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74D82E9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Marcas e Patentes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3A41F86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5A53AF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6495216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5DF1D62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B77418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9187994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AFD17CE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A87093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97837A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0903947F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E997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Marcas e Patentes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03248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5A143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86E84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49C5D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F7088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CD59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AE6EF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A39F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D813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442E32AC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A5E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Direitos Autorais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744C2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B3C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F737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DC50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D19E8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783C4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6CFA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9A851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AF322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68008ABC" w14:textId="77777777" w:rsidTr="00D4048E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5AC9B9" w14:textId="77777777" w:rsidR="00863B8F" w:rsidRPr="00D4048E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Contábil Bruto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4F9A4DC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8365FEB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90A8599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3B42682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13620AB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49018FD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71B65B8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1A2C73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427DAC4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863B8F" w:rsidRPr="004B7429" w14:paraId="5099A1E2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B6D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(-) Amortização Acumulada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57B7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EB9EE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FCBA9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4D0F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13A8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FC3C8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AEF8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3155E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7969B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692939F3" w14:textId="77777777" w:rsidTr="00863B8F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252" w14:textId="77777777" w:rsidR="00863B8F" w:rsidRPr="004B7429" w:rsidRDefault="00863B8F" w:rsidP="00863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(-) Redução ao Valor Recuperável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B37C0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690EC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29537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30C8A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4CE64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EBE61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A4005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6BCCE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6257F" w14:textId="77777777" w:rsidR="00863B8F" w:rsidRPr="004B7429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63B8F" w:rsidRPr="004B7429" w14:paraId="61B38D9F" w14:textId="77777777" w:rsidTr="00D4048E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DA0FDAF" w14:textId="77777777" w:rsidR="00863B8F" w:rsidRPr="00D4048E" w:rsidRDefault="00863B8F" w:rsidP="00863B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Valor Contábil Líquido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4311DAE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B4C86D5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1DD856D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A547DBD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6689F04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6A930C0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3BFF67E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65FF0DA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9A7B40F" w14:textId="77777777" w:rsidR="00863B8F" w:rsidRPr="00D4048E" w:rsidRDefault="00863B8F" w:rsidP="00863B8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</w:tr>
    </w:tbl>
    <w:p w14:paraId="25D4D03B" w14:textId="038ACA41" w:rsidR="00863B8F" w:rsidRPr="004B7429" w:rsidRDefault="00863B8F" w:rsidP="00863B8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4B7429">
        <w:rPr>
          <w:rFonts w:ascii="Arial" w:hAnsi="Arial" w:cs="Arial"/>
          <w:b/>
          <w:sz w:val="20"/>
          <w:szCs w:val="24"/>
        </w:rPr>
        <w:t>Fonte:</w:t>
      </w:r>
    </w:p>
    <w:p w14:paraId="70453CB4" w14:textId="77777777" w:rsidR="00863B8F" w:rsidRPr="004B7429" w:rsidRDefault="00863B8F" w:rsidP="00A631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7DC48D" w14:textId="77777777" w:rsidR="00863B8F" w:rsidRPr="004B7429" w:rsidRDefault="00863B8F" w:rsidP="00A631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30DE6F" w14:textId="6C0D9DA3" w:rsidR="00AA16C5" w:rsidRPr="004B7429" w:rsidRDefault="00F34EAE" w:rsidP="00A631C8">
      <w:pPr>
        <w:spacing w:after="0" w:line="240" w:lineRule="auto"/>
        <w:rPr>
          <w:rFonts w:ascii="Arial" w:hAnsi="Arial" w:cs="Arial"/>
        </w:rPr>
      </w:pPr>
      <w:r w:rsidRPr="004B7429">
        <w:rPr>
          <w:rFonts w:ascii="Arial" w:hAnsi="Arial" w:cs="Arial"/>
        </w:rPr>
        <w:tab/>
      </w:r>
      <w:r w:rsidRPr="004B7429">
        <w:rPr>
          <w:rFonts w:ascii="Arial" w:hAnsi="Arial" w:cs="Arial"/>
        </w:rPr>
        <w:tab/>
      </w:r>
      <w:r w:rsidRPr="004B7429">
        <w:rPr>
          <w:rFonts w:ascii="Arial" w:hAnsi="Arial" w:cs="Arial"/>
        </w:rPr>
        <w:tab/>
      </w:r>
      <w:r w:rsidRPr="004B7429">
        <w:rPr>
          <w:rFonts w:ascii="Arial" w:hAnsi="Arial" w:cs="Arial"/>
        </w:rPr>
        <w:tab/>
      </w:r>
      <w:r w:rsidRPr="004B7429">
        <w:rPr>
          <w:rFonts w:ascii="Arial" w:hAnsi="Arial" w:cs="Arial"/>
        </w:rPr>
        <w:tab/>
      </w:r>
      <w:r w:rsidRPr="004B7429">
        <w:rPr>
          <w:rFonts w:ascii="Arial" w:hAnsi="Arial" w:cs="Arial"/>
        </w:rPr>
        <w:tab/>
        <w:t xml:space="preserve">         </w:t>
      </w:r>
    </w:p>
    <w:p w14:paraId="3E1FD070" w14:textId="6261ACEF" w:rsidR="00507935" w:rsidRPr="004B7429" w:rsidRDefault="00654A62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</w:t>
      </w:r>
      <w:r w:rsidR="00507935" w:rsidRPr="004B7429">
        <w:rPr>
          <w:rFonts w:ascii="Arial" w:eastAsia="Times New Roman" w:hAnsi="Arial" w:cs="Arial"/>
          <w:b/>
          <w:sz w:val="24"/>
          <w:szCs w:val="24"/>
        </w:rPr>
        <w:t xml:space="preserve"> 10 - 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Fornecedores e Obrigações de Curto Prazo </w:t>
      </w:r>
    </w:p>
    <w:p w14:paraId="39EA441E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2C85078" w14:textId="05B5B17C" w:rsidR="00854538" w:rsidRDefault="00854538" w:rsidP="00D4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Compreende os valores a </w:t>
      </w:r>
      <w:r w:rsidR="00056687" w:rsidRPr="004B7429">
        <w:rPr>
          <w:rFonts w:ascii="Arial" w:eastAsia="Times New Roman" w:hAnsi="Arial" w:cs="Arial"/>
          <w:sz w:val="24"/>
          <w:szCs w:val="24"/>
        </w:rPr>
        <w:t>pagar</w:t>
      </w:r>
      <w:r w:rsidRPr="004B7429">
        <w:rPr>
          <w:rFonts w:ascii="Arial" w:eastAsia="Times New Roman" w:hAnsi="Arial" w:cs="Arial"/>
          <w:sz w:val="24"/>
          <w:szCs w:val="24"/>
        </w:rPr>
        <w:t xml:space="preserve"> por transações realizáveis no curto prazo. A seguir, apresenta-se a composição desses valores:</w:t>
      </w:r>
    </w:p>
    <w:p w14:paraId="2666A5EF" w14:textId="4AF88B07" w:rsidR="00D4048E" w:rsidRDefault="00D4048E" w:rsidP="00D4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FA7724" w14:textId="77777777" w:rsidR="00D4048E" w:rsidRPr="004B7429" w:rsidRDefault="00D4048E" w:rsidP="00D4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9CBE69" w14:textId="77777777" w:rsidR="00DF3DD0" w:rsidRPr="004B7429" w:rsidRDefault="00DF3DD0" w:rsidP="00A631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9C3C896" w14:textId="31AD9693" w:rsidR="00854538" w:rsidRPr="004B7429" w:rsidRDefault="00854538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lastRenderedPageBreak/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Fornecedores e </w:t>
      </w:r>
      <w:r w:rsidR="00464BBC" w:rsidRPr="004B7429">
        <w:rPr>
          <w:rFonts w:ascii="Arial" w:eastAsia="Times New Roman" w:hAnsi="Arial" w:cs="Arial"/>
          <w:b/>
          <w:sz w:val="24"/>
          <w:szCs w:val="24"/>
        </w:rPr>
        <w:t xml:space="preserve">Valores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464BBC" w:rsidRPr="004B7429">
        <w:rPr>
          <w:rFonts w:ascii="Arial" w:eastAsia="Times New Roman" w:hAnsi="Arial" w:cs="Arial"/>
          <w:b/>
          <w:sz w:val="24"/>
          <w:szCs w:val="24"/>
        </w:rPr>
        <w:t xml:space="preserve">Pagar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de </w:t>
      </w:r>
      <w:r w:rsidR="00464BBC" w:rsidRPr="004B7429">
        <w:rPr>
          <w:rFonts w:ascii="Arial" w:eastAsia="Times New Roman" w:hAnsi="Arial" w:cs="Arial"/>
          <w:b/>
          <w:sz w:val="24"/>
          <w:szCs w:val="24"/>
        </w:rPr>
        <w:t xml:space="preserve">Curto Prazo </w:t>
      </w:r>
    </w:p>
    <w:p w14:paraId="46F2F6CA" w14:textId="0D5CA091" w:rsidR="00854538" w:rsidRPr="004B7429" w:rsidRDefault="00854538" w:rsidP="00863B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648" w:type="dxa"/>
        <w:jc w:val="center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1"/>
        <w:gridCol w:w="1310"/>
        <w:gridCol w:w="756"/>
        <w:gridCol w:w="756"/>
      </w:tblGrid>
      <w:tr w:rsidR="00854538" w:rsidRPr="004B7429" w14:paraId="0E3D77B2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1F27B1F" w14:textId="77777777" w:rsidR="00854538" w:rsidRPr="00D4048E" w:rsidRDefault="00854538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E6A48FF" w14:textId="39C2F506" w:rsidR="00854538" w:rsidRPr="00D4048E" w:rsidRDefault="00854538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464BBC"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E7F5ED7" w14:textId="42E24FBB" w:rsidR="00854538" w:rsidRPr="00D4048E" w:rsidRDefault="00854538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464BBC"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7662FDB" w14:textId="77777777" w:rsidR="00854538" w:rsidRPr="00D4048E" w:rsidRDefault="00854538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6469E8D" w14:textId="77777777" w:rsidR="00854538" w:rsidRPr="00D4048E" w:rsidRDefault="00854538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854538" w:rsidRPr="004B7429" w14:paraId="16DF7470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58D80" w14:textId="0A40166E" w:rsidR="00854538" w:rsidRPr="004B7429" w:rsidRDefault="00854538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25D4A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1A80A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85E66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A55EF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538" w:rsidRPr="004B7429" w14:paraId="05531BF8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2B286" w14:textId="57A92F02" w:rsidR="00854538" w:rsidRPr="004B7429" w:rsidRDefault="00854538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7D3E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CA711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1EE18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81465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538" w:rsidRPr="004B7429" w14:paraId="1C7C8A27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4B230" w14:textId="107D50A6" w:rsidR="00854538" w:rsidRPr="004B7429" w:rsidRDefault="00854538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4C504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6DB4E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829A8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30891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538" w:rsidRPr="004B7429" w14:paraId="6C0DC757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CCE16" w14:textId="328B9984" w:rsidR="00854538" w:rsidRPr="004B7429" w:rsidRDefault="00854538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B0C9D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FCF28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B0F91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105F1" w14:textId="77777777" w:rsidR="00854538" w:rsidRPr="004B7429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538" w:rsidRPr="004B7429" w14:paraId="7CCE57D8" w14:textId="77777777" w:rsidTr="00D4048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A537CF" w14:textId="77777777" w:rsidR="00854538" w:rsidRPr="00D4048E" w:rsidRDefault="00854538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Total 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85AECEC" w14:textId="77777777" w:rsidR="00854538" w:rsidRPr="00D4048E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33FE2B6" w14:textId="77777777" w:rsidR="00854538" w:rsidRPr="00D4048E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4E95D2D" w14:textId="77777777" w:rsidR="00854538" w:rsidRPr="00D4048E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7A840E5" w14:textId="77777777" w:rsidR="00854538" w:rsidRPr="00D4048E" w:rsidRDefault="00854538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9CBD0EA" w14:textId="77777777" w:rsidR="00854538" w:rsidRPr="004B7429" w:rsidRDefault="00854538" w:rsidP="00A631C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7B1A7825" w14:textId="77777777" w:rsidR="00854538" w:rsidRPr="004B7429" w:rsidRDefault="00854538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2277D9" w14:textId="77777777" w:rsidR="00863B8F" w:rsidRPr="004B7429" w:rsidRDefault="00863B8F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BCA9C3" w14:textId="7E551F5D" w:rsidR="00D33076" w:rsidRPr="004B7429" w:rsidRDefault="00D33076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Depósitos </w:t>
      </w:r>
      <w:r w:rsidR="00464BBC" w:rsidRPr="004B7429">
        <w:rPr>
          <w:rFonts w:ascii="Arial" w:eastAsia="Times New Roman" w:hAnsi="Arial" w:cs="Arial"/>
          <w:b/>
          <w:sz w:val="24"/>
          <w:szCs w:val="24"/>
        </w:rPr>
        <w:t>Restituíveis</w:t>
      </w:r>
    </w:p>
    <w:tbl>
      <w:tblPr>
        <w:tblW w:w="1014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9"/>
        <w:gridCol w:w="977"/>
        <w:gridCol w:w="1031"/>
        <w:gridCol w:w="1030"/>
        <w:gridCol w:w="882"/>
        <w:gridCol w:w="1325"/>
        <w:gridCol w:w="1030"/>
        <w:gridCol w:w="1031"/>
        <w:gridCol w:w="1471"/>
      </w:tblGrid>
      <w:tr w:rsidR="00D33076" w:rsidRPr="004B7429" w14:paraId="023FCCDA" w14:textId="77777777" w:rsidTr="00D4048E">
        <w:trPr>
          <w:trHeight w:val="1262"/>
          <w:jc w:val="center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7AC98E27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do fornecedor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15F7916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Valor do depósito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66B511D6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do depósito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4B7A3E92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Contrato relacionado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BBF3C3C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Prazo de restituição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6276916D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Rendimentos acumulados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79B5F54F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Motivo da restituição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5490DB6C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Data da restituição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543EA4A9" w14:textId="77777777" w:rsidR="00D33076" w:rsidRPr="00D4048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048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Documentação de suporte</w:t>
            </w:r>
          </w:p>
        </w:tc>
      </w:tr>
      <w:tr w:rsidR="00D33076" w:rsidRPr="004B7429" w14:paraId="300513FF" w14:textId="77777777" w:rsidTr="00D4048E">
        <w:trPr>
          <w:trHeight w:val="326"/>
          <w:jc w:val="center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786C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Empresa XYZ, CNPJ 00.000.000/0001-00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AE0A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R$ 10.000,00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8834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01/07/2025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132D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Contrato nº 123/2025 - Serviços de TI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687B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31/12/2025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2D4B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R$ 500,00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84C4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Término do contrato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29F9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02/01/2026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F5F8" w14:textId="77777777" w:rsidR="00D33076" w:rsidRPr="00F7542E" w:rsidRDefault="00D33076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16"/>
                <w:szCs w:val="20"/>
              </w:rPr>
              <w:t>Recibo nº 456/2026</w:t>
            </w:r>
          </w:p>
        </w:tc>
      </w:tr>
    </w:tbl>
    <w:p w14:paraId="73C10BF5" w14:textId="77777777" w:rsidR="00DF3DD0" w:rsidRPr="004B7429" w:rsidRDefault="00DF3DD0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3B48A89" w14:textId="77777777" w:rsidR="00533C96" w:rsidRPr="004B7429" w:rsidRDefault="00533C9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AD70B97" w14:textId="359016A2" w:rsidR="00056687" w:rsidRPr="004B7429" w:rsidRDefault="00056687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11 -   Fornecedores e Obrigações de Longo Prazo </w:t>
      </w:r>
    </w:p>
    <w:p w14:paraId="3588A142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D646993" w14:textId="5EAD966A" w:rsidR="00056687" w:rsidRPr="004B7429" w:rsidRDefault="00056687" w:rsidP="00F754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Compreende os valores a pagar por transações realizáveis no longo prazo. A seguir, apresenta-se a composição desses valores:</w:t>
      </w:r>
    </w:p>
    <w:p w14:paraId="2A486143" w14:textId="77777777" w:rsidR="00DF3DD0" w:rsidRPr="004B7429" w:rsidRDefault="00DF3DD0" w:rsidP="00A631C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70F0C03" w14:textId="4CEB7F53" w:rsidR="00056687" w:rsidRPr="004B7429" w:rsidRDefault="00056687" w:rsidP="00863B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Fornecedores e </w:t>
      </w:r>
      <w:r w:rsidR="00DF3DD0" w:rsidRPr="004B7429">
        <w:rPr>
          <w:rFonts w:ascii="Arial" w:eastAsia="Times New Roman" w:hAnsi="Arial" w:cs="Arial"/>
          <w:b/>
          <w:sz w:val="24"/>
          <w:szCs w:val="24"/>
        </w:rPr>
        <w:t xml:space="preserve">Valores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DF3DD0" w:rsidRPr="004B7429">
        <w:rPr>
          <w:rFonts w:ascii="Arial" w:eastAsia="Times New Roman" w:hAnsi="Arial" w:cs="Arial"/>
          <w:b/>
          <w:sz w:val="24"/>
          <w:szCs w:val="24"/>
        </w:rPr>
        <w:t xml:space="preserve">Pagar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de </w:t>
      </w:r>
      <w:r w:rsidR="00DF3DD0" w:rsidRPr="004B7429">
        <w:rPr>
          <w:rFonts w:ascii="Arial" w:eastAsia="Times New Roman" w:hAnsi="Arial" w:cs="Arial"/>
          <w:b/>
          <w:sz w:val="24"/>
          <w:szCs w:val="24"/>
        </w:rPr>
        <w:t>Longo Prazo</w:t>
      </w:r>
    </w:p>
    <w:p w14:paraId="01807503" w14:textId="77777777" w:rsidR="00863B8F" w:rsidRPr="004B7429" w:rsidRDefault="00863B8F" w:rsidP="00863B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648" w:type="dxa"/>
        <w:jc w:val="center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306"/>
        <w:gridCol w:w="756"/>
        <w:gridCol w:w="756"/>
      </w:tblGrid>
      <w:tr w:rsidR="00056687" w:rsidRPr="004B7429" w14:paraId="4DD1C93B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74CBCF0" w14:textId="77777777" w:rsidR="00056687" w:rsidRPr="00F7542E" w:rsidRDefault="00056687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5F9019A" w14:textId="4AB2A68E" w:rsidR="00056687" w:rsidRPr="00F7542E" w:rsidRDefault="00056687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DF3DD0"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CBF568B" w14:textId="2E5132E8" w:rsidR="00056687" w:rsidRPr="00F7542E" w:rsidRDefault="00056687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DF3DD0"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3681E63" w14:textId="77777777" w:rsidR="00056687" w:rsidRPr="00F7542E" w:rsidRDefault="00056687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C629A99" w14:textId="77777777" w:rsidR="00056687" w:rsidRPr="00F7542E" w:rsidRDefault="00056687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056687" w:rsidRPr="004B7429" w14:paraId="032C4463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1BA9F" w14:textId="77777777" w:rsidR="00056687" w:rsidRPr="004B7429" w:rsidRDefault="00056687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1259A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C557E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8A6BB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11340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687" w:rsidRPr="004B7429" w14:paraId="1CE01845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83E0A" w14:textId="77777777" w:rsidR="00056687" w:rsidRPr="004B7429" w:rsidRDefault="00056687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0E8B0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B9DB9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EB0B9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EA656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687" w:rsidRPr="004B7429" w14:paraId="6B488B63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FDF9D" w14:textId="77777777" w:rsidR="00056687" w:rsidRPr="004B7429" w:rsidRDefault="00056687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26DFD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26897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32EFD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E7A59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687" w:rsidRPr="004B7429" w14:paraId="6A20A90F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833BF" w14:textId="77777777" w:rsidR="00056687" w:rsidRPr="004B7429" w:rsidRDefault="00056687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61E0D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8F46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42CE5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B3D6F" w14:textId="77777777" w:rsidR="00056687" w:rsidRPr="004B7429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687" w:rsidRPr="004B7429" w14:paraId="14AF4DD1" w14:textId="77777777" w:rsidTr="00F7542E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2028735" w14:textId="77777777" w:rsidR="00056687" w:rsidRPr="00F7542E" w:rsidRDefault="00056687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609BF2A" w14:textId="77777777" w:rsidR="00056687" w:rsidRPr="00F7542E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EF78FF8" w14:textId="77777777" w:rsidR="00056687" w:rsidRPr="00F7542E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A5AE22D" w14:textId="77777777" w:rsidR="00056687" w:rsidRPr="00F7542E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A3C452" w14:textId="77777777" w:rsidR="00056687" w:rsidRPr="00F7542E" w:rsidRDefault="00056687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2448FE1B" w14:textId="77777777" w:rsidR="00056687" w:rsidRPr="004B7429" w:rsidRDefault="00056687" w:rsidP="00A631C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1F49079C" w14:textId="77777777" w:rsidR="00056687" w:rsidRPr="004B7429" w:rsidRDefault="00056687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FB5AF2E" w14:textId="77777777" w:rsidR="00056687" w:rsidRPr="004B7429" w:rsidRDefault="00056687" w:rsidP="00A631C8">
      <w:pPr>
        <w:tabs>
          <w:tab w:val="left" w:pos="20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04D4C5F" w14:textId="11AF407F" w:rsidR="00246663" w:rsidRPr="004B7429" w:rsidRDefault="00246663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Depósitos </w:t>
      </w:r>
      <w:r w:rsidR="00DF3DD0" w:rsidRPr="004B7429">
        <w:rPr>
          <w:rFonts w:ascii="Arial" w:eastAsia="Times New Roman" w:hAnsi="Arial" w:cs="Arial"/>
          <w:b/>
          <w:sz w:val="24"/>
          <w:szCs w:val="24"/>
        </w:rPr>
        <w:t>Restituíveis</w:t>
      </w:r>
    </w:p>
    <w:tbl>
      <w:tblPr>
        <w:tblW w:w="957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9"/>
        <w:gridCol w:w="882"/>
        <w:gridCol w:w="737"/>
        <w:gridCol w:w="950"/>
        <w:gridCol w:w="1074"/>
        <w:gridCol w:w="1241"/>
        <w:gridCol w:w="996"/>
        <w:gridCol w:w="996"/>
        <w:gridCol w:w="1376"/>
      </w:tblGrid>
      <w:tr w:rsidR="00246663" w:rsidRPr="004B7429" w14:paraId="1CBF0FC8" w14:textId="77777777" w:rsidTr="00F7542E">
        <w:trPr>
          <w:trHeight w:val="1066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31D03F4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do fornecedor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2B2D5F04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Valor do depósito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06A2D8D9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 do depósito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065BFBF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Contrato relacionado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4A79BDBB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Prazo de restituição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3B708361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Rendimentos acumulados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666CEEE9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Motivo da restituição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7C165634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 da restituição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  <w:vAlign w:val="center"/>
          </w:tcPr>
          <w:p w14:paraId="7FF608DD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54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Documentação de suporte</w:t>
            </w:r>
          </w:p>
        </w:tc>
      </w:tr>
      <w:tr w:rsidR="00246663" w:rsidRPr="004B7429" w14:paraId="75F349DC" w14:textId="77777777" w:rsidTr="00F7542E">
        <w:trPr>
          <w:trHeight w:val="276"/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D2B1E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Empresa XYZ, CNPJ 00.000.000/0001-00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FC1855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R$ 10.000,00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E4713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01/07/2025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3987B4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Contrato nº 123/2025 - Serviços de TI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80280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31/12/2025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49097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R$ 500,00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CBAB27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Término do contrato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71C249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02/01/2026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3734DA" w14:textId="77777777" w:rsidR="00246663" w:rsidRPr="00F7542E" w:rsidRDefault="00246663" w:rsidP="00A63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</w:pPr>
            <w:r w:rsidRPr="00F7542E">
              <w:rPr>
                <w:rFonts w:ascii="Arial" w:hAnsi="Arial" w:cs="Arial"/>
                <w:i/>
                <w:iCs/>
                <w:color w:val="365F91" w:themeColor="accent1" w:themeShade="BF"/>
                <w:sz w:val="16"/>
                <w:szCs w:val="20"/>
              </w:rPr>
              <w:t>Recibo nº 456/2026</w:t>
            </w:r>
          </w:p>
        </w:tc>
      </w:tr>
    </w:tbl>
    <w:p w14:paraId="078882F3" w14:textId="67B7A84C" w:rsidR="00246663" w:rsidRPr="004B7429" w:rsidRDefault="00246663" w:rsidP="00A631C8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815B01C" w14:textId="77777777" w:rsidR="00863B8F" w:rsidRPr="004B7429" w:rsidRDefault="00863B8F" w:rsidP="00A631C8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3584CE8" w14:textId="79C7EEFB" w:rsidR="00AA16C5" w:rsidRPr="004B7429" w:rsidRDefault="000333B8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 1</w:t>
      </w:r>
      <w:r w:rsidR="00F2178A" w:rsidRPr="004B7429">
        <w:rPr>
          <w:rFonts w:ascii="Arial" w:eastAsia="Times New Roman" w:hAnsi="Arial" w:cs="Arial"/>
          <w:b/>
          <w:sz w:val="24"/>
          <w:szCs w:val="24"/>
        </w:rPr>
        <w:t>2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>Provisões de Curto Prazo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311E89B" w14:textId="77777777" w:rsidR="00863B8F" w:rsidRPr="004B7429" w:rsidRDefault="00863B8F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8B4D4D" w14:textId="60CFB206" w:rsidR="00AA16C5" w:rsidRPr="004B7429" w:rsidRDefault="00F34EAE" w:rsidP="0045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31/</w:t>
      </w:r>
      <w:r w:rsidR="00F2178A"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12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/YY</w:t>
      </w:r>
      <w:r w:rsidRPr="00451594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="00F2178A" w:rsidRPr="004B7429">
        <w:rPr>
          <w:rFonts w:ascii="Arial" w:eastAsia="Times New Roman" w:hAnsi="Arial" w:cs="Arial"/>
          <w:sz w:val="24"/>
          <w:szCs w:val="24"/>
        </w:rPr>
        <w:t>a</w:t>
      </w:r>
      <w:r w:rsidRPr="004B7429">
        <w:rPr>
          <w:rFonts w:ascii="Arial" w:eastAsia="Times New Roman" w:hAnsi="Arial" w:cs="Arial"/>
          <w:sz w:val="24"/>
          <w:szCs w:val="24"/>
        </w:rPr>
        <w:t xml:space="preserve"> entidade apresentou um saldo de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relacionado a provisões, sendo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de obrigações a </w:t>
      </w:r>
      <w:r w:rsidR="00F2178A" w:rsidRPr="004B7429">
        <w:rPr>
          <w:rFonts w:ascii="Arial" w:eastAsia="Times New Roman" w:hAnsi="Arial" w:cs="Arial"/>
          <w:sz w:val="24"/>
          <w:szCs w:val="24"/>
        </w:rPr>
        <w:t>[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curto prazo ou de longo prazo, o que for mais relevante</w:t>
      </w:r>
      <w:r w:rsidR="00F2178A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. A tabela a seguir mostra a composição das provisões. </w:t>
      </w:r>
    </w:p>
    <w:p w14:paraId="2A40467A" w14:textId="77777777" w:rsidR="00FC1EFF" w:rsidRPr="004B7429" w:rsidRDefault="00FC1EFF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42167D3" w14:textId="1AED727D" w:rsidR="00AA16C5" w:rsidRPr="004B7429" w:rsidRDefault="00F34EAE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heading=h.2s8eyo1" w:colFirst="0" w:colLast="0"/>
      <w:bookmarkEnd w:id="5"/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Provisões – Composição</w:t>
      </w:r>
    </w:p>
    <w:p w14:paraId="448CBF47" w14:textId="77777777" w:rsidR="00F2178A" w:rsidRPr="004B7429" w:rsidRDefault="00F2178A" w:rsidP="00863B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aff0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7"/>
        <w:gridCol w:w="1503"/>
        <w:gridCol w:w="1503"/>
        <w:gridCol w:w="1131"/>
      </w:tblGrid>
      <w:tr w:rsidR="00AA16C5" w:rsidRPr="004B7429" w14:paraId="4A1946A2" w14:textId="77777777" w:rsidTr="00451594">
        <w:trPr>
          <w:trHeight w:val="20"/>
          <w:jc w:val="center"/>
        </w:trPr>
        <w:tc>
          <w:tcPr>
            <w:tcW w:w="4357" w:type="dxa"/>
            <w:shd w:val="clear" w:color="auto" w:fill="365F91" w:themeFill="accent1" w:themeFillShade="BF"/>
            <w:vAlign w:val="center"/>
          </w:tcPr>
          <w:p w14:paraId="472ACA30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365F91" w:themeFill="accent1" w:themeFillShade="BF"/>
            <w:vAlign w:val="center"/>
          </w:tcPr>
          <w:p w14:paraId="4F9B7957" w14:textId="39632DBC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2178A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503" w:type="dxa"/>
            <w:shd w:val="clear" w:color="auto" w:fill="365F91" w:themeFill="accent1" w:themeFillShade="BF"/>
            <w:vAlign w:val="center"/>
          </w:tcPr>
          <w:p w14:paraId="1A8AD9A5" w14:textId="745AB290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31/19/</w:t>
            </w:r>
            <w:r w:rsidR="00F2178A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1131" w:type="dxa"/>
            <w:shd w:val="clear" w:color="auto" w:fill="365F91" w:themeFill="accent1" w:themeFillShade="BF"/>
            <w:vAlign w:val="center"/>
          </w:tcPr>
          <w:p w14:paraId="5BCC5D04" w14:textId="77777777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0C19EB9B" w14:textId="77777777" w:rsidTr="00F2178A">
        <w:trPr>
          <w:trHeight w:val="393"/>
          <w:jc w:val="center"/>
        </w:trPr>
        <w:tc>
          <w:tcPr>
            <w:tcW w:w="4357" w:type="dxa"/>
            <w:vAlign w:val="center"/>
          </w:tcPr>
          <w:p w14:paraId="46B78912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Provisões de curto prazo</w:t>
            </w:r>
          </w:p>
        </w:tc>
        <w:tc>
          <w:tcPr>
            <w:tcW w:w="1503" w:type="dxa"/>
            <w:vAlign w:val="center"/>
          </w:tcPr>
          <w:p w14:paraId="0A1257AD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CBA3D0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FC4CDD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8D4745C" w14:textId="77777777" w:rsidTr="00F2178A">
        <w:trPr>
          <w:trHeight w:val="20"/>
          <w:jc w:val="center"/>
        </w:trPr>
        <w:tc>
          <w:tcPr>
            <w:tcW w:w="4357" w:type="dxa"/>
            <w:vAlign w:val="center"/>
          </w:tcPr>
          <w:p w14:paraId="597050C1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Provisões de longo prazo</w:t>
            </w:r>
          </w:p>
        </w:tc>
        <w:tc>
          <w:tcPr>
            <w:tcW w:w="1503" w:type="dxa"/>
            <w:vAlign w:val="center"/>
          </w:tcPr>
          <w:p w14:paraId="44D6E5D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33C27E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5D35E4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B51C64D" w14:textId="77777777" w:rsidTr="00451594">
        <w:trPr>
          <w:trHeight w:val="20"/>
          <w:jc w:val="center"/>
        </w:trPr>
        <w:tc>
          <w:tcPr>
            <w:tcW w:w="4357" w:type="dxa"/>
            <w:shd w:val="clear" w:color="auto" w:fill="365F91" w:themeFill="accent1" w:themeFillShade="BF"/>
            <w:vAlign w:val="center"/>
          </w:tcPr>
          <w:p w14:paraId="59809821" w14:textId="77777777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503" w:type="dxa"/>
            <w:shd w:val="clear" w:color="auto" w:fill="365F91" w:themeFill="accent1" w:themeFillShade="BF"/>
            <w:vAlign w:val="center"/>
          </w:tcPr>
          <w:p w14:paraId="3559185C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365F91" w:themeFill="accent1" w:themeFillShade="BF"/>
            <w:vAlign w:val="center"/>
          </w:tcPr>
          <w:p w14:paraId="36084A41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365F91" w:themeFill="accent1" w:themeFillShade="BF"/>
            <w:vAlign w:val="center"/>
          </w:tcPr>
          <w:p w14:paraId="7715685E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B313E07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51155DB8" w14:textId="77777777" w:rsidR="00863B8F" w:rsidRPr="004B7429" w:rsidRDefault="00863B8F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BB94CC3" w14:textId="77777777" w:rsidR="00863B8F" w:rsidRPr="004B7429" w:rsidRDefault="00863B8F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B258C61" w14:textId="2D7ABD1A" w:rsidR="00AA16C5" w:rsidRPr="004B7429" w:rsidRDefault="00F34EAE" w:rsidP="0045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O item Provisões de Curto Prazo, do passivo circulante, é constituído principalmente por </w:t>
      </w:r>
      <w:r w:rsidR="00877781" w:rsidRPr="004B7429">
        <w:rPr>
          <w:rFonts w:ascii="Arial" w:eastAsia="Times New Roman" w:hAnsi="Arial" w:cs="Arial"/>
          <w:sz w:val="24"/>
          <w:szCs w:val="24"/>
        </w:rPr>
        <w:t>[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indicar qual a provisão ou provisões</w:t>
      </w:r>
      <w:r w:rsidR="00877781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registrada pela entidade no valor de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Pr="004B742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87260D" w14:textId="77777777" w:rsidR="00AA16C5" w:rsidRPr="004B7429" w:rsidRDefault="00AA16C5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6" w:name="_heading=h.17dp8vu" w:colFirst="0" w:colLast="0"/>
      <w:bookmarkEnd w:id="6"/>
    </w:p>
    <w:p w14:paraId="6DCB9F21" w14:textId="67402B39" w:rsidR="00AA16C5" w:rsidRPr="004B7429" w:rsidRDefault="00F34EAE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Provisões de Curto Prazo – Composição</w:t>
      </w:r>
    </w:p>
    <w:p w14:paraId="37A4B019" w14:textId="418006AB" w:rsidR="00AA16C5" w:rsidRPr="004B7429" w:rsidRDefault="00AA16C5" w:rsidP="00A631C8">
      <w:pPr>
        <w:spacing w:after="0" w:line="240" w:lineRule="auto"/>
        <w:ind w:left="778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f1"/>
        <w:tblW w:w="7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8"/>
        <w:gridCol w:w="1152"/>
        <w:gridCol w:w="1152"/>
        <w:gridCol w:w="960"/>
      </w:tblGrid>
      <w:tr w:rsidR="00AA16C5" w:rsidRPr="004B7429" w14:paraId="39AFA0F8" w14:textId="77777777" w:rsidTr="00451594">
        <w:trPr>
          <w:trHeight w:val="20"/>
          <w:jc w:val="center"/>
        </w:trPr>
        <w:tc>
          <w:tcPr>
            <w:tcW w:w="4358" w:type="dxa"/>
            <w:shd w:val="clear" w:color="auto" w:fill="365F91" w:themeFill="accent1" w:themeFillShade="BF"/>
            <w:vAlign w:val="center"/>
          </w:tcPr>
          <w:p w14:paraId="44047357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79C9BCA6" w14:textId="24A50623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C1EFF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4B5729A9" w14:textId="19EE7753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C1EFF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60" w:type="dxa"/>
            <w:shd w:val="clear" w:color="auto" w:fill="365F91" w:themeFill="accent1" w:themeFillShade="BF"/>
            <w:vAlign w:val="center"/>
          </w:tcPr>
          <w:p w14:paraId="69E60DE3" w14:textId="77777777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58940725" w14:textId="77777777" w:rsidTr="00533C96">
        <w:trPr>
          <w:trHeight w:val="20"/>
          <w:jc w:val="center"/>
        </w:trPr>
        <w:tc>
          <w:tcPr>
            <w:tcW w:w="4358" w:type="dxa"/>
            <w:vAlign w:val="center"/>
          </w:tcPr>
          <w:p w14:paraId="21BF2C54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Provisão para Riscos Cíveis a Curto Prazo</w:t>
            </w:r>
          </w:p>
        </w:tc>
        <w:tc>
          <w:tcPr>
            <w:tcW w:w="1152" w:type="dxa"/>
            <w:vAlign w:val="center"/>
          </w:tcPr>
          <w:p w14:paraId="3E144B0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2B8E8A48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165BBDF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0B773DA0" w14:textId="77777777" w:rsidTr="00533C96">
        <w:trPr>
          <w:trHeight w:val="20"/>
          <w:jc w:val="center"/>
        </w:trPr>
        <w:tc>
          <w:tcPr>
            <w:tcW w:w="4358" w:type="dxa"/>
            <w:vAlign w:val="center"/>
          </w:tcPr>
          <w:p w14:paraId="41E302CA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Provisão para Riscos Trabalhistas a Curto Prazo</w:t>
            </w:r>
          </w:p>
        </w:tc>
        <w:tc>
          <w:tcPr>
            <w:tcW w:w="1152" w:type="dxa"/>
            <w:vAlign w:val="center"/>
          </w:tcPr>
          <w:p w14:paraId="3CEECBE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010886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054D8F18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42C59121" w14:textId="77777777" w:rsidTr="00533C96">
        <w:trPr>
          <w:trHeight w:val="20"/>
          <w:jc w:val="center"/>
        </w:trPr>
        <w:tc>
          <w:tcPr>
            <w:tcW w:w="4358" w:type="dxa"/>
            <w:vAlign w:val="center"/>
          </w:tcPr>
          <w:p w14:paraId="7883D58C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Provisão para Riscos Fiscais a Curto Prazo</w:t>
            </w:r>
          </w:p>
        </w:tc>
        <w:tc>
          <w:tcPr>
            <w:tcW w:w="1152" w:type="dxa"/>
            <w:vAlign w:val="center"/>
          </w:tcPr>
          <w:p w14:paraId="74A4656D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61D3F35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1B2A59D9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171B4CD7" w14:textId="77777777" w:rsidTr="00533C96">
        <w:trPr>
          <w:trHeight w:val="20"/>
          <w:jc w:val="center"/>
        </w:trPr>
        <w:tc>
          <w:tcPr>
            <w:tcW w:w="4358" w:type="dxa"/>
            <w:vAlign w:val="center"/>
          </w:tcPr>
          <w:p w14:paraId="305D7AC7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Provisão para Repartição de Créditos a Curto Prazo</w:t>
            </w:r>
          </w:p>
          <w:p w14:paraId="0D3BEB54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Outras Provisões a Curto Prazo</w:t>
            </w:r>
          </w:p>
        </w:tc>
        <w:tc>
          <w:tcPr>
            <w:tcW w:w="1152" w:type="dxa"/>
            <w:vAlign w:val="center"/>
          </w:tcPr>
          <w:p w14:paraId="4EBFB07C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2AE25D04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49171F5F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16C5" w:rsidRPr="004B7429" w14:paraId="31C21FF3" w14:textId="77777777" w:rsidTr="00451594">
        <w:trPr>
          <w:trHeight w:val="20"/>
          <w:jc w:val="center"/>
        </w:trPr>
        <w:tc>
          <w:tcPr>
            <w:tcW w:w="4358" w:type="dxa"/>
            <w:shd w:val="clear" w:color="auto" w:fill="365F91" w:themeFill="accent1" w:themeFillShade="BF"/>
            <w:vAlign w:val="center"/>
          </w:tcPr>
          <w:p w14:paraId="0D5F98F8" w14:textId="77777777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277C12CD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5DE9F87F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365F91" w:themeFill="accent1" w:themeFillShade="BF"/>
            <w:vAlign w:val="center"/>
          </w:tcPr>
          <w:p w14:paraId="73EEF88D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F508850" w14:textId="77777777" w:rsidR="00AA16C5" w:rsidRPr="004B7429" w:rsidRDefault="00F34EAE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3FEFAA7F" w14:textId="77777777" w:rsidR="00FC1EFF" w:rsidRPr="004B7429" w:rsidRDefault="00FC1EFF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D17C1B" w14:textId="77777777" w:rsidR="00F82E92" w:rsidRPr="004B7429" w:rsidRDefault="00F82E92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11CEAE4" w14:textId="7F6B6B75" w:rsidR="00AA16C5" w:rsidRDefault="00F34EAE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Provisões de Longo Prazo</w:t>
      </w:r>
    </w:p>
    <w:p w14:paraId="570672CB" w14:textId="77777777" w:rsidR="00370602" w:rsidRPr="004B7429" w:rsidRDefault="00370602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6BE998" w14:textId="67E01C79" w:rsidR="00AA16C5" w:rsidRPr="004B7429" w:rsidRDefault="00F34EAE" w:rsidP="0045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 item Provisões de Longo Prazo, do passivo não circulante, é constituído principalmente por</w:t>
      </w:r>
      <w:r w:rsidR="00533C96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indicar qual a provisão ou provisões</w:t>
      </w:r>
      <w:r w:rsidR="00533C9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, registrada pela Entidade no valor de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Pr="004B7429">
        <w:rPr>
          <w:rFonts w:ascii="Arial" w:eastAsia="Times New Roman" w:hAnsi="Arial" w:cs="Arial"/>
          <w:sz w:val="24"/>
          <w:szCs w:val="24"/>
        </w:rPr>
        <w:t>. As provisões de longo prazo estão distribuídas por entidade, conforme detalhado abaixo:</w:t>
      </w:r>
    </w:p>
    <w:p w14:paraId="5692F59E" w14:textId="77777777" w:rsidR="00F82E92" w:rsidRPr="004B7429" w:rsidRDefault="00F82E92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E6E8AB6" w14:textId="583AC297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Tabela Provisões de Longo Prazo</w:t>
      </w:r>
    </w:p>
    <w:tbl>
      <w:tblPr>
        <w:tblStyle w:val="aff3"/>
        <w:tblW w:w="65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4333"/>
        <w:gridCol w:w="992"/>
      </w:tblGrid>
      <w:tr w:rsidR="00AA16C5" w:rsidRPr="004B7429" w14:paraId="5D7011C0" w14:textId="77777777" w:rsidTr="00451594">
        <w:trPr>
          <w:jc w:val="center"/>
        </w:trPr>
        <w:tc>
          <w:tcPr>
            <w:tcW w:w="1191" w:type="dxa"/>
            <w:shd w:val="clear" w:color="auto" w:fill="365F91" w:themeFill="accent1" w:themeFillShade="BF"/>
            <w:vAlign w:val="center"/>
          </w:tcPr>
          <w:p w14:paraId="61CC2602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365F91" w:themeFill="accent1" w:themeFillShade="BF"/>
            <w:vAlign w:val="center"/>
          </w:tcPr>
          <w:p w14:paraId="6FDAF5E9" w14:textId="32386CB9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533C96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92" w:type="dxa"/>
            <w:shd w:val="clear" w:color="auto" w:fill="365F91" w:themeFill="accent1" w:themeFillShade="BF"/>
            <w:vAlign w:val="center"/>
          </w:tcPr>
          <w:p w14:paraId="3E18EE05" w14:textId="77777777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</w:tr>
      <w:tr w:rsidR="00AA16C5" w:rsidRPr="004B7429" w14:paraId="41B53D30" w14:textId="77777777" w:rsidTr="00533C96">
        <w:trPr>
          <w:jc w:val="center"/>
        </w:trPr>
        <w:tc>
          <w:tcPr>
            <w:tcW w:w="1191" w:type="dxa"/>
            <w:vAlign w:val="center"/>
          </w:tcPr>
          <w:p w14:paraId="2F65EE1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Entidade 1</w:t>
            </w:r>
          </w:p>
        </w:tc>
        <w:tc>
          <w:tcPr>
            <w:tcW w:w="4333" w:type="dxa"/>
            <w:vAlign w:val="center"/>
          </w:tcPr>
          <w:p w14:paraId="746B74B7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698F8F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24B7F6C" w14:textId="77777777" w:rsidTr="00533C96">
        <w:trPr>
          <w:jc w:val="center"/>
        </w:trPr>
        <w:tc>
          <w:tcPr>
            <w:tcW w:w="1191" w:type="dxa"/>
            <w:vAlign w:val="center"/>
          </w:tcPr>
          <w:p w14:paraId="60F924EA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Entidade 2</w:t>
            </w:r>
          </w:p>
        </w:tc>
        <w:tc>
          <w:tcPr>
            <w:tcW w:w="4333" w:type="dxa"/>
            <w:vAlign w:val="center"/>
          </w:tcPr>
          <w:p w14:paraId="510A13F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AD380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C75E6FF" w14:textId="77777777" w:rsidTr="00533C96">
        <w:trPr>
          <w:jc w:val="center"/>
        </w:trPr>
        <w:tc>
          <w:tcPr>
            <w:tcW w:w="1191" w:type="dxa"/>
            <w:vAlign w:val="center"/>
          </w:tcPr>
          <w:p w14:paraId="1564170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Entidade 3</w:t>
            </w:r>
          </w:p>
        </w:tc>
        <w:tc>
          <w:tcPr>
            <w:tcW w:w="4333" w:type="dxa"/>
            <w:vAlign w:val="center"/>
          </w:tcPr>
          <w:p w14:paraId="3BD3EAE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E7F384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50FB872" w14:textId="77777777" w:rsidTr="00533C96">
        <w:trPr>
          <w:jc w:val="center"/>
        </w:trPr>
        <w:tc>
          <w:tcPr>
            <w:tcW w:w="1191" w:type="dxa"/>
            <w:vAlign w:val="center"/>
          </w:tcPr>
          <w:p w14:paraId="722B8885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Entidade 4</w:t>
            </w:r>
          </w:p>
        </w:tc>
        <w:tc>
          <w:tcPr>
            <w:tcW w:w="4333" w:type="dxa"/>
            <w:vAlign w:val="center"/>
          </w:tcPr>
          <w:p w14:paraId="0B2145E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82DAC7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3E12BED" w14:textId="77777777" w:rsidTr="00533C96">
        <w:trPr>
          <w:jc w:val="center"/>
        </w:trPr>
        <w:tc>
          <w:tcPr>
            <w:tcW w:w="1191" w:type="dxa"/>
            <w:vAlign w:val="center"/>
          </w:tcPr>
          <w:p w14:paraId="3723B113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Demais</w:t>
            </w:r>
          </w:p>
        </w:tc>
        <w:tc>
          <w:tcPr>
            <w:tcW w:w="4333" w:type="dxa"/>
            <w:vAlign w:val="center"/>
          </w:tcPr>
          <w:p w14:paraId="6F4D0090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1B8C45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3A9D975" w14:textId="77777777" w:rsidTr="00451594">
        <w:trPr>
          <w:jc w:val="center"/>
        </w:trPr>
        <w:tc>
          <w:tcPr>
            <w:tcW w:w="1191" w:type="dxa"/>
            <w:shd w:val="clear" w:color="auto" w:fill="365F91" w:themeFill="accent1" w:themeFillShade="BF"/>
            <w:vAlign w:val="center"/>
          </w:tcPr>
          <w:p w14:paraId="005EFC7E" w14:textId="77777777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4333" w:type="dxa"/>
            <w:shd w:val="clear" w:color="auto" w:fill="365F91" w:themeFill="accent1" w:themeFillShade="BF"/>
            <w:vAlign w:val="center"/>
          </w:tcPr>
          <w:p w14:paraId="570915A2" w14:textId="77777777" w:rsidR="00AA16C5" w:rsidRPr="00451594" w:rsidRDefault="00AA16C5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365F91" w:themeFill="accent1" w:themeFillShade="BF"/>
            <w:vAlign w:val="center"/>
          </w:tcPr>
          <w:p w14:paraId="128FD9F9" w14:textId="77777777" w:rsidR="00AA16C5" w:rsidRPr="00451594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100</w:t>
            </w:r>
          </w:p>
        </w:tc>
      </w:tr>
    </w:tbl>
    <w:p w14:paraId="16083998" w14:textId="77777777" w:rsidR="00AA16C5" w:rsidRPr="004B7429" w:rsidRDefault="00F34EAE" w:rsidP="00A631C8">
      <w:pPr>
        <w:spacing w:after="0" w:line="240" w:lineRule="auto"/>
        <w:ind w:left="128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5EE5981F" w14:textId="77777777" w:rsidR="00F82E92" w:rsidRPr="004B7429" w:rsidRDefault="00F82E92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549638C3" w14:textId="4696FEF3" w:rsidR="00AA16C5" w:rsidRPr="004B7429" w:rsidRDefault="00F34EAE" w:rsidP="0045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As entidades </w:t>
      </w:r>
      <w:r w:rsidR="00533C96" w:rsidRPr="004B7429">
        <w:rPr>
          <w:rFonts w:ascii="Arial" w:eastAsia="Times New Roman" w:hAnsi="Arial" w:cs="Arial"/>
          <w:sz w:val="24"/>
          <w:szCs w:val="24"/>
        </w:rPr>
        <w:t>[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1, 2 e 3 (por exemplo)</w:t>
      </w:r>
      <w:r w:rsidR="00533C96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são responsáveis por </w:t>
      </w:r>
      <w:r w:rsidRPr="00451594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shd w:val="clear" w:color="auto" w:fill="FFFFFF" w:themeFill="background1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 xml:space="preserve"> do total de provisões de longo prazo. </w:t>
      </w:r>
    </w:p>
    <w:p w14:paraId="333C7CEB" w14:textId="77777777" w:rsidR="00533C96" w:rsidRPr="004B7429" w:rsidRDefault="00533C96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909C26B" w14:textId="77777777" w:rsidR="00F82E92" w:rsidRPr="004B7429" w:rsidRDefault="00F82E92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20C61B1" w14:textId="32910D2D" w:rsidR="00AA16C5" w:rsidRPr="004B7429" w:rsidRDefault="00F34EAE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7" w:name="_heading=h.26in1rg" w:colFirst="0" w:colLast="0"/>
      <w:bookmarkEnd w:id="7"/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Provisões de Longo Prazo – Composição</w:t>
      </w:r>
    </w:p>
    <w:tbl>
      <w:tblPr>
        <w:tblStyle w:val="aff4"/>
        <w:tblW w:w="9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1354"/>
        <w:gridCol w:w="1354"/>
        <w:gridCol w:w="1080"/>
      </w:tblGrid>
      <w:tr w:rsidR="00AA16C5" w:rsidRPr="004B7429" w14:paraId="7862C0B3" w14:textId="77777777" w:rsidTr="00451594">
        <w:trPr>
          <w:trHeight w:val="20"/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0927229D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354" w:type="dxa"/>
            <w:shd w:val="clear" w:color="auto" w:fill="365F91" w:themeFill="accent1" w:themeFillShade="BF"/>
            <w:vAlign w:val="center"/>
          </w:tcPr>
          <w:p w14:paraId="3D67A8AB" w14:textId="4DD23251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533C96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2025</w:t>
            </w:r>
          </w:p>
        </w:tc>
        <w:tc>
          <w:tcPr>
            <w:tcW w:w="1354" w:type="dxa"/>
            <w:shd w:val="clear" w:color="auto" w:fill="365F91" w:themeFill="accent1" w:themeFillShade="BF"/>
            <w:vAlign w:val="center"/>
          </w:tcPr>
          <w:p w14:paraId="4CBE7479" w14:textId="1FE8902B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533C96"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2024</w:t>
            </w:r>
          </w:p>
        </w:tc>
        <w:tc>
          <w:tcPr>
            <w:tcW w:w="1080" w:type="dxa"/>
            <w:shd w:val="clear" w:color="auto" w:fill="365F91" w:themeFill="accent1" w:themeFillShade="BF"/>
            <w:vAlign w:val="center"/>
          </w:tcPr>
          <w:p w14:paraId="41872351" w14:textId="77777777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AH (%)</w:t>
            </w:r>
          </w:p>
        </w:tc>
      </w:tr>
      <w:tr w:rsidR="00AA16C5" w:rsidRPr="004B7429" w14:paraId="77EC9451" w14:textId="77777777" w:rsidTr="00533C96">
        <w:trPr>
          <w:trHeight w:val="20"/>
          <w:jc w:val="center"/>
        </w:trPr>
        <w:tc>
          <w:tcPr>
            <w:tcW w:w="5245" w:type="dxa"/>
            <w:vAlign w:val="center"/>
          </w:tcPr>
          <w:p w14:paraId="7F8790E7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Provisão para Riscos Trabalhistas a Longo Prazo</w:t>
            </w:r>
          </w:p>
        </w:tc>
        <w:tc>
          <w:tcPr>
            <w:tcW w:w="1354" w:type="dxa"/>
            <w:vAlign w:val="center"/>
          </w:tcPr>
          <w:p w14:paraId="0ECEF41E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477E2A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3F5D5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AA16C5" w:rsidRPr="004B7429" w14:paraId="52E4523E" w14:textId="77777777" w:rsidTr="00533C96">
        <w:trPr>
          <w:trHeight w:val="20"/>
          <w:jc w:val="center"/>
        </w:trPr>
        <w:tc>
          <w:tcPr>
            <w:tcW w:w="5245" w:type="dxa"/>
            <w:vAlign w:val="center"/>
          </w:tcPr>
          <w:p w14:paraId="4A02CCCE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Provisão para Riscos Cíveis a Longo Prazo</w:t>
            </w:r>
          </w:p>
        </w:tc>
        <w:tc>
          <w:tcPr>
            <w:tcW w:w="1354" w:type="dxa"/>
            <w:vAlign w:val="center"/>
          </w:tcPr>
          <w:p w14:paraId="6877CB88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56C8124C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72CB0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AA16C5" w:rsidRPr="004B7429" w14:paraId="03B8FA0B" w14:textId="77777777" w:rsidTr="00533C96">
        <w:trPr>
          <w:trHeight w:val="20"/>
          <w:jc w:val="center"/>
        </w:trPr>
        <w:tc>
          <w:tcPr>
            <w:tcW w:w="5245" w:type="dxa"/>
            <w:vAlign w:val="center"/>
          </w:tcPr>
          <w:p w14:paraId="1C33E7EC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Provisão para Riscos Fiscais a Longo Prazo</w:t>
            </w:r>
          </w:p>
        </w:tc>
        <w:tc>
          <w:tcPr>
            <w:tcW w:w="1354" w:type="dxa"/>
            <w:vAlign w:val="center"/>
          </w:tcPr>
          <w:p w14:paraId="0E550295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E50CA4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6D99FB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AA16C5" w:rsidRPr="004B7429" w14:paraId="06B5C504" w14:textId="77777777" w:rsidTr="00533C96">
        <w:trPr>
          <w:trHeight w:val="20"/>
          <w:jc w:val="center"/>
        </w:trPr>
        <w:tc>
          <w:tcPr>
            <w:tcW w:w="5245" w:type="dxa"/>
            <w:vAlign w:val="center"/>
          </w:tcPr>
          <w:p w14:paraId="6A5D32E3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Provisões Matemáticas Previdenciárias a Longo Prazo</w:t>
            </w:r>
          </w:p>
        </w:tc>
        <w:tc>
          <w:tcPr>
            <w:tcW w:w="1354" w:type="dxa"/>
            <w:vAlign w:val="center"/>
          </w:tcPr>
          <w:p w14:paraId="147625D4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395F70E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B33A109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AA16C5" w:rsidRPr="004B7429" w14:paraId="759DEBE2" w14:textId="77777777" w:rsidTr="00533C96">
        <w:trPr>
          <w:trHeight w:val="20"/>
          <w:jc w:val="center"/>
        </w:trPr>
        <w:tc>
          <w:tcPr>
            <w:tcW w:w="5245" w:type="dxa"/>
            <w:vAlign w:val="center"/>
          </w:tcPr>
          <w:p w14:paraId="0653EFEA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Provisão para Repartição de Créditos a Longo Prazo</w:t>
            </w:r>
          </w:p>
          <w:p w14:paraId="5D27A618" w14:textId="77777777" w:rsidR="00AA16C5" w:rsidRPr="004B7429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Outras Provisões a Longo Prazo</w:t>
            </w:r>
          </w:p>
        </w:tc>
        <w:tc>
          <w:tcPr>
            <w:tcW w:w="1354" w:type="dxa"/>
            <w:vAlign w:val="center"/>
          </w:tcPr>
          <w:p w14:paraId="551BC880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5E7B1E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A12890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AA16C5" w:rsidRPr="004B7429" w14:paraId="3B71FD35" w14:textId="77777777" w:rsidTr="00451594">
        <w:trPr>
          <w:trHeight w:val="20"/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466F398F" w14:textId="77777777" w:rsidR="00AA16C5" w:rsidRPr="00451594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45159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Total</w:t>
            </w:r>
          </w:p>
        </w:tc>
        <w:tc>
          <w:tcPr>
            <w:tcW w:w="1354" w:type="dxa"/>
            <w:shd w:val="clear" w:color="auto" w:fill="365F91" w:themeFill="accent1" w:themeFillShade="BF"/>
            <w:vAlign w:val="center"/>
          </w:tcPr>
          <w:p w14:paraId="33FFF18D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354" w:type="dxa"/>
            <w:shd w:val="clear" w:color="auto" w:fill="365F91" w:themeFill="accent1" w:themeFillShade="BF"/>
            <w:vAlign w:val="center"/>
          </w:tcPr>
          <w:p w14:paraId="7CE27673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080" w:type="dxa"/>
            <w:shd w:val="clear" w:color="auto" w:fill="365F91" w:themeFill="accent1" w:themeFillShade="BF"/>
            <w:vAlign w:val="center"/>
          </w:tcPr>
          <w:p w14:paraId="16E71DE1" w14:textId="77777777" w:rsidR="00AA16C5" w:rsidRPr="00451594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</w:tr>
    </w:tbl>
    <w:p w14:paraId="1F0BA423" w14:textId="77777777" w:rsidR="00AA16C5" w:rsidRPr="004B7429" w:rsidRDefault="00F34EAE" w:rsidP="00A631C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4B7429">
        <w:rPr>
          <w:rFonts w:ascii="Arial" w:eastAsia="Times New Roman" w:hAnsi="Arial" w:cs="Arial"/>
          <w:b/>
          <w:bCs/>
          <w:sz w:val="20"/>
          <w:szCs w:val="24"/>
        </w:rPr>
        <w:t xml:space="preserve">Fonte: </w:t>
      </w:r>
    </w:p>
    <w:p w14:paraId="347C37EE" w14:textId="77777777" w:rsidR="00F82E92" w:rsidRPr="004B7429" w:rsidRDefault="00F82E92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BB0F9E" w14:textId="1C2596EB" w:rsidR="00F11F9B" w:rsidRPr="004B7429" w:rsidRDefault="00F11F9B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B26A08" w:rsidRPr="004B7429">
        <w:rPr>
          <w:rFonts w:ascii="Arial" w:eastAsia="Times New Roman" w:hAnsi="Arial" w:cs="Arial"/>
          <w:b/>
          <w:sz w:val="24"/>
          <w:szCs w:val="24"/>
        </w:rPr>
        <w:t>1</w:t>
      </w:r>
      <w:r w:rsidR="00533C96" w:rsidRPr="004B7429">
        <w:rPr>
          <w:rFonts w:ascii="Arial" w:eastAsia="Times New Roman" w:hAnsi="Arial" w:cs="Arial"/>
          <w:b/>
          <w:sz w:val="24"/>
          <w:szCs w:val="24"/>
        </w:rPr>
        <w:t>3</w:t>
      </w:r>
      <w:r w:rsidR="00B26A08" w:rsidRPr="004B742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4010B1" w:rsidRPr="004B7429">
        <w:rPr>
          <w:rFonts w:ascii="Arial" w:eastAsia="Times New Roman" w:hAnsi="Arial" w:cs="Arial"/>
          <w:b/>
          <w:sz w:val="24"/>
          <w:szCs w:val="24"/>
        </w:rPr>
        <w:t xml:space="preserve">Passivo Atuarial e </w:t>
      </w:r>
      <w:r w:rsidR="00B26A08" w:rsidRPr="004B7429">
        <w:rPr>
          <w:rFonts w:ascii="Arial" w:eastAsia="Times New Roman" w:hAnsi="Arial" w:cs="Arial"/>
          <w:b/>
          <w:sz w:val="24"/>
          <w:szCs w:val="24"/>
        </w:rPr>
        <w:t>Provisões Matemáticas Previdenciárias – Obrigatórios para RPPS</w:t>
      </w:r>
    </w:p>
    <w:p w14:paraId="0FC3FCB6" w14:textId="77777777" w:rsidR="00B26A08" w:rsidRPr="004B7429" w:rsidRDefault="00B26A08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6D8B5A1" w14:textId="446B69BF" w:rsidR="004B0D54" w:rsidRPr="004B7429" w:rsidRDefault="004B0D54" w:rsidP="00A631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Tabela Movimentação de </w:t>
      </w:r>
      <w:r w:rsidR="00533C96"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Provisões -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Adições e </w:t>
      </w:r>
      <w:r w:rsidR="00533C96" w:rsidRPr="004B7429">
        <w:rPr>
          <w:rFonts w:ascii="Arial" w:eastAsia="Times New Roman" w:hAnsi="Arial" w:cs="Arial"/>
          <w:b/>
          <w:bCs/>
          <w:sz w:val="24"/>
          <w:szCs w:val="24"/>
        </w:rPr>
        <w:t>Reversões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757"/>
        <w:gridCol w:w="765"/>
        <w:gridCol w:w="1161"/>
        <w:gridCol w:w="1051"/>
        <w:gridCol w:w="1261"/>
        <w:gridCol w:w="724"/>
      </w:tblGrid>
      <w:tr w:rsidR="004B0D54" w:rsidRPr="004B7429" w14:paraId="078507E2" w14:textId="77777777" w:rsidTr="00451594">
        <w:trPr>
          <w:trHeight w:val="315"/>
          <w:jc w:val="center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2BCC4C6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1ED586E5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Saldo Inicial</w:t>
            </w:r>
          </w:p>
        </w:tc>
        <w:tc>
          <w:tcPr>
            <w:tcW w:w="19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0A4C40F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20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4C0214CB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Saídas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06E48312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Saldo Atual</w:t>
            </w:r>
          </w:p>
        </w:tc>
      </w:tr>
      <w:tr w:rsidR="004B0D54" w:rsidRPr="004B7429" w14:paraId="1D312C5E" w14:textId="77777777" w:rsidTr="00451594">
        <w:trPr>
          <w:trHeight w:val="97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158C2160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Provisões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3BE92329" w14:textId="77777777" w:rsidR="004B0D54" w:rsidRPr="00451594" w:rsidRDefault="004B0D54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9F6BA14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Novos riscos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094D7779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Acréscimos de riscos existentes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65F91" w:themeFill="accent1" w:themeFillShade="BF"/>
            <w:vAlign w:val="center"/>
            <w:hideMark/>
          </w:tcPr>
          <w:p w14:paraId="7BED0723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Reversões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4F37D408" w14:textId="77777777" w:rsidR="004B0D54" w:rsidRPr="00451594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159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Decréscimos de riscos existentes</w:t>
            </w:r>
          </w:p>
        </w:tc>
        <w:tc>
          <w:tcPr>
            <w:tcW w:w="8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vAlign w:val="center"/>
            <w:hideMark/>
          </w:tcPr>
          <w:p w14:paraId="2BCE1CBC" w14:textId="77777777" w:rsidR="004B0D54" w:rsidRPr="00451594" w:rsidRDefault="004B0D54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B0D54" w:rsidRPr="004B7429" w14:paraId="1664FC4A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27FE459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F67E7C5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50336EA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6029A1D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8336BE9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27BF8E35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ABF4272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B0D54" w:rsidRPr="004B7429" w14:paraId="046B65C5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F538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39E0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F18F4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11E3B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58DBCA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F489CF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7913B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13796E30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BE82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69CE6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6E173F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7E90C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83C67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612C88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61B1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794563AE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4E97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CBB97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B56F6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7F198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02635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A92B7D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6271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7B7A4750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E065D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71D3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C985F2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249E7B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E0C168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687BC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0BE88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3D5B6AD3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B516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5CB8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9EFA21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EE7AE9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EE1BF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33B48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5F24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5812FC86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DF7F1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DC9D7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F52F86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2CE92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F9E70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2080D6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B706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52DC72DB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6B6E7EDD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905CA7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E35EDF5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35F6B3F6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5462A3A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D9F1"/>
            <w:vAlign w:val="center"/>
            <w:hideMark/>
          </w:tcPr>
          <w:p w14:paraId="672E36B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72F59831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0D54" w:rsidRPr="004B7429" w14:paraId="755DDD5B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1A7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832EF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66C8A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2D642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66D9D9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C0127B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1B872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142ACB06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1D423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401BB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3338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4DB982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D291DC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327267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B85DA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0D54" w:rsidRPr="004B7429" w14:paraId="101DB51E" w14:textId="77777777" w:rsidTr="00533C96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B6A57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B582E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A2CEFA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EB26BD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39D2F0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5E1674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0551A" w14:textId="77777777" w:rsidR="004B0D54" w:rsidRPr="004B7429" w:rsidRDefault="004B0D54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30A90F7" w14:textId="77777777" w:rsidR="00E674FF" w:rsidRPr="004B7429" w:rsidRDefault="00E674FF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C7A6740" w14:textId="77777777" w:rsidR="00F82E92" w:rsidRPr="004B7429" w:rsidRDefault="00F82E92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05B48CC" w14:textId="67C496D8" w:rsidR="004B0D54" w:rsidRPr="004B7429" w:rsidRDefault="004B0D54" w:rsidP="00F82E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Tabela </w:t>
      </w:r>
      <w:r w:rsidR="00E674FF" w:rsidRPr="004B7429">
        <w:rPr>
          <w:rFonts w:ascii="Arial" w:eastAsia="Times New Roman" w:hAnsi="Arial" w:cs="Arial"/>
          <w:b/>
          <w:bCs/>
          <w:sz w:val="24"/>
          <w:szCs w:val="24"/>
        </w:rPr>
        <w:t>Reservas do Plano Previdenciário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418"/>
      </w:tblGrid>
      <w:tr w:rsidR="004010B1" w:rsidRPr="004B7429" w14:paraId="7A0256C1" w14:textId="77777777" w:rsidTr="00B9345C">
        <w:trPr>
          <w:jc w:val="center"/>
        </w:trPr>
        <w:tc>
          <w:tcPr>
            <w:tcW w:w="5807" w:type="dxa"/>
            <w:shd w:val="clear" w:color="auto" w:fill="365F91" w:themeFill="accent1" w:themeFillShade="BF"/>
            <w:vAlign w:val="center"/>
          </w:tcPr>
          <w:p w14:paraId="30FB4F09" w14:textId="05658651" w:rsidR="004010B1" w:rsidRPr="00B9345C" w:rsidRDefault="004010B1" w:rsidP="00F82E9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  <w:t>Discriminação</w:t>
            </w: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3413E343" w14:textId="444EACA0" w:rsidR="004010B1" w:rsidRPr="00B9345C" w:rsidRDefault="004010B1" w:rsidP="00F82E9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  <w:t>Valores</w:t>
            </w:r>
          </w:p>
        </w:tc>
      </w:tr>
      <w:tr w:rsidR="004010B1" w:rsidRPr="004B7429" w14:paraId="1BCB5769" w14:textId="77777777" w:rsidTr="00533C96">
        <w:trPr>
          <w:jc w:val="center"/>
        </w:trPr>
        <w:tc>
          <w:tcPr>
            <w:tcW w:w="5807" w:type="dxa"/>
            <w:vAlign w:val="center"/>
          </w:tcPr>
          <w:p w14:paraId="46C72D03" w14:textId="1BAAE38D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Reserva matemática de benefícios concedidos</w:t>
            </w:r>
            <w:r w:rsidR="00533C96" w:rsidRPr="004B7429">
              <w:rPr>
                <w:rFonts w:ascii="Arial" w:eastAsia="Times New Roman" w:hAnsi="Arial" w:cs="Arial"/>
                <w:sz w:val="20"/>
                <w:szCs w:val="24"/>
              </w:rPr>
              <w:t xml:space="preserve"> (PMBC)</w:t>
            </w:r>
          </w:p>
        </w:tc>
        <w:tc>
          <w:tcPr>
            <w:tcW w:w="1418" w:type="dxa"/>
            <w:vAlign w:val="center"/>
          </w:tcPr>
          <w:p w14:paraId="6216B284" w14:textId="77777777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010B1" w:rsidRPr="004B7429" w14:paraId="2FE1DDFF" w14:textId="77777777" w:rsidTr="00533C96">
        <w:trPr>
          <w:jc w:val="center"/>
        </w:trPr>
        <w:tc>
          <w:tcPr>
            <w:tcW w:w="5807" w:type="dxa"/>
            <w:vAlign w:val="center"/>
          </w:tcPr>
          <w:p w14:paraId="62E5085F" w14:textId="639692DD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Reserva matemática de benefícios a conceder</w:t>
            </w:r>
            <w:r w:rsidR="00533C96" w:rsidRPr="004B7429">
              <w:rPr>
                <w:rFonts w:ascii="Arial" w:eastAsia="Times New Roman" w:hAnsi="Arial" w:cs="Arial"/>
                <w:sz w:val="20"/>
                <w:szCs w:val="24"/>
              </w:rPr>
              <w:t xml:space="preserve"> (</w:t>
            </w:r>
            <w:proofErr w:type="spellStart"/>
            <w:r w:rsidR="00533C96" w:rsidRPr="004B7429">
              <w:rPr>
                <w:rFonts w:ascii="Arial" w:eastAsia="Times New Roman" w:hAnsi="Arial" w:cs="Arial"/>
                <w:sz w:val="20"/>
                <w:szCs w:val="24"/>
              </w:rPr>
              <w:t>PMBaC</w:t>
            </w:r>
            <w:proofErr w:type="spellEnd"/>
            <w:r w:rsidR="00533C96" w:rsidRPr="004B7429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077F0B51" w14:textId="77777777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010B1" w:rsidRPr="004B7429" w14:paraId="3A49B703" w14:textId="77777777" w:rsidTr="00533C96">
        <w:trPr>
          <w:jc w:val="center"/>
        </w:trPr>
        <w:tc>
          <w:tcPr>
            <w:tcW w:w="5807" w:type="dxa"/>
            <w:vAlign w:val="center"/>
          </w:tcPr>
          <w:p w14:paraId="070E42A0" w14:textId="465CBAEE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Reservas matemáticas</w:t>
            </w:r>
            <w:r w:rsidR="00533C96" w:rsidRPr="004B7429">
              <w:rPr>
                <w:rFonts w:ascii="Arial" w:eastAsia="Times New Roman" w:hAnsi="Arial" w:cs="Arial"/>
                <w:sz w:val="20"/>
                <w:szCs w:val="24"/>
              </w:rPr>
              <w:t xml:space="preserve"> (PMP)</w:t>
            </w:r>
          </w:p>
        </w:tc>
        <w:tc>
          <w:tcPr>
            <w:tcW w:w="1418" w:type="dxa"/>
            <w:vAlign w:val="center"/>
          </w:tcPr>
          <w:p w14:paraId="491EB670" w14:textId="77777777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010B1" w:rsidRPr="004B7429" w14:paraId="7870AC7B" w14:textId="77777777" w:rsidTr="00533C96">
        <w:trPr>
          <w:jc w:val="center"/>
        </w:trPr>
        <w:tc>
          <w:tcPr>
            <w:tcW w:w="5807" w:type="dxa"/>
            <w:vAlign w:val="center"/>
          </w:tcPr>
          <w:p w14:paraId="38FEBD24" w14:textId="7065BCB1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(+) Ativo do Plano</w:t>
            </w:r>
          </w:p>
        </w:tc>
        <w:tc>
          <w:tcPr>
            <w:tcW w:w="1418" w:type="dxa"/>
            <w:vAlign w:val="center"/>
          </w:tcPr>
          <w:p w14:paraId="1FAAD9C2" w14:textId="77777777" w:rsidR="004010B1" w:rsidRPr="004B7429" w:rsidRDefault="004010B1" w:rsidP="00A631C8">
            <w:p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010B1" w:rsidRPr="004B7429" w14:paraId="74ADFD92" w14:textId="77777777" w:rsidTr="00B9345C">
        <w:trPr>
          <w:jc w:val="center"/>
        </w:trPr>
        <w:tc>
          <w:tcPr>
            <w:tcW w:w="5807" w:type="dxa"/>
            <w:shd w:val="clear" w:color="auto" w:fill="365F91" w:themeFill="accent1" w:themeFillShade="BF"/>
            <w:vAlign w:val="center"/>
          </w:tcPr>
          <w:p w14:paraId="0D83F7D6" w14:textId="61B82C99" w:rsidR="004010B1" w:rsidRPr="00B9345C" w:rsidRDefault="004010B1" w:rsidP="00A631C8">
            <w:pPr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4"/>
              </w:rPr>
              <w:t xml:space="preserve">Superávit / Déficit Atuarial </w:t>
            </w: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1AC78E62" w14:textId="77777777" w:rsidR="004010B1" w:rsidRPr="00B9345C" w:rsidRDefault="004010B1" w:rsidP="00A631C8">
            <w:pPr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4"/>
              </w:rPr>
            </w:pPr>
          </w:p>
        </w:tc>
      </w:tr>
    </w:tbl>
    <w:p w14:paraId="3C9A4705" w14:textId="77777777" w:rsidR="00E674FF" w:rsidRPr="004B7429" w:rsidRDefault="00E674FF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ED7C829" w14:textId="77777777" w:rsidR="00F82E92" w:rsidRPr="004B7429" w:rsidRDefault="00F82E92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0FB1AF1A" w14:textId="1D67371A" w:rsidR="00135AAF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Nota</w:t>
      </w:r>
      <w:r w:rsidR="00653B73" w:rsidRPr="004B7429"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533C96" w:rsidRPr="004B7429">
        <w:rPr>
          <w:rFonts w:ascii="Arial" w:eastAsia="Times New Roman" w:hAnsi="Arial" w:cs="Arial"/>
          <w:b/>
          <w:sz w:val="24"/>
          <w:szCs w:val="24"/>
        </w:rPr>
        <w:t>4</w:t>
      </w:r>
      <w:r w:rsidR="00653B73" w:rsidRPr="004B742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135AAF" w:rsidRPr="004B7429">
        <w:rPr>
          <w:rFonts w:ascii="Arial" w:eastAsia="Times New Roman" w:hAnsi="Arial" w:cs="Arial"/>
          <w:b/>
          <w:sz w:val="24"/>
          <w:szCs w:val="24"/>
        </w:rPr>
        <w:t>Patrimônio Líquido</w:t>
      </w:r>
    </w:p>
    <w:p w14:paraId="5726926D" w14:textId="77777777" w:rsidR="00F82E92" w:rsidRPr="004B7429" w:rsidRDefault="00F82E92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1F4A7B9" w14:textId="2BAE138C" w:rsidR="00135AAF" w:rsidRPr="004B7429" w:rsidRDefault="00135AAF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Mutações do Patrimônio Líquido</w:t>
      </w:r>
    </w:p>
    <w:p w14:paraId="5EC2DE4F" w14:textId="2ACC7798" w:rsidR="00135AAF" w:rsidRPr="004B7429" w:rsidRDefault="00135AAF" w:rsidP="00A631C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B7429">
        <w:rPr>
          <w:rFonts w:ascii="Arial" w:eastAsia="Times New Roman" w:hAnsi="Arial" w:cs="Arial"/>
          <w:bCs/>
          <w:sz w:val="24"/>
          <w:szCs w:val="24"/>
        </w:rPr>
        <w:t xml:space="preserve">A tabela abaixo apresenta as variações nas contas do patrimônio líquido no período de 1º de janeiro a 31 de dezembro </w:t>
      </w:r>
      <w:r w:rsidR="00533C96" w:rsidRPr="004B7429">
        <w:rPr>
          <w:rFonts w:ascii="Arial" w:eastAsia="Times New Roman" w:hAnsi="Arial" w:cs="Arial"/>
          <w:bCs/>
          <w:sz w:val="24"/>
          <w:szCs w:val="24"/>
        </w:rPr>
        <w:t>do exercício</w:t>
      </w:r>
      <w:r w:rsidRPr="004B7429">
        <w:rPr>
          <w:rFonts w:ascii="Arial" w:eastAsia="Times New Roman" w:hAnsi="Arial" w:cs="Arial"/>
          <w:bCs/>
          <w:sz w:val="24"/>
          <w:szCs w:val="24"/>
        </w:rPr>
        <w:t>. </w:t>
      </w:r>
    </w:p>
    <w:p w14:paraId="7DCC4F03" w14:textId="77777777" w:rsidR="00F82E92" w:rsidRPr="004B7429" w:rsidRDefault="00F82E92" w:rsidP="00A631C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8BC0B8F" w14:textId="1BB9B03F" w:rsidR="00135AAF" w:rsidRPr="004B7429" w:rsidRDefault="00135AA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Tabela Mutações do Patrimônio Líquido</w:t>
      </w:r>
    </w:p>
    <w:tbl>
      <w:tblPr>
        <w:tblW w:w="95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807"/>
        <w:gridCol w:w="1030"/>
        <w:gridCol w:w="1230"/>
        <w:gridCol w:w="1134"/>
        <w:gridCol w:w="1341"/>
        <w:gridCol w:w="1163"/>
        <w:gridCol w:w="970"/>
      </w:tblGrid>
      <w:tr w:rsidR="00135AAF" w:rsidRPr="004B7429" w14:paraId="2C5FF321" w14:textId="77777777" w:rsidTr="00B9345C">
        <w:trPr>
          <w:trHeight w:val="27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4E15878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Especificação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340BDB98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Capital Social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5F4348E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Reservas de Capital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490F95D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Ajustes de Avaliação Patrimonial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8BB2D18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Reservas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FBDB010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Resultados Acumulados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B180E15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Ações em Tesouraria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4E12547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135AAF" w:rsidRPr="004B7429" w14:paraId="7DB4B674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06C3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Saldo Inicial do Exercício Anterior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5583" w14:textId="0114D851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4102" w14:textId="17BB439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A8F7" w14:textId="061CB91F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F143" w14:textId="16F6A14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4F89" w14:textId="0E952BA5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1D72" w14:textId="0BB81FCA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A715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3933F72F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7A94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Ajustes de Exercícios Anteriores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2BBF" w14:textId="31A8451D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3021" w14:textId="1F7038A0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317D" w14:textId="2F390E1B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578A" w14:textId="3ADEF7F0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F56A" w14:textId="16DA976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CAC2" w14:textId="5AEE36A8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59DA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116C1AEA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8AA3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Aumento de Capital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4A68" w14:textId="7FB3C3BD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64A8" w14:textId="2E691B6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31A8" w14:textId="114D0E1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5D0" w14:textId="54217F3C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0919" w14:textId="241B1191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EA70" w14:textId="3D7DA950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82D0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32B939A9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4311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Resultado do Exercício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EEFD" w14:textId="18D54066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5E05" w14:textId="481456D5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8DE8" w14:textId="4F53F1AF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B793" w14:textId="626BAB4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6862" w14:textId="5796A16D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333F" w14:textId="48BBBC3F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C1D6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3AD0F46B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D93F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Constituição/Reversão de Reservas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F8FD" w14:textId="65319B1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D71B" w14:textId="3B16E7BE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EE71" w14:textId="78C53491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168" w14:textId="407EA8FE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19C8" w14:textId="5625FE1A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CD92" w14:textId="0A91FF85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318E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298E3955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92EC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Dividendos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50B6" w14:textId="1E043D2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1C06" w14:textId="23AABE9C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FE15" w14:textId="685F3E69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0E53" w14:textId="28EA36E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3D73" w14:textId="3C4855CB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578F" w14:textId="3E10107B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DDFE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0428CD4D" w14:textId="77777777" w:rsidTr="00533C96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4679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Saldo Final do Exercício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6C91" w14:textId="09552052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E3FF" w14:textId="21C590E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8801" w14:textId="3354C0B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4416" w14:textId="5571FB4E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E2E6" w14:textId="10C2BC7A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6267" w14:textId="19C53F55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E2E2" w14:textId="77777777" w:rsidR="00135AAF" w:rsidRPr="004B7429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35AAF" w:rsidRPr="004B7429" w14:paraId="669369E0" w14:textId="77777777" w:rsidTr="00B9345C">
        <w:trPr>
          <w:trHeight w:val="274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C58A43E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Total por Coluna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5FA1AAE0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582530BC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5CB8293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B5D18EC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D91CF35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DC6E3F2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42237D87" w14:textId="77777777" w:rsidR="00135AAF" w:rsidRPr="00B9345C" w:rsidRDefault="00135AAF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</w:tbl>
    <w:p w14:paraId="0E2FB2AE" w14:textId="77777777" w:rsidR="00370602" w:rsidRDefault="00370602" w:rsidP="00A631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1B19F48" w14:textId="77777777" w:rsidR="00370602" w:rsidRDefault="00370602" w:rsidP="00A631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12E88F6" w14:textId="56E67209" w:rsidR="00135AAF" w:rsidRPr="004B7429" w:rsidRDefault="00374A7B" w:rsidP="00A631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B7429">
        <w:rPr>
          <w:rFonts w:ascii="Arial" w:eastAsia="Times New Roman" w:hAnsi="Arial" w:cs="Arial"/>
          <w:bCs/>
          <w:sz w:val="24"/>
          <w:szCs w:val="24"/>
        </w:rPr>
        <w:t>Durante o exercício, ocorreram as seguintes alterações:</w:t>
      </w:r>
    </w:p>
    <w:p w14:paraId="6220EE28" w14:textId="6C2BB8B7" w:rsidR="00374A7B" w:rsidRPr="004B7429" w:rsidRDefault="007D5C2D" w:rsidP="00A631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B7429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374A7B" w:rsidRPr="004B7429">
        <w:rPr>
          <w:rFonts w:ascii="Arial" w:eastAsia="Times New Roman" w:hAnsi="Arial" w:cs="Arial"/>
          <w:bCs/>
          <w:sz w:val="24"/>
          <w:szCs w:val="24"/>
        </w:rPr>
        <w:t xml:space="preserve">Aumento de capital no valor de </w:t>
      </w:r>
      <w:r w:rsidR="00374A7B" w:rsidRPr="00B9345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R$ XXX,XX</w:t>
      </w:r>
      <w:r w:rsidR="00374A7B" w:rsidRPr="004B7429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45D6B72" w14:textId="645A3D30" w:rsidR="00374A7B" w:rsidRPr="00B9345C" w:rsidRDefault="007D5C2D" w:rsidP="00A631C8">
      <w:p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374A7B" w:rsidRPr="004B7429">
        <w:rPr>
          <w:rFonts w:ascii="Arial" w:eastAsia="Times New Roman" w:hAnsi="Arial" w:cs="Arial"/>
          <w:bCs/>
          <w:sz w:val="24"/>
          <w:szCs w:val="24"/>
        </w:rPr>
        <w:t xml:space="preserve">Constituição de reservas de lucro no montante de </w:t>
      </w:r>
      <w:r w:rsidR="00374A7B" w:rsidRPr="00B9345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R$ XXX,XX. </w:t>
      </w:r>
    </w:p>
    <w:p w14:paraId="769C316F" w14:textId="74EA4C40" w:rsidR="00374A7B" w:rsidRPr="004B7429" w:rsidRDefault="007D5C2D" w:rsidP="00A631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B7429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374A7B" w:rsidRPr="004B7429">
        <w:rPr>
          <w:rFonts w:ascii="Arial" w:eastAsia="Times New Roman" w:hAnsi="Arial" w:cs="Arial"/>
          <w:bCs/>
          <w:sz w:val="24"/>
          <w:szCs w:val="24"/>
        </w:rPr>
        <w:t xml:space="preserve">Reconhecimento de ajustes de avaliação patrimonial no valor de </w:t>
      </w:r>
      <w:r w:rsidR="00374A7B" w:rsidRPr="00B9345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R$ XXX,XX</w:t>
      </w:r>
      <w:r w:rsidR="00374A7B" w:rsidRPr="004B7429">
        <w:rPr>
          <w:rFonts w:ascii="Arial" w:eastAsia="Times New Roman" w:hAnsi="Arial" w:cs="Arial"/>
          <w:bCs/>
          <w:sz w:val="24"/>
          <w:szCs w:val="24"/>
        </w:rPr>
        <w:t>.</w:t>
      </w:r>
    </w:p>
    <w:p w14:paraId="5B7C3014" w14:textId="77777777" w:rsidR="007D5C2D" w:rsidRPr="004B7429" w:rsidRDefault="007D5C2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0309A21" w14:textId="297AA592" w:rsidR="00135AAF" w:rsidRPr="004B7429" w:rsidRDefault="00135AA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Resultado Acumulado e Ajustes de Exercícios Anteriores</w:t>
      </w:r>
    </w:p>
    <w:p w14:paraId="464D60C8" w14:textId="77777777" w:rsidR="007D5C2D" w:rsidRPr="004B7429" w:rsidRDefault="007D5C2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0A87330" w14:textId="241ECA9D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No exercício de </w:t>
      </w:r>
      <w:r w:rsidR="00533C96" w:rsidRPr="00B9345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="00533C96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foram contabilizados a título de ajustes de exercícios anteriores o montante de </w:t>
      </w:r>
      <w:r w:rsidR="00533C96" w:rsidRPr="00B9345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R$ XX,XX</w:t>
      </w:r>
      <w:r w:rsidR="00533C96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tratam de despesas e receitas de anos anteriores que foram reconhecidos no exercício atual, por mudança de práticas contábeis e/ou ajustes decorrentes de omissões e erros cometidos, conforme evidenciado na tabela abaixo: </w:t>
      </w:r>
    </w:p>
    <w:p w14:paraId="2186B99E" w14:textId="77777777" w:rsidR="007D5C2D" w:rsidRPr="004B7429" w:rsidRDefault="007D5C2D" w:rsidP="00A631C8">
      <w:pPr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</w:p>
    <w:p w14:paraId="7957B3C7" w14:textId="4C4FB6F6" w:rsidR="00AA16C5" w:rsidRPr="004B7429" w:rsidRDefault="00F34EAE" w:rsidP="00A63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Tabela Ajustes de Exercícios Anteriores – Composição</w:t>
      </w:r>
    </w:p>
    <w:p w14:paraId="660DB831" w14:textId="363539BC" w:rsidR="00AA16C5" w:rsidRPr="004B7429" w:rsidRDefault="00AA16C5" w:rsidP="00A631C8">
      <w:pPr>
        <w:spacing w:after="0" w:line="240" w:lineRule="auto"/>
        <w:ind w:left="778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f5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  <w:gridCol w:w="1275"/>
        <w:gridCol w:w="993"/>
      </w:tblGrid>
      <w:tr w:rsidR="00AA16C5" w:rsidRPr="004B7429" w14:paraId="5D02AD6F" w14:textId="77777777" w:rsidTr="00B9345C">
        <w:trPr>
          <w:trHeight w:val="20"/>
          <w:jc w:val="center"/>
        </w:trPr>
        <w:tc>
          <w:tcPr>
            <w:tcW w:w="4815" w:type="dxa"/>
            <w:shd w:val="clear" w:color="auto" w:fill="365F91" w:themeFill="accent1" w:themeFillShade="BF"/>
            <w:vAlign w:val="center"/>
          </w:tcPr>
          <w:p w14:paraId="37602C55" w14:textId="77777777" w:rsidR="00AA16C5" w:rsidRPr="00B9345C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Fatos que originaram</w:t>
            </w:r>
          </w:p>
        </w:tc>
        <w:tc>
          <w:tcPr>
            <w:tcW w:w="1843" w:type="dxa"/>
            <w:shd w:val="clear" w:color="auto" w:fill="365F91" w:themeFill="accent1" w:themeFillShade="BF"/>
            <w:vAlign w:val="center"/>
          </w:tcPr>
          <w:p w14:paraId="7F918E5E" w14:textId="77777777" w:rsidR="00AA16C5" w:rsidRPr="00B9345C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Fundamento</w:t>
            </w:r>
          </w:p>
        </w:tc>
        <w:tc>
          <w:tcPr>
            <w:tcW w:w="1275" w:type="dxa"/>
            <w:shd w:val="clear" w:color="auto" w:fill="365F91" w:themeFill="accent1" w:themeFillShade="BF"/>
            <w:vAlign w:val="center"/>
          </w:tcPr>
          <w:p w14:paraId="0E0FB605" w14:textId="11393970" w:rsidR="00AA16C5" w:rsidRPr="00B9345C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533C96"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93" w:type="dxa"/>
            <w:shd w:val="clear" w:color="auto" w:fill="365F91" w:themeFill="accent1" w:themeFillShade="BF"/>
            <w:vAlign w:val="center"/>
          </w:tcPr>
          <w:p w14:paraId="0BC699B0" w14:textId="77777777" w:rsidR="00AA16C5" w:rsidRPr="00B9345C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</w:tr>
      <w:tr w:rsidR="00AA16C5" w:rsidRPr="004B7429" w14:paraId="176BE4F3" w14:textId="77777777" w:rsidTr="00533C96">
        <w:trPr>
          <w:trHeight w:val="20"/>
          <w:jc w:val="center"/>
        </w:trPr>
        <w:tc>
          <w:tcPr>
            <w:tcW w:w="4815" w:type="dxa"/>
            <w:vAlign w:val="center"/>
          </w:tcPr>
          <w:p w14:paraId="68C4C0C6" w14:textId="68CF3884" w:rsidR="00AA16C5" w:rsidRPr="00B9345C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1) Despesas relativas ao Contrato _____ que não foram reconhecidas à época própria.</w:t>
            </w:r>
          </w:p>
        </w:tc>
        <w:tc>
          <w:tcPr>
            <w:tcW w:w="1843" w:type="dxa"/>
            <w:vAlign w:val="center"/>
          </w:tcPr>
          <w:p w14:paraId="5F245341" w14:textId="77777777" w:rsidR="00AA16C5" w:rsidRPr="00B9345C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Omissões/erros</w:t>
            </w:r>
          </w:p>
        </w:tc>
        <w:tc>
          <w:tcPr>
            <w:tcW w:w="1275" w:type="dxa"/>
            <w:vAlign w:val="center"/>
          </w:tcPr>
          <w:p w14:paraId="0F9AD0F6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4F39DF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AA16C5" w:rsidRPr="004B7429" w14:paraId="1C8A50CD" w14:textId="77777777" w:rsidTr="00533C96">
        <w:trPr>
          <w:trHeight w:val="20"/>
          <w:jc w:val="center"/>
        </w:trPr>
        <w:tc>
          <w:tcPr>
            <w:tcW w:w="4815" w:type="dxa"/>
            <w:vAlign w:val="center"/>
          </w:tcPr>
          <w:p w14:paraId="213AF5F4" w14:textId="12DF2E97" w:rsidR="00AA16C5" w:rsidRPr="00B9345C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2) Reconhecimento de Ajustes para Perdas relativa dos Créditos Tributários, relativos a exercícios anteriores.</w:t>
            </w:r>
          </w:p>
        </w:tc>
        <w:tc>
          <w:tcPr>
            <w:tcW w:w="1843" w:type="dxa"/>
            <w:vAlign w:val="center"/>
          </w:tcPr>
          <w:p w14:paraId="6DFA438A" w14:textId="77777777" w:rsidR="00AA16C5" w:rsidRPr="00B9345C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Mudança de Critério</w:t>
            </w:r>
          </w:p>
        </w:tc>
        <w:tc>
          <w:tcPr>
            <w:tcW w:w="1275" w:type="dxa"/>
            <w:vAlign w:val="center"/>
          </w:tcPr>
          <w:p w14:paraId="34FE044A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F747CE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AA16C5" w:rsidRPr="004B7429" w14:paraId="695EAEE0" w14:textId="77777777" w:rsidTr="00B9345C">
        <w:trPr>
          <w:trHeight w:val="20"/>
          <w:jc w:val="center"/>
        </w:trPr>
        <w:tc>
          <w:tcPr>
            <w:tcW w:w="4815" w:type="dxa"/>
            <w:shd w:val="clear" w:color="auto" w:fill="365F91" w:themeFill="accent1" w:themeFillShade="BF"/>
            <w:vAlign w:val="center"/>
          </w:tcPr>
          <w:p w14:paraId="014A8D56" w14:textId="77777777" w:rsidR="00AA16C5" w:rsidRPr="00B9345C" w:rsidRDefault="00F34EAE" w:rsidP="007D5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843" w:type="dxa"/>
            <w:shd w:val="clear" w:color="auto" w:fill="365F91" w:themeFill="accent1" w:themeFillShade="BF"/>
            <w:vAlign w:val="center"/>
          </w:tcPr>
          <w:p w14:paraId="241CCCF3" w14:textId="77777777" w:rsidR="00AA16C5" w:rsidRPr="00B9345C" w:rsidRDefault="00AA16C5" w:rsidP="007D5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365F91" w:themeFill="accent1" w:themeFillShade="BF"/>
            <w:vAlign w:val="center"/>
          </w:tcPr>
          <w:p w14:paraId="7FEF3C4C" w14:textId="77777777" w:rsidR="00AA16C5" w:rsidRPr="00B9345C" w:rsidRDefault="00AA16C5" w:rsidP="007D5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365F91" w:themeFill="accent1" w:themeFillShade="BF"/>
            <w:vAlign w:val="center"/>
          </w:tcPr>
          <w:p w14:paraId="17E939E4" w14:textId="77777777" w:rsidR="00AA16C5" w:rsidRPr="00B9345C" w:rsidRDefault="00F34EAE" w:rsidP="007D5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100%</w:t>
            </w:r>
          </w:p>
        </w:tc>
      </w:tr>
    </w:tbl>
    <w:p w14:paraId="7067B96A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>Fonte:</w:t>
      </w:r>
    </w:p>
    <w:p w14:paraId="1D7891FA" w14:textId="77777777" w:rsidR="00533C96" w:rsidRPr="004B7429" w:rsidRDefault="00533C96" w:rsidP="00A631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8B9786" w14:textId="77777777" w:rsidR="007D5C2D" w:rsidRPr="004B7429" w:rsidRDefault="007D5C2D" w:rsidP="00A631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921B992" w14:textId="50FF6A30" w:rsidR="00374A7B" w:rsidRPr="004B7429" w:rsidRDefault="00374A7B" w:rsidP="00A631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Nota </w:t>
      </w:r>
      <w:r w:rsidR="00FB25AD" w:rsidRPr="004B7429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 – Saldo Patrimonial</w:t>
      </w:r>
    </w:p>
    <w:p w14:paraId="6AA14881" w14:textId="77777777" w:rsidR="00A34DFF" w:rsidRPr="004B7429" w:rsidRDefault="00A34DFF" w:rsidP="00A631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ACE7CAE" w14:textId="3584DDD1" w:rsidR="00374A7B" w:rsidRPr="004B7429" w:rsidRDefault="00374A7B" w:rsidP="00A631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>Tabela Movimentação do Saldo Patrimonial</w:t>
      </w:r>
    </w:p>
    <w:tbl>
      <w:tblPr>
        <w:tblW w:w="4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970"/>
      </w:tblGrid>
      <w:tr w:rsidR="00374A7B" w:rsidRPr="004B7429" w14:paraId="3AEC1B97" w14:textId="77777777" w:rsidTr="00B9345C">
        <w:trPr>
          <w:trHeight w:val="27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4BD1EB1" w14:textId="77777777" w:rsidR="00374A7B" w:rsidRPr="00B9345C" w:rsidRDefault="00374A7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Especificação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1BF1743" w14:textId="77777777" w:rsidR="00374A7B" w:rsidRPr="00B9345C" w:rsidRDefault="00374A7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374A7B" w:rsidRPr="004B7429" w14:paraId="3F8A658B" w14:textId="77777777" w:rsidTr="00533C96">
        <w:trPr>
          <w:trHeight w:val="274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4251" w14:textId="77777777" w:rsidR="00374A7B" w:rsidRPr="004B7429" w:rsidRDefault="00374A7B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>Saldo Inicial do Exercício Anterior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3566" w14:textId="77777777" w:rsidR="00374A7B" w:rsidRPr="004B7429" w:rsidRDefault="00374A7B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374A7B" w:rsidRPr="004B7429" w14:paraId="287BA5F4" w14:textId="77777777" w:rsidTr="00533C96">
        <w:trPr>
          <w:trHeight w:val="274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5705" w14:textId="57071C1C" w:rsidR="00374A7B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 xml:space="preserve">Acréscimo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8EFF" w14:textId="77777777" w:rsidR="00374A7B" w:rsidRPr="004B7429" w:rsidRDefault="00374A7B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374A7B" w:rsidRPr="004B7429" w14:paraId="5778B9D3" w14:textId="77777777" w:rsidTr="00533C96">
        <w:trPr>
          <w:trHeight w:val="274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48E6" w14:textId="4F85CE55" w:rsidR="00374A7B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>Decréscimo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F5F0" w14:textId="77777777" w:rsidR="00374A7B" w:rsidRPr="004B7429" w:rsidRDefault="00374A7B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B7429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374A7B" w:rsidRPr="004B7429" w14:paraId="5CD234F5" w14:textId="77777777" w:rsidTr="00B9345C">
        <w:trPr>
          <w:trHeight w:val="274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6AB91CF3" w14:textId="77777777" w:rsidR="00374A7B" w:rsidRPr="00B9345C" w:rsidRDefault="00374A7B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Saldo Final do Exercício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E75EB58" w14:textId="77777777" w:rsidR="00374A7B" w:rsidRPr="00B9345C" w:rsidRDefault="00374A7B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0</w:t>
            </w:r>
          </w:p>
        </w:tc>
      </w:tr>
    </w:tbl>
    <w:p w14:paraId="4473ACE8" w14:textId="77777777" w:rsidR="00374A7B" w:rsidRPr="004B7429" w:rsidRDefault="00374A7B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67690F" w14:textId="77777777" w:rsidR="00A34DFF" w:rsidRPr="004B7429" w:rsidRDefault="00A34DFF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8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2"/>
        <w:gridCol w:w="1168"/>
      </w:tblGrid>
      <w:tr w:rsidR="003B1588" w:rsidRPr="004B7429" w14:paraId="6DD0779B" w14:textId="77777777" w:rsidTr="00B9345C">
        <w:trPr>
          <w:trHeight w:val="270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365F91" w:themeFill="accent1" w:themeFillShade="BF"/>
            <w:noWrap/>
            <w:vAlign w:val="bottom"/>
            <w:hideMark/>
          </w:tcPr>
          <w:p w14:paraId="19946AC3" w14:textId="1738D229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Tabela Conciliação do Saldo Patrimonial - Lei Federal n° 4.320/64</w:t>
            </w:r>
          </w:p>
        </w:tc>
      </w:tr>
      <w:tr w:rsidR="003B1588" w:rsidRPr="004B7429" w14:paraId="232E4425" w14:textId="77777777" w:rsidTr="00376F73">
        <w:trPr>
          <w:trHeight w:val="270"/>
        </w:trPr>
        <w:tc>
          <w:tcPr>
            <w:tcW w:w="7452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71895B0F" w14:textId="77777777" w:rsidR="003B1588" w:rsidRPr="004B7429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6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3D774210" w14:textId="77777777" w:rsidR="003B1588" w:rsidRPr="004B7429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1588" w:rsidRPr="004B7429" w14:paraId="497FB040" w14:textId="77777777" w:rsidTr="00533C96">
        <w:trPr>
          <w:trHeight w:val="255"/>
        </w:trPr>
        <w:tc>
          <w:tcPr>
            <w:tcW w:w="7452" w:type="dxa"/>
            <w:shd w:val="clear" w:color="000000" w:fill="FFFFFF"/>
            <w:noWrap/>
            <w:vAlign w:val="center"/>
            <w:hideMark/>
          </w:tcPr>
          <w:p w14:paraId="40F8FB3C" w14:textId="5368AFA5" w:rsidR="003B1588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(A) Patrimônio </w:t>
            </w:r>
            <w:r w:rsidR="00533C96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Líquido</w:t>
            </w: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BP</w:t>
            </w:r>
          </w:p>
        </w:tc>
        <w:tc>
          <w:tcPr>
            <w:tcW w:w="1168" w:type="dxa"/>
            <w:shd w:val="clear" w:color="000000" w:fill="FFFFFF"/>
            <w:noWrap/>
            <w:vAlign w:val="center"/>
            <w:hideMark/>
          </w:tcPr>
          <w:p w14:paraId="2ACB04B0" w14:textId="77777777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3B1588" w:rsidRPr="004B7429" w14:paraId="014A6F2F" w14:textId="77777777" w:rsidTr="00533C96">
        <w:trPr>
          <w:trHeight w:val="255"/>
        </w:trPr>
        <w:tc>
          <w:tcPr>
            <w:tcW w:w="7452" w:type="dxa"/>
            <w:shd w:val="clear" w:color="000000" w:fill="FFFFFF"/>
            <w:noWrap/>
            <w:vAlign w:val="center"/>
            <w:hideMark/>
          </w:tcPr>
          <w:p w14:paraId="429958B2" w14:textId="77777777" w:rsidR="003B1588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(B) </w:t>
            </w: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SALDO </w:t>
            </w: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Restos a Pagar Não Processados a Liquidar em 31/12</w:t>
            </w:r>
          </w:p>
        </w:tc>
        <w:tc>
          <w:tcPr>
            <w:tcW w:w="1168" w:type="dxa"/>
            <w:shd w:val="clear" w:color="000000" w:fill="FFFFFF"/>
            <w:noWrap/>
            <w:vAlign w:val="center"/>
            <w:hideMark/>
          </w:tcPr>
          <w:p w14:paraId="0FEC8F84" w14:textId="77777777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3B1588" w:rsidRPr="004B7429" w14:paraId="508C8147" w14:textId="77777777" w:rsidTr="00533C96">
        <w:trPr>
          <w:trHeight w:val="255"/>
        </w:trPr>
        <w:tc>
          <w:tcPr>
            <w:tcW w:w="7452" w:type="dxa"/>
            <w:shd w:val="clear" w:color="000000" w:fill="FFFFFF"/>
            <w:noWrap/>
            <w:vAlign w:val="center"/>
            <w:hideMark/>
          </w:tcPr>
          <w:p w14:paraId="1F980258" w14:textId="61A8E81B" w:rsidR="003B1588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(C) Saldo Patrimonial </w:t>
            </w:r>
            <w:r w:rsidR="00533C96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Apurado (</w:t>
            </w: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 - (B)</w:t>
            </w:r>
          </w:p>
        </w:tc>
        <w:tc>
          <w:tcPr>
            <w:tcW w:w="1168" w:type="dxa"/>
            <w:shd w:val="clear" w:color="000000" w:fill="FFFFFF"/>
            <w:noWrap/>
            <w:vAlign w:val="center"/>
            <w:hideMark/>
          </w:tcPr>
          <w:p w14:paraId="259E9A27" w14:textId="77777777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3B1588" w:rsidRPr="004B7429" w14:paraId="560A3997" w14:textId="77777777" w:rsidTr="00533C96">
        <w:trPr>
          <w:trHeight w:val="255"/>
        </w:trPr>
        <w:tc>
          <w:tcPr>
            <w:tcW w:w="7452" w:type="dxa"/>
            <w:shd w:val="clear" w:color="000000" w:fill="FFFFFF"/>
            <w:noWrap/>
            <w:vAlign w:val="center"/>
            <w:hideMark/>
          </w:tcPr>
          <w:p w14:paraId="39485E57" w14:textId="77777777" w:rsidR="003B1588" w:rsidRPr="004B7429" w:rsidRDefault="003B158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(D) Saldo Patrimonial Evidenciado no Balanço Patrimonial</w:t>
            </w:r>
          </w:p>
        </w:tc>
        <w:tc>
          <w:tcPr>
            <w:tcW w:w="1168" w:type="dxa"/>
            <w:shd w:val="clear" w:color="000000" w:fill="FFFFFF"/>
            <w:noWrap/>
            <w:vAlign w:val="center"/>
            <w:hideMark/>
          </w:tcPr>
          <w:p w14:paraId="28581429" w14:textId="77777777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3B1588" w:rsidRPr="004B7429" w14:paraId="47193089" w14:textId="77777777" w:rsidTr="00533C96">
        <w:trPr>
          <w:trHeight w:val="255"/>
        </w:trPr>
        <w:tc>
          <w:tcPr>
            <w:tcW w:w="7452" w:type="dxa"/>
            <w:shd w:val="clear" w:color="000000" w:fill="FFFFFF"/>
            <w:noWrap/>
            <w:vAlign w:val="center"/>
            <w:hideMark/>
          </w:tcPr>
          <w:p w14:paraId="615047BF" w14:textId="77777777" w:rsidR="003B1588" w:rsidRPr="004B7429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Diferença (E) = (C) - (D)</w:t>
            </w:r>
          </w:p>
        </w:tc>
        <w:tc>
          <w:tcPr>
            <w:tcW w:w="1168" w:type="dxa"/>
            <w:shd w:val="clear" w:color="000000" w:fill="FFFFFF"/>
            <w:noWrap/>
            <w:vAlign w:val="center"/>
            <w:hideMark/>
          </w:tcPr>
          <w:p w14:paraId="5FDD47D2" w14:textId="77777777" w:rsidR="003B1588" w:rsidRPr="00B9345C" w:rsidRDefault="003B158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</w:tbl>
    <w:p w14:paraId="3BE3BEAD" w14:textId="77777777" w:rsidR="00EF5CF8" w:rsidRPr="004B7429" w:rsidRDefault="00EF5CF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134"/>
      </w:tblGrid>
      <w:tr w:rsidR="00EF5CF8" w:rsidRPr="004B7429" w14:paraId="1F14DA3E" w14:textId="77777777" w:rsidTr="00B9345C">
        <w:trPr>
          <w:trHeight w:val="27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365F91" w:themeFill="accent1" w:themeFillShade="BF"/>
            <w:noWrap/>
            <w:vAlign w:val="bottom"/>
            <w:hideMark/>
          </w:tcPr>
          <w:p w14:paraId="3684C8B7" w14:textId="79E33972" w:rsidR="00EF5CF8" w:rsidRPr="004B7429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Tabela Saldo do Ativo e do Passivo Financeiros - Lei n° 4.320/64</w:t>
            </w:r>
          </w:p>
        </w:tc>
      </w:tr>
      <w:tr w:rsidR="00EF5CF8" w:rsidRPr="004B7429" w14:paraId="1D77FCF0" w14:textId="77777777" w:rsidTr="00533C96">
        <w:trPr>
          <w:trHeight w:val="2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341E" w14:textId="77777777" w:rsidR="00EF5CF8" w:rsidRPr="004B7429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5A90" w14:textId="77777777" w:rsidR="00EF5CF8" w:rsidRPr="004B7429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EF5CF8" w:rsidRPr="004B7429" w14:paraId="08AE1511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46A0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(A) Ativo Financeiro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2DE1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5364E73D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D843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(B) Caixa e Equivalentes de Caixa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46D3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E0D4E17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0026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(C) Depósitos Restituíveis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AEB7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2396C18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9741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(D) Tributos a Recuperar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7CB8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09BDACF5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B8F9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(E) Outros Créditos a Receber e Valores a Curto Prazo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03A5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36CAE763" w14:textId="77777777" w:rsidTr="00533C96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E894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(F) Saldo das Contas do Ativo Circulante que admitem o atributo Financeiro = (B+C+D+E)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4ABC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55CFA42" w14:textId="77777777" w:rsidTr="00533C96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99AF" w14:textId="27DD313F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(G) Diferença entre o Ativo Financeiro e o Saldo das Contas do AC com atributo Financeiro = (A) - (F)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8473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119FA21F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7E96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(H) Passivo Financeiro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F457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F77E2E7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441F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(I) Restos a Pagar Não Processados em Liquidação - Inscrição no Exercício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3055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29EF5C46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9055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(J) Restos a Pagar Processados - Inscrição no Exercício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F39C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0DA6662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B089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(K) Restos a Pagar Não Processados em Liquidação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6012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17371147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A142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(L) Restos a Pagar Não Processados Liquidados a Pagar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2AC8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1D1F615D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E835F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(M) Restos a Pagar Processados a Pagar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9E49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4CA05BE5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F697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(N) Depósitos (Consignações)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D579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025EA928" w14:textId="77777777" w:rsidTr="00533C96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5155" w14:textId="77777777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(O) Passivo Financeiro Apurado (I+J+K+L+M+N)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0E5B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  <w:tr w:rsidR="00EF5CF8" w:rsidRPr="004B7429" w14:paraId="73E4ED4E" w14:textId="77777777" w:rsidTr="00533C96">
        <w:trPr>
          <w:trHeight w:val="5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0CD2" w14:textId="6BB704C4" w:rsidR="00EF5CF8" w:rsidRPr="004B7429" w:rsidRDefault="00EF5CF8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(P) Diferença entre o Passivo Financeiro e Passivo Financeiro Apurado = (H) - (O)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8AFE" w14:textId="77777777" w:rsidR="00EF5CF8" w:rsidRPr="00B9345C" w:rsidRDefault="00EF5CF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</w:rPr>
              <w:t>0,00</w:t>
            </w:r>
          </w:p>
        </w:tc>
      </w:tr>
    </w:tbl>
    <w:p w14:paraId="24F0CB06" w14:textId="77777777" w:rsidR="00EF5CF8" w:rsidRPr="004B7429" w:rsidRDefault="00EF5CF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87D3D5" w14:textId="77777777" w:rsidR="00374A7B" w:rsidRPr="004B7429" w:rsidRDefault="00374A7B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0BAFB9" w14:textId="7FB8619E" w:rsidR="0005113D" w:rsidRPr="004B7429" w:rsidRDefault="0005113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B25AD" w:rsidRPr="004B7429">
        <w:rPr>
          <w:rFonts w:ascii="Arial" w:eastAsia="Times New Roman" w:hAnsi="Arial" w:cs="Arial"/>
          <w:b/>
          <w:sz w:val="24"/>
          <w:szCs w:val="24"/>
        </w:rPr>
        <w:t>16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Superávit/Déficit Financeiro</w:t>
      </w:r>
    </w:p>
    <w:p w14:paraId="5BC1382C" w14:textId="77777777" w:rsidR="00376F73" w:rsidRPr="004B7429" w:rsidRDefault="00376F73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B331EC" w14:textId="019853DC" w:rsidR="0005113D" w:rsidRPr="004B7429" w:rsidRDefault="0084562D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</w:t>
      </w:r>
      <w:r w:rsidR="0005113D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Superávit/Déficit</w:t>
      </w:r>
      <w:r w:rsidRPr="00B9345C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Financeiro </w:t>
      </w:r>
      <w:r w:rsidR="0005113D" w:rsidRPr="004B7429">
        <w:rPr>
          <w:rFonts w:ascii="Arial" w:eastAsia="Times New Roman" w:hAnsi="Arial" w:cs="Arial"/>
          <w:sz w:val="24"/>
          <w:szCs w:val="24"/>
        </w:rPr>
        <w:t xml:space="preserve">apurado no Balanço Patrimonial, no valor de </w:t>
      </w:r>
      <w:r w:rsidR="0005113D"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</w:t>
      </w:r>
      <w:r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XX,XX</w:t>
      </w:r>
      <w:r w:rsidR="0005113D" w:rsidRPr="004B7429">
        <w:rPr>
          <w:rFonts w:ascii="Arial" w:eastAsia="Times New Roman" w:hAnsi="Arial" w:cs="Arial"/>
          <w:sz w:val="24"/>
          <w:szCs w:val="24"/>
        </w:rPr>
        <w:t>, é composto pelas seguintes destinações:</w:t>
      </w:r>
    </w:p>
    <w:p w14:paraId="0CF27187" w14:textId="77777777" w:rsidR="0062455F" w:rsidRPr="004B7429" w:rsidRDefault="0062455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f8"/>
        <w:tblW w:w="59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1276"/>
        <w:gridCol w:w="1435"/>
      </w:tblGrid>
      <w:tr w:rsidR="0005113D" w:rsidRPr="004B7429" w14:paraId="19B7F5CB" w14:textId="77777777" w:rsidTr="00B9345C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78F1655" w14:textId="4854B770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Recurso</w:t>
            </w:r>
          </w:p>
          <w:p w14:paraId="57588E6C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Código/Descrição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B5CB360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Disponibilidade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E5A6A87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Obrigações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DB5923C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Superávit Financeiro</w:t>
            </w:r>
          </w:p>
        </w:tc>
      </w:tr>
      <w:tr w:rsidR="0005113D" w:rsidRPr="004B7429" w14:paraId="0989DABE" w14:textId="77777777" w:rsidTr="0084562D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D3919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Ordinário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45172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54255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6808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113D" w:rsidRPr="004B7429" w14:paraId="22F921D9" w14:textId="77777777" w:rsidTr="0084562D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96AB7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Vinculado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FB119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9AB8E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2527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113D" w:rsidRPr="004B7429" w14:paraId="1B915D33" w14:textId="77777777" w:rsidTr="0084562D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4475D" w14:textId="750E15BB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2AA34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86A8C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7F02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113D" w:rsidRPr="004B7429" w14:paraId="7F1A05BA" w14:textId="77777777" w:rsidTr="0084562D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12F77" w14:textId="3864A32A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6BC13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A088F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1FC0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113D" w:rsidRPr="004B7429" w14:paraId="0B008233" w14:textId="77777777" w:rsidTr="0084562D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AAFE0" w14:textId="07D46265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EF3A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B6F84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06ED" w14:textId="77777777" w:rsidR="0005113D" w:rsidRPr="004B7429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113D" w:rsidRPr="004B7429" w14:paraId="3CD98819" w14:textId="77777777" w:rsidTr="00B9345C">
        <w:trPr>
          <w:jc w:val="center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D8F98AC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345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8E0D686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492BCED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C66BFD0" w14:textId="77777777" w:rsidR="0005113D" w:rsidRPr="00B9345C" w:rsidRDefault="0005113D" w:rsidP="00A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046F28A" w14:textId="26511052" w:rsidR="0005113D" w:rsidRPr="004B7429" w:rsidRDefault="0084562D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Pr="004B7429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4B7429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  <w:t xml:space="preserve"> </w:t>
      </w:r>
      <w:r w:rsidR="0005113D" w:rsidRPr="004B742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Fonte: </w:t>
      </w:r>
    </w:p>
    <w:p w14:paraId="3CD3483D" w14:textId="77777777" w:rsidR="0005113D" w:rsidRPr="004B7429" w:rsidRDefault="0005113D" w:rsidP="00A63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87172B" w14:textId="0EEBE133" w:rsidR="0005113D" w:rsidRPr="004B7429" w:rsidRDefault="0005113D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Os recursos ordinários são os que estão livres para utilização</w:t>
      </w:r>
      <w:r w:rsidR="0084562D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enquanto que os vinculados são aqueles que possuem destinação legal.</w:t>
      </w:r>
    </w:p>
    <w:p w14:paraId="4BF9ED5B" w14:textId="77777777" w:rsidR="0062455F" w:rsidRPr="004B7429" w:rsidRDefault="0062455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13A76E" w14:textId="77777777" w:rsidR="0062455F" w:rsidRPr="004B7429" w:rsidRDefault="0062455F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950D76" w14:textId="393FA87D" w:rsidR="003B1588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B25AD" w:rsidRPr="004B7429">
        <w:rPr>
          <w:rFonts w:ascii="Arial" w:eastAsia="Times New Roman" w:hAnsi="Arial" w:cs="Arial"/>
          <w:b/>
          <w:sz w:val="24"/>
          <w:szCs w:val="24"/>
        </w:rPr>
        <w:t>17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271BF5" w:rsidRPr="004B7429">
        <w:rPr>
          <w:rFonts w:ascii="Arial" w:eastAsia="Times New Roman" w:hAnsi="Arial" w:cs="Arial"/>
          <w:b/>
          <w:sz w:val="24"/>
          <w:szCs w:val="24"/>
        </w:rPr>
        <w:t>Atos Potenciais</w:t>
      </w:r>
      <w:r w:rsidR="0005113D" w:rsidRPr="004B7429">
        <w:rPr>
          <w:rFonts w:ascii="Arial" w:eastAsia="Times New Roman" w:hAnsi="Arial" w:cs="Arial"/>
          <w:b/>
          <w:sz w:val="24"/>
          <w:szCs w:val="24"/>
        </w:rPr>
        <w:t xml:space="preserve"> Ativos e Passivos</w:t>
      </w:r>
    </w:p>
    <w:p w14:paraId="630B0BF6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753110" w14:textId="1B02CFC3" w:rsidR="0005113D" w:rsidRPr="004B7429" w:rsidRDefault="0005113D" w:rsidP="00B934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31/12/</w:t>
      </w:r>
      <w:r w:rsidR="0084562D"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="0084562D" w:rsidRPr="004B7429">
        <w:rPr>
          <w:rFonts w:ascii="Arial" w:eastAsia="Times New Roman" w:hAnsi="Arial" w:cs="Arial"/>
          <w:sz w:val="24"/>
          <w:szCs w:val="24"/>
        </w:rPr>
        <w:t>a</w:t>
      </w:r>
      <w:r w:rsidRPr="004B7429">
        <w:rPr>
          <w:rFonts w:ascii="Arial" w:eastAsia="Times New Roman" w:hAnsi="Arial" w:cs="Arial"/>
          <w:sz w:val="24"/>
          <w:szCs w:val="24"/>
        </w:rPr>
        <w:t xml:space="preserve"> entidade</w:t>
      </w:r>
      <w:r w:rsidR="0084562D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possuía um saldo de </w:t>
      </w:r>
      <w:r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="0084562D"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,X</w:t>
      </w:r>
      <w:r w:rsidRPr="00B9345C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B9345C">
        <w:rPr>
          <w:rFonts w:ascii="Arial" w:eastAsia="Times New Roman" w:hAnsi="Arial" w:cs="Arial"/>
          <w:color w:val="365F91" w:themeColor="accent1" w:themeShade="BF"/>
          <w:sz w:val="24"/>
          <w:szCs w:val="24"/>
          <w:highlight w:val="white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  <w:highlight w:val="white"/>
        </w:rPr>
        <w:t>de obrigações contratuais relacionado a parcelas de contratos que serão executadas</w:t>
      </w:r>
      <w:r w:rsidRPr="004B7429">
        <w:rPr>
          <w:rFonts w:ascii="Arial" w:eastAsia="Times New Roman" w:hAnsi="Arial" w:cs="Arial"/>
          <w:sz w:val="24"/>
          <w:szCs w:val="24"/>
        </w:rPr>
        <w:t xml:space="preserve"> no(s) próximo(s) exercício(s). A tabela abaixo segrega essas obrigações, de acordo com a natureza dos respectivos contratos.</w:t>
      </w:r>
    </w:p>
    <w:p w14:paraId="3B4742BF" w14:textId="77777777" w:rsidR="002B1641" w:rsidRPr="004B7429" w:rsidRDefault="002B1641" w:rsidP="00A631C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D1141F" w14:textId="092CE2F1" w:rsidR="0005113D" w:rsidRPr="004B7429" w:rsidRDefault="0062455F" w:rsidP="006245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Tabela </w:t>
      </w:r>
      <w:r w:rsidR="0005113D" w:rsidRPr="004B7429">
        <w:rPr>
          <w:rFonts w:ascii="Arial" w:eastAsia="Times New Roman" w:hAnsi="Arial" w:cs="Arial"/>
          <w:b/>
          <w:bCs/>
          <w:sz w:val="24"/>
          <w:szCs w:val="24"/>
        </w:rPr>
        <w:t xml:space="preserve">Garantias e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>Contragarantias</w:t>
      </w:r>
    </w:p>
    <w:p w14:paraId="1A0AFF43" w14:textId="77777777" w:rsidR="0062455F" w:rsidRPr="004B7429" w:rsidRDefault="0062455F" w:rsidP="006245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aff6"/>
        <w:tblW w:w="59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242"/>
        <w:gridCol w:w="1242"/>
        <w:gridCol w:w="940"/>
      </w:tblGrid>
      <w:tr w:rsidR="00271BF5" w:rsidRPr="004B7429" w14:paraId="5370CCF4" w14:textId="77777777" w:rsidTr="00B9345C">
        <w:trPr>
          <w:trHeight w:val="20"/>
          <w:jc w:val="center"/>
        </w:trPr>
        <w:tc>
          <w:tcPr>
            <w:tcW w:w="2547" w:type="dxa"/>
            <w:shd w:val="clear" w:color="auto" w:fill="365F91" w:themeFill="accent1" w:themeFillShade="BF"/>
            <w:vAlign w:val="center"/>
          </w:tcPr>
          <w:p w14:paraId="129234BB" w14:textId="15BA35DE" w:rsidR="00271BF5" w:rsidRPr="00B9345C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lastRenderedPageBreak/>
              <w:t>Garantias e Contragarantias Recebidas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0DFDA5A8" w14:textId="3DE3B6E3" w:rsidR="00271BF5" w:rsidRPr="00B9345C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84562D"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2025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56C8C897" w14:textId="2F839C35" w:rsidR="00271BF5" w:rsidRPr="00B9345C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84562D"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2024</w:t>
            </w:r>
          </w:p>
        </w:tc>
        <w:tc>
          <w:tcPr>
            <w:tcW w:w="940" w:type="dxa"/>
            <w:shd w:val="clear" w:color="auto" w:fill="365F91" w:themeFill="accent1" w:themeFillShade="BF"/>
            <w:vAlign w:val="center"/>
          </w:tcPr>
          <w:p w14:paraId="6FC42949" w14:textId="77777777" w:rsidR="00271BF5" w:rsidRPr="00B9345C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AH (%)</w:t>
            </w:r>
          </w:p>
        </w:tc>
      </w:tr>
      <w:tr w:rsidR="00271BF5" w:rsidRPr="004B7429" w14:paraId="2D08C7F6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29739B29" w14:textId="370DA577" w:rsidR="00271BF5" w:rsidRPr="004B7429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Avais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3144AA9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C811C45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0266BF8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32E179F3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44EBEB0E" w14:textId="09E1F811" w:rsidR="00271BF5" w:rsidRPr="004B7429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Fianças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9A544E4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4509946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314DFFB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3B66F186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0F1029FC" w14:textId="7CE4D63D" w:rsidR="00271BF5" w:rsidRPr="004B7429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Hipotecas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A275FB1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538EFD84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FA0804E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53637072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774C7C91" w14:textId="63139E24" w:rsidR="00271BF5" w:rsidRPr="004B7429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Cauções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4C53AD2D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12783C5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3F6F00A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5D49CB46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28DDA3D3" w14:textId="7AEE7109" w:rsidR="00271BF5" w:rsidRPr="004B7429" w:rsidRDefault="0005113D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Apólices de seguro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9E2AA65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67AFCF3D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EAE3C3D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625B3C32" w14:textId="77777777" w:rsidTr="0062455F">
        <w:trPr>
          <w:trHeight w:val="20"/>
          <w:jc w:val="center"/>
        </w:trPr>
        <w:tc>
          <w:tcPr>
            <w:tcW w:w="2547" w:type="dxa"/>
            <w:shd w:val="clear" w:color="auto" w:fill="FFFFFF"/>
            <w:vAlign w:val="center"/>
          </w:tcPr>
          <w:p w14:paraId="73081178" w14:textId="77777777" w:rsidR="00271BF5" w:rsidRPr="004B7429" w:rsidRDefault="00271BF5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4"/>
              </w:rPr>
              <w:t>Demais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17932F05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047F8133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A8C45B7" w14:textId="77777777" w:rsidR="00271BF5" w:rsidRPr="004B7429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71BF5" w:rsidRPr="004B7429" w14:paraId="4B2D67C9" w14:textId="77777777" w:rsidTr="00B9345C">
        <w:trPr>
          <w:trHeight w:val="20"/>
          <w:jc w:val="center"/>
        </w:trPr>
        <w:tc>
          <w:tcPr>
            <w:tcW w:w="2547" w:type="dxa"/>
            <w:shd w:val="clear" w:color="auto" w:fill="365F91" w:themeFill="accent1" w:themeFillShade="BF"/>
            <w:vAlign w:val="center"/>
          </w:tcPr>
          <w:p w14:paraId="61212546" w14:textId="77777777" w:rsidR="00271BF5" w:rsidRPr="00B9345C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B9345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Total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4F9FE9D6" w14:textId="77777777" w:rsidR="00271BF5" w:rsidRPr="00B9345C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44DA96CD" w14:textId="77777777" w:rsidR="00271BF5" w:rsidRPr="00B9345C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940" w:type="dxa"/>
            <w:shd w:val="clear" w:color="auto" w:fill="365F91" w:themeFill="accent1" w:themeFillShade="BF"/>
            <w:vAlign w:val="center"/>
          </w:tcPr>
          <w:p w14:paraId="10D80B12" w14:textId="77777777" w:rsidR="00271BF5" w:rsidRPr="00B9345C" w:rsidRDefault="00271BF5" w:rsidP="006245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</w:tr>
    </w:tbl>
    <w:p w14:paraId="0F66D43D" w14:textId="77777777" w:rsidR="00271BF5" w:rsidRPr="004B7429" w:rsidRDefault="00271BF5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71856D2" w14:textId="45324647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Obrigações Contratuais a Executar</w:t>
      </w:r>
    </w:p>
    <w:p w14:paraId="36FE1949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983685" w14:textId="6F0F8D28" w:rsidR="0005113D" w:rsidRPr="004B7429" w:rsidRDefault="00F34EAE" w:rsidP="00B934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31/12/</w:t>
      </w:r>
      <w:r w:rsidR="0084562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="0084562D" w:rsidRPr="004B7429">
        <w:rPr>
          <w:rFonts w:ascii="Arial" w:eastAsia="Times New Roman" w:hAnsi="Arial" w:cs="Arial"/>
          <w:sz w:val="24"/>
          <w:szCs w:val="24"/>
        </w:rPr>
        <w:t>a</w:t>
      </w:r>
      <w:r w:rsidRPr="004B7429">
        <w:rPr>
          <w:rFonts w:ascii="Arial" w:eastAsia="Times New Roman" w:hAnsi="Arial" w:cs="Arial"/>
          <w:sz w:val="24"/>
          <w:szCs w:val="24"/>
        </w:rPr>
        <w:t xml:space="preserve"> entidade possuía um saldo de 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 XX</w:t>
      </w:r>
      <w:r w:rsidR="0084562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,X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F90AFE">
        <w:rPr>
          <w:rFonts w:ascii="Arial" w:eastAsia="Times New Roman" w:hAnsi="Arial" w:cs="Arial"/>
          <w:color w:val="365F91" w:themeColor="accent1" w:themeShade="BF"/>
          <w:sz w:val="24"/>
          <w:szCs w:val="24"/>
          <w:highlight w:val="white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  <w:highlight w:val="white"/>
        </w:rPr>
        <w:t>de obrigações contratuais relacionado a parcelas de contratos que serão executadas</w:t>
      </w:r>
      <w:r w:rsidRPr="004B7429">
        <w:rPr>
          <w:rFonts w:ascii="Arial" w:eastAsia="Times New Roman" w:hAnsi="Arial" w:cs="Arial"/>
          <w:sz w:val="24"/>
          <w:szCs w:val="24"/>
        </w:rPr>
        <w:t xml:space="preserve"> no(s) próximo(s) exercício(s). A tabela abaixo segrega essas obrigações, de acordo com a natureza dos respectivos contratos.</w:t>
      </w:r>
      <w:bookmarkStart w:id="8" w:name="_heading=h.lnxbz9" w:colFirst="0" w:colLast="0"/>
      <w:bookmarkEnd w:id="8"/>
    </w:p>
    <w:p w14:paraId="6DFB34C2" w14:textId="77777777" w:rsidR="00673E51" w:rsidRPr="004B7429" w:rsidRDefault="00673E51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E6553E7" w14:textId="42A71DA9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Tabela Obrigações Contratuais – Composição</w:t>
      </w:r>
    </w:p>
    <w:tbl>
      <w:tblPr>
        <w:tblStyle w:val="aff6"/>
        <w:tblW w:w="65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8"/>
        <w:gridCol w:w="1242"/>
        <w:gridCol w:w="1242"/>
        <w:gridCol w:w="1014"/>
      </w:tblGrid>
      <w:tr w:rsidR="00AA16C5" w:rsidRPr="004B7429" w14:paraId="4DA4A27E" w14:textId="77777777" w:rsidTr="00F90AFE">
        <w:trPr>
          <w:trHeight w:val="20"/>
          <w:jc w:val="center"/>
        </w:trPr>
        <w:tc>
          <w:tcPr>
            <w:tcW w:w="3008" w:type="dxa"/>
            <w:shd w:val="clear" w:color="auto" w:fill="365F91" w:themeFill="accent1" w:themeFillShade="BF"/>
            <w:vAlign w:val="center"/>
          </w:tcPr>
          <w:p w14:paraId="74DDD10F" w14:textId="739692CF" w:rsidR="00AA16C5" w:rsidRPr="00F90AF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Contratos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7CAA20BC" w14:textId="585F8608" w:rsidR="00AA16C5" w:rsidRPr="00F90AF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84562D"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25B6C8E8" w14:textId="516FF927" w:rsidR="00AA16C5" w:rsidRPr="00F90AF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84562D"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1014" w:type="dxa"/>
            <w:shd w:val="clear" w:color="auto" w:fill="365F91" w:themeFill="accent1" w:themeFillShade="BF"/>
            <w:vAlign w:val="center"/>
          </w:tcPr>
          <w:p w14:paraId="70462274" w14:textId="77777777" w:rsidR="00AA16C5" w:rsidRPr="00F90AFE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1070767E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3FFA9A68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Aluguéis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0C02716F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54C66725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5A6FDCA4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3C0B8C3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457E7D5D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Fornecimento de Bens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09C3E77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2515215E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36ADC739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DF64EFA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537CEFA0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Empréstimos e Financiamentos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B019E58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08249247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7E0C6E74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A6F61E8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2D40A9F5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Seguros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4C4ED6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31D35FC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150D4DD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C6E321E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5E0BDB58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Serviços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07EAA58D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FDDB8E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080AABD1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82E001C" w14:textId="77777777" w:rsidTr="0062455F">
        <w:trPr>
          <w:trHeight w:val="20"/>
          <w:jc w:val="center"/>
        </w:trPr>
        <w:tc>
          <w:tcPr>
            <w:tcW w:w="3008" w:type="dxa"/>
            <w:shd w:val="clear" w:color="auto" w:fill="FFFFFF"/>
            <w:vAlign w:val="center"/>
          </w:tcPr>
          <w:p w14:paraId="4A855D6C" w14:textId="77777777" w:rsidR="00AA16C5" w:rsidRPr="004B7429" w:rsidRDefault="00F34EAE" w:rsidP="00624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Demais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95DDEBC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2136BEB8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14:paraId="4C3F6C63" w14:textId="77777777" w:rsidR="00AA16C5" w:rsidRPr="004B7429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14F5E5C" w14:textId="77777777" w:rsidTr="00F90AFE">
        <w:trPr>
          <w:trHeight w:val="20"/>
          <w:jc w:val="center"/>
        </w:trPr>
        <w:tc>
          <w:tcPr>
            <w:tcW w:w="3008" w:type="dxa"/>
            <w:shd w:val="clear" w:color="auto" w:fill="365F91" w:themeFill="accent1" w:themeFillShade="BF"/>
            <w:vAlign w:val="center"/>
          </w:tcPr>
          <w:p w14:paraId="57C70C76" w14:textId="77777777" w:rsidR="00AA16C5" w:rsidRPr="00F90AFE" w:rsidRDefault="00F34EAE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0A35DFFD" w14:textId="77777777" w:rsidR="00AA16C5" w:rsidRPr="00F90AFE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365F91" w:themeFill="accent1" w:themeFillShade="BF"/>
            <w:vAlign w:val="center"/>
          </w:tcPr>
          <w:p w14:paraId="4FDEAD93" w14:textId="77777777" w:rsidR="00AA16C5" w:rsidRPr="00F90AFE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365F91" w:themeFill="accent1" w:themeFillShade="BF"/>
            <w:vAlign w:val="center"/>
          </w:tcPr>
          <w:p w14:paraId="2CB5B0E0" w14:textId="77777777" w:rsidR="00AA16C5" w:rsidRPr="00F90AFE" w:rsidRDefault="00AA16C5" w:rsidP="00A631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6CE3D938" w14:textId="77777777" w:rsidR="00AA16C5" w:rsidRPr="004B7429" w:rsidRDefault="00F34EAE" w:rsidP="0062455F">
      <w:pPr>
        <w:spacing w:after="0" w:line="240" w:lineRule="auto"/>
        <w:ind w:left="1428" w:firstLine="12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4B7429">
        <w:rPr>
          <w:rFonts w:ascii="Arial" w:eastAsia="Times New Roman" w:hAnsi="Arial" w:cs="Arial"/>
          <w:b/>
          <w:bCs/>
          <w:sz w:val="20"/>
          <w:szCs w:val="24"/>
        </w:rPr>
        <w:t xml:space="preserve">Fonte: </w:t>
      </w:r>
    </w:p>
    <w:p w14:paraId="0E5AF89F" w14:textId="77777777" w:rsidR="005A410D" w:rsidRPr="004B7429" w:rsidRDefault="005A410D" w:rsidP="00A631C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5300A634" w14:textId="77777777" w:rsidR="00BD2BE5" w:rsidRPr="004B7429" w:rsidRDefault="00BD2BE5" w:rsidP="00A631C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7BAC0D17" w14:textId="77777777" w:rsidR="005A410D" w:rsidRPr="004B7429" w:rsidRDefault="005A410D" w:rsidP="00A631C8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16"/>
          <w:szCs w:val="16"/>
        </w:rPr>
      </w:pPr>
    </w:p>
    <w:p w14:paraId="127F2BC9" w14:textId="56444CD7" w:rsidR="00AA16C5" w:rsidRPr="004B7429" w:rsidRDefault="00FD1DBA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3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 xml:space="preserve">.2 Notas da Demonstração das Variações Patrimoniais </w:t>
      </w:r>
      <w:r w:rsidR="0062455F" w:rsidRPr="004B7429">
        <w:rPr>
          <w:rFonts w:ascii="Arial" w:eastAsia="Times New Roman" w:hAnsi="Arial" w:cs="Arial"/>
          <w:b/>
          <w:sz w:val="24"/>
          <w:szCs w:val="24"/>
        </w:rPr>
        <w:t>–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 xml:space="preserve"> DVP</w:t>
      </w:r>
    </w:p>
    <w:p w14:paraId="4D1CE115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3BF7E62" w14:textId="0A1E009A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B25AD" w:rsidRPr="004B7429">
        <w:rPr>
          <w:rFonts w:ascii="Arial" w:eastAsia="Times New Roman" w:hAnsi="Arial" w:cs="Arial"/>
          <w:b/>
          <w:sz w:val="24"/>
          <w:szCs w:val="24"/>
        </w:rPr>
        <w:t>18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C623C9" w:rsidRPr="004B7429">
        <w:rPr>
          <w:rFonts w:ascii="Arial" w:eastAsia="Times New Roman" w:hAnsi="Arial" w:cs="Arial"/>
          <w:b/>
          <w:sz w:val="24"/>
          <w:szCs w:val="24"/>
        </w:rPr>
        <w:t>Variações Aumentativas</w:t>
      </w:r>
    </w:p>
    <w:p w14:paraId="1AECAD10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D83CC4" w14:textId="04B8064C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Tributárias</w:t>
      </w:r>
      <w:r w:rsidR="0062455F" w:rsidRPr="004B7429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54605090" w14:textId="3C09CAB8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</w:t>
      </w:r>
      <w:r w:rsidR="00673E51" w:rsidRPr="004B7429">
        <w:rPr>
          <w:rFonts w:ascii="Arial" w:eastAsia="Times New Roman" w:hAnsi="Arial" w:cs="Arial"/>
          <w:b/>
          <w:sz w:val="24"/>
          <w:szCs w:val="24"/>
        </w:rPr>
        <w:t>Variações Aumentativas Tributárias</w:t>
      </w:r>
    </w:p>
    <w:p w14:paraId="0DFF91C9" w14:textId="0B8FBDD5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9"/>
        <w:tblW w:w="7393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242"/>
        <w:gridCol w:w="1242"/>
        <w:gridCol w:w="756"/>
        <w:gridCol w:w="756"/>
      </w:tblGrid>
      <w:tr w:rsidR="00AA16C5" w:rsidRPr="004B7429" w14:paraId="35C5B286" w14:textId="77777777" w:rsidTr="00F90AF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0888DF5" w14:textId="77777777" w:rsidR="00AA16C5" w:rsidRPr="00F90AFE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1BAC3DA" w14:textId="1C0C961B" w:rsidR="00AA16C5" w:rsidRPr="00F90AFE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25AD"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4F83F7C" w14:textId="3D820136" w:rsidR="00AA16C5" w:rsidRPr="00F90AFE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25AD"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2A86837" w14:textId="77777777" w:rsidR="00AA16C5" w:rsidRPr="00F90AFE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1B2DC99" w14:textId="77777777" w:rsidR="00AA16C5" w:rsidRPr="00F90AFE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13589C25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C5E8974" w14:textId="0B465762" w:rsidR="00AA16C5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Impostos, Taxas, Contribuições de Melhoria e Contribuições Sociais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CC31F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A65A5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5E5055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E09A70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954E105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AF58F" w14:textId="306F5816" w:rsidR="00AA16C5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B38A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A3AD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0E6F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A1C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E37C5E3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10D92" w14:textId="10881772" w:rsidR="00AA16C5" w:rsidRPr="004B7429" w:rsidRDefault="00AA16C5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277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0AF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B04F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96F8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AC0BA96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AF7273" w14:textId="0B2BFD24" w:rsidR="00AA16C5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Exploração e Venda Bens, Serviços e Direito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C68F9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97EE68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45E80A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79FBE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B860A57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2C9C9" w14:textId="68075EBD" w:rsidR="00AA16C5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3EDD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78E4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9C60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E058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2B30A0F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6889E42" w14:textId="2492FBC2" w:rsidR="00AA16C5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Variações Patrimoniais Financeiras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22BEBE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A067B1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5AC668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E67F6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7C6BA12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5A149" w14:textId="0E75A193" w:rsidR="00AA16C5" w:rsidRPr="004B7429" w:rsidRDefault="00AA16C5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9646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EB3F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BDDA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258D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3E51" w:rsidRPr="004B7429" w14:paraId="3E7453F9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8933FB6" w14:textId="35D0FAF3" w:rsidR="00673E51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Contribuições Sociais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3FFFE29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EC64AF3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836473D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557A57B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3E51" w:rsidRPr="004B7429" w14:paraId="64A97C3A" w14:textId="77777777" w:rsidTr="0062455F">
        <w:trPr>
          <w:jc w:val="center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D2473" w14:textId="51C44883" w:rsidR="00673E51" w:rsidRPr="004B7429" w:rsidRDefault="00673E51" w:rsidP="006245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1670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5852E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2FBEC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747C7" w14:textId="77777777" w:rsidR="00673E51" w:rsidRPr="004B7429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3E51" w:rsidRPr="004B7429" w14:paraId="5F585511" w14:textId="77777777" w:rsidTr="00F90AFE">
        <w:trPr>
          <w:jc w:val="center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50F9C3A" w14:textId="77777777" w:rsidR="00673E51" w:rsidRPr="00F90AFE" w:rsidRDefault="00673E51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90AF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2E95122" w14:textId="77777777" w:rsidR="00673E51" w:rsidRPr="00F90AFE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BDA6D0D" w14:textId="77777777" w:rsidR="00673E51" w:rsidRPr="00F90AFE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596748C" w14:textId="77777777" w:rsidR="00673E51" w:rsidRPr="00F90AFE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801FD1E" w14:textId="77777777" w:rsidR="00673E51" w:rsidRPr="00F90AFE" w:rsidRDefault="00673E51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AC45FF7" w14:textId="77777777" w:rsidR="00AA16C5" w:rsidRPr="004B7429" w:rsidRDefault="00F34EAE" w:rsidP="0062455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5376AFE2" w14:textId="77777777" w:rsidR="0062455F" w:rsidRPr="004B7429" w:rsidRDefault="0062455F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AA26B0F" w14:textId="232BAC82" w:rsidR="00AA16C5" w:rsidRDefault="00F34EAE" w:rsidP="00F90A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As Variações Patrimoniais Aumentativas com Impostos, Taxas e Contribuições t</w:t>
      </w:r>
      <w:r w:rsidR="00F90AFE">
        <w:rPr>
          <w:rFonts w:ascii="Arial" w:eastAsia="Times New Roman" w:hAnsi="Arial" w:cs="Arial"/>
          <w:sz w:val="24"/>
          <w:szCs w:val="24"/>
        </w:rPr>
        <w:t>iveram</w:t>
      </w:r>
      <w:r w:rsidRPr="004B7429">
        <w:rPr>
          <w:rFonts w:ascii="Arial" w:eastAsia="Times New Roman" w:hAnsi="Arial" w:cs="Arial"/>
          <w:sz w:val="24"/>
          <w:szCs w:val="24"/>
        </w:rPr>
        <w:t xml:space="preserve"> um 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acréscimo/redução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="00FB25A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F90AF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de </w:t>
      </w:r>
      <w:r w:rsidR="00FB25A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F90AFE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em relação a </w:t>
      </w:r>
      <w:r w:rsidR="00FB25A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com </w:t>
      </w:r>
      <w:r w:rsidRPr="004B7429">
        <w:rPr>
          <w:rFonts w:ascii="Arial" w:eastAsia="Times New Roman" w:hAnsi="Arial" w:cs="Arial"/>
          <w:sz w:val="24"/>
          <w:szCs w:val="24"/>
        </w:rPr>
        <w:lastRenderedPageBreak/>
        <w:t>destaque para as</w:t>
      </w:r>
      <w:r w:rsidR="00FB25AD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="00FB25A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em destaque</w:t>
      </w:r>
      <w:r w:rsidR="00FB25AD" w:rsidRPr="004B7429">
        <w:rPr>
          <w:rFonts w:ascii="Arial" w:eastAsia="Times New Roman" w:hAnsi="Arial" w:cs="Arial"/>
          <w:sz w:val="24"/>
          <w:szCs w:val="24"/>
        </w:rPr>
        <w:t xml:space="preserve">]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representam a maioria (ou cerca de </w:t>
      </w:r>
      <w:r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>) do total n</w:t>
      </w:r>
      <w:r w:rsidR="00FB25AD" w:rsidRPr="004B7429">
        <w:rPr>
          <w:rFonts w:ascii="Arial" w:eastAsia="Times New Roman" w:hAnsi="Arial" w:cs="Arial"/>
          <w:sz w:val="24"/>
          <w:szCs w:val="24"/>
        </w:rPr>
        <w:t>o exercício</w:t>
      </w:r>
      <w:r w:rsidRPr="004B7429">
        <w:rPr>
          <w:rFonts w:ascii="Arial" w:eastAsia="Times New Roman" w:hAnsi="Arial" w:cs="Arial"/>
          <w:sz w:val="24"/>
          <w:szCs w:val="24"/>
        </w:rPr>
        <w:t xml:space="preserve">. Este acréscimo se deu em função de </w:t>
      </w:r>
      <w:r w:rsidR="00FB25AD" w:rsidRPr="004B7429">
        <w:rPr>
          <w:rFonts w:ascii="Arial" w:eastAsia="Times New Roman" w:hAnsi="Arial" w:cs="Arial"/>
          <w:sz w:val="24"/>
          <w:szCs w:val="24"/>
        </w:rPr>
        <w:t>[</w:t>
      </w:r>
      <w:r w:rsidR="00FB25AD" w:rsidRPr="00F90AFE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FB25AD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471DF7C1" w14:textId="63B68825" w:rsidR="00F90AFE" w:rsidRDefault="00F90AFE" w:rsidP="00F90A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91D5E5" w14:textId="31C7A5F5" w:rsidR="00F90AFE" w:rsidRDefault="00F90AFE" w:rsidP="00F90A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3673E8" w14:textId="6B096531" w:rsidR="00F90AFE" w:rsidRDefault="00F90AFE" w:rsidP="00F90A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7C07CD" w14:textId="77777777" w:rsidR="00F90AFE" w:rsidRPr="004B7429" w:rsidRDefault="00F90AFE" w:rsidP="00F90A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FD82A2" w14:textId="77777777" w:rsidR="0062455F" w:rsidRPr="004B7429" w:rsidRDefault="0062455F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3F2009C" w14:textId="3EA46D2F" w:rsidR="00AA16C5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Econômicas:</w:t>
      </w:r>
    </w:p>
    <w:p w14:paraId="53255271" w14:textId="5EB2C637" w:rsidR="00C623C9" w:rsidRPr="004B7429" w:rsidRDefault="00C623C9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Variações Aumentativas Econômicas</w:t>
      </w:r>
    </w:p>
    <w:p w14:paraId="59D8A95E" w14:textId="1A8B83BA" w:rsidR="00C623C9" w:rsidRPr="004B7429" w:rsidRDefault="00C623C9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9"/>
        <w:tblW w:w="5662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85"/>
        <w:gridCol w:w="1310"/>
        <w:gridCol w:w="756"/>
        <w:gridCol w:w="756"/>
      </w:tblGrid>
      <w:tr w:rsidR="00C623C9" w:rsidRPr="004B7429" w14:paraId="2617CEDA" w14:textId="77777777" w:rsidTr="00E21D6F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E65FB3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BF24D18" w14:textId="3AD6A4D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25AD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98436E2" w14:textId="1E01B49E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25AD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03A598A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989CA04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C623C9" w:rsidRPr="004B7429" w14:paraId="7FBE8F90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673B09" w14:textId="2892B04A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Venda</w:t>
            </w: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50D129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8750CB3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75241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1F56F6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021D40D0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67169" w14:textId="77777777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AAC7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961C5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8955E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6DF9D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06131921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C1692" w14:textId="77777777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AC2EB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4A716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AB84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B7779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041BE528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5B7B4FF" w14:textId="5E218AC6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Serviços</w:t>
            </w: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3A76259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749D4B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FC2F91F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5DC00E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25F41B92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2E255" w14:textId="77777777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1B68F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58A6D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C68D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DDF15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1F5E4BDF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20C9A" w14:textId="77777777" w:rsidR="00C623C9" w:rsidRPr="004B7429" w:rsidRDefault="00C623C9" w:rsidP="00F425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A680E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6C172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7FC84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F4671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1F121FF7" w14:textId="77777777" w:rsidTr="00E21D6F">
        <w:trPr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F917649" w14:textId="77777777" w:rsidR="00C623C9" w:rsidRPr="00E21D6F" w:rsidRDefault="00C623C9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73CB47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74A26E8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2C34A08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8FBCDC6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F35A193" w14:textId="77777777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97BA47" w14:textId="7F327A19" w:rsidR="00FB25AD" w:rsidRPr="004B7429" w:rsidRDefault="00FB25AD" w:rsidP="00E21D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As Variações Patrimoniais Aumentativas derivadas de atividades econômicas teve um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acréscimo/redução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em relação a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>, com destaque para as 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em destaque</w:t>
      </w:r>
      <w:r w:rsidRPr="004B7429">
        <w:rPr>
          <w:rFonts w:ascii="Arial" w:eastAsia="Times New Roman" w:hAnsi="Arial" w:cs="Arial"/>
          <w:sz w:val="24"/>
          <w:szCs w:val="24"/>
        </w:rPr>
        <w:t xml:space="preserve">] que representam a maioria (ou cerca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>) do total no exercício. Este acréscimo se deu em função de 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>.</w:t>
      </w:r>
    </w:p>
    <w:p w14:paraId="4D40CB38" w14:textId="77777777" w:rsidR="00780659" w:rsidRPr="004B7429" w:rsidRDefault="00780659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A80C303" w14:textId="4C896388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Financeiras</w:t>
      </w:r>
      <w:r w:rsidR="0062455F" w:rsidRPr="004B7429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4DBC3AB6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2BE4CE" w14:textId="49C1008E" w:rsidR="00C623C9" w:rsidRPr="004B7429" w:rsidRDefault="00C623C9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Variações Aumentativas Financeiras</w:t>
      </w:r>
    </w:p>
    <w:p w14:paraId="6BF59C2F" w14:textId="59048FAB" w:rsidR="00C623C9" w:rsidRPr="004B7429" w:rsidRDefault="00C623C9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9"/>
        <w:tblW w:w="6753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242"/>
        <w:gridCol w:w="1310"/>
        <w:gridCol w:w="756"/>
        <w:gridCol w:w="756"/>
      </w:tblGrid>
      <w:tr w:rsidR="00C623C9" w:rsidRPr="004B7429" w14:paraId="37639806" w14:textId="77777777" w:rsidTr="00E21D6F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8759FC0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37E5925" w14:textId="1DE3802E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780659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2EDCD4" w14:textId="0C046BD4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780659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DDA5235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90A701" w14:textId="77777777" w:rsidR="00C623C9" w:rsidRPr="00E21D6F" w:rsidRDefault="00C623C9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C623C9" w:rsidRPr="004B7429" w14:paraId="1B5DD538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CBDCAD" w14:textId="2DD07136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Juros e Encargos empréstimos e financiamentos concedidos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1DD78B1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6BFFB7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23DB8B1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E33466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126FBE9D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9869A" w14:textId="77777777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DCA2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18FC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60CC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40FD1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2AFFCB08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03FE9" w14:textId="77777777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0B44D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19B9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B548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6F3B2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681F24BE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21CC3CE" w14:textId="0516AE78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Juros e encargos de mora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4907DC5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635B06F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4BE38D6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975185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65175766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18D87" w14:textId="77777777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(...)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F3B3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FE8F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98E8A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E4E87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304DD007" w14:textId="77777777" w:rsidTr="006D1CA9">
        <w:trPr>
          <w:jc w:val="center"/>
        </w:trPr>
        <w:tc>
          <w:tcPr>
            <w:tcW w:w="26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0D366" w14:textId="77777777" w:rsidR="00C623C9" w:rsidRPr="004B7429" w:rsidRDefault="00C623C9" w:rsidP="006D1CA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AC6C0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76D4B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8C344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7ECA2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19FF8B6E" w14:textId="77777777" w:rsidTr="00E21D6F">
        <w:trPr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43279D4" w14:textId="77777777" w:rsidR="00C623C9" w:rsidRPr="00E21D6F" w:rsidRDefault="00C623C9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F789954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09EE0CB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2284D8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94F15AD" w14:textId="77777777" w:rsidR="00C623C9" w:rsidRPr="00E21D6F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B94BEEB" w14:textId="77777777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C0BA3D" w14:textId="16BC900F" w:rsidR="00780659" w:rsidRPr="004B7429" w:rsidRDefault="00780659" w:rsidP="00E21D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As Variações Patrimoniais Aumentativas derivadas de atividades financeiras t</w:t>
      </w:r>
      <w:r w:rsidR="00E21D6F">
        <w:rPr>
          <w:rFonts w:ascii="Arial" w:eastAsia="Times New Roman" w:hAnsi="Arial" w:cs="Arial"/>
          <w:sz w:val="24"/>
          <w:szCs w:val="24"/>
        </w:rPr>
        <w:t>iveram</w:t>
      </w:r>
      <w:r w:rsidRPr="004B7429">
        <w:rPr>
          <w:rFonts w:ascii="Arial" w:eastAsia="Times New Roman" w:hAnsi="Arial" w:cs="Arial"/>
          <w:sz w:val="24"/>
          <w:szCs w:val="24"/>
        </w:rPr>
        <w:t xml:space="preserve"> um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acréscimo/redução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em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relação a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>, com destaque para as 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em destaque</w:t>
      </w:r>
      <w:r w:rsidRPr="004B7429">
        <w:rPr>
          <w:rFonts w:ascii="Arial" w:eastAsia="Times New Roman" w:hAnsi="Arial" w:cs="Arial"/>
          <w:sz w:val="24"/>
          <w:szCs w:val="24"/>
        </w:rPr>
        <w:t xml:space="preserve">] que representam a maioria (ou cerca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X%</w:t>
      </w:r>
      <w:r w:rsidRPr="004B7429">
        <w:rPr>
          <w:rFonts w:ascii="Arial" w:eastAsia="Times New Roman" w:hAnsi="Arial" w:cs="Arial"/>
          <w:sz w:val="24"/>
          <w:szCs w:val="24"/>
        </w:rPr>
        <w:t>) do total no exercício. Este acréscimo se deu em função de 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Pr="004B7429">
        <w:rPr>
          <w:rFonts w:ascii="Arial" w:eastAsia="Times New Roman" w:hAnsi="Arial" w:cs="Arial"/>
          <w:sz w:val="24"/>
          <w:szCs w:val="24"/>
        </w:rPr>
        <w:t>].</w:t>
      </w:r>
    </w:p>
    <w:p w14:paraId="1EB8E9FA" w14:textId="77777777" w:rsidR="00780659" w:rsidRPr="004B7429" w:rsidRDefault="00780659" w:rsidP="00A631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60E1232" w14:textId="34C640FC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Transferências e Delegações Recebidas</w:t>
      </w:r>
      <w:r w:rsidR="0062455F" w:rsidRPr="004B7429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49253DF2" w14:textId="77777777" w:rsidR="0062455F" w:rsidRPr="004B7429" w:rsidRDefault="0062455F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DD0AD8" w14:textId="2EB1BBA9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Conforme evidenciado na tabela abaixo</w:t>
      </w:r>
      <w:r w:rsidR="00780659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VPA’s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de Transferências e Delegações Recebidas totalizaram o montante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</w:t>
      </w:r>
      <w:r w:rsidR="00780659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XX,XX</w:t>
      </w:r>
      <w:r w:rsidR="00780659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em relação </w:t>
      </w:r>
      <w:r w:rsidR="00780659" w:rsidRPr="004B7429">
        <w:rPr>
          <w:rFonts w:ascii="Arial" w:eastAsia="Times New Roman" w:hAnsi="Arial" w:cs="Arial"/>
          <w:sz w:val="24"/>
          <w:szCs w:val="24"/>
        </w:rPr>
        <w:t>ao exercício anterior</w:t>
      </w:r>
      <w:r w:rsidRPr="004B7429">
        <w:rPr>
          <w:rFonts w:ascii="Arial" w:eastAsia="Times New Roman" w:hAnsi="Arial" w:cs="Arial"/>
          <w:sz w:val="24"/>
          <w:szCs w:val="24"/>
        </w:rPr>
        <w:t xml:space="preserve"> tiveram um </w:t>
      </w:r>
      <w:r w:rsidR="00780659"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aumento/redução</w:t>
      </w:r>
      <w:r w:rsidR="00780659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="00780659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, com destaque para </w:t>
      </w:r>
      <w:r w:rsidR="00780659" w:rsidRPr="004B7429">
        <w:rPr>
          <w:rFonts w:ascii="Arial" w:eastAsia="Times New Roman" w:hAnsi="Arial" w:cs="Arial"/>
          <w:sz w:val="24"/>
          <w:szCs w:val="24"/>
        </w:rPr>
        <w:t>as [</w:t>
      </w:r>
      <w:r w:rsidR="00780659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780659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06C74C49" w14:textId="76386917" w:rsidR="00780659" w:rsidRDefault="00780659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2492AF" w14:textId="2F1C432E" w:rsidR="00370602" w:rsidRDefault="00370602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49FC12" w14:textId="77777777" w:rsidR="00370602" w:rsidRPr="004B7429" w:rsidRDefault="00370602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5AB8D" w14:textId="26C63E33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lastRenderedPageBreak/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Transferências e Delegações Recebidas</w:t>
      </w:r>
    </w:p>
    <w:p w14:paraId="31C32B12" w14:textId="4CDBBB57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a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79D6E692" w14:textId="77777777" w:rsidTr="00E21D6F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7582C47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CA7785B" w14:textId="34F96656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780659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FC12FB9" w14:textId="33A274EC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780659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1509F00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CF0B830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072E9FB8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45866C6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Transferências </w:t>
            </w:r>
            <w:proofErr w:type="spellStart"/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Intra</w:t>
            </w:r>
            <w:proofErr w:type="spellEnd"/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-Governamentais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6B9DF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197ACA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C744A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1A2A20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23C9" w:rsidRPr="004B7429" w14:paraId="37EE2833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351E2" w14:textId="28D27C54" w:rsidR="00C623C9" w:rsidRPr="004B7429" w:rsidRDefault="00C623C9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Duodécimos recebidos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90745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8B66F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BAE66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E2C16" w14:textId="77777777" w:rsidR="00C623C9" w:rsidRPr="004B7429" w:rsidRDefault="00C623C9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FAC7175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2B1F9B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Transferências </w:t>
            </w:r>
            <w:proofErr w:type="spellStart"/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Inter-Governamentais</w:t>
            </w:r>
            <w:proofErr w:type="spellEnd"/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C67B5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9775EF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384500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5FEEBE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764D05D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950F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Cota-parte FPM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5290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36B3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6463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FE5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8878BCA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A694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Cota-parte ICMS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5E5C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C7EA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3819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FEA9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9594CEA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AC06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Cota-parte IPVA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3877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15AA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F381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6D2F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392A805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8838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Transferências FUNDEB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B8A3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16F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E9CE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6B09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0C12B85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47CA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Transferências LC nº 87/96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E7B9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82BC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4DFC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A288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0526DC8" w14:textId="77777777" w:rsidTr="00780659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F3F72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Outras Transferências de Delegações Recebidas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1CD6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01B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ABC0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BC1B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DA4A12C" w14:textId="77777777" w:rsidTr="00E21D6F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54A5A43" w14:textId="77777777" w:rsidR="00AA16C5" w:rsidRPr="00E21D6F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075968E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A1D93BC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BB97E71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634AB83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FC7F3FE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026CDFD9" w14:textId="77777777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560305D" w14:textId="77777777" w:rsidR="00C623C9" w:rsidRPr="004B7429" w:rsidRDefault="00C623C9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C886200" w14:textId="76B42029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>Valorização e Ganhos com Ativos e Desincorp</w:t>
      </w:r>
      <w:r w:rsidR="00FA39D3" w:rsidRPr="004B7429">
        <w:rPr>
          <w:rFonts w:ascii="Arial" w:eastAsia="Times New Roman" w:hAnsi="Arial" w:cs="Arial"/>
          <w:b/>
          <w:sz w:val="24"/>
          <w:szCs w:val="24"/>
          <w:u w:val="single"/>
        </w:rPr>
        <w:t>oração</w:t>
      </w:r>
      <w:r w:rsidRPr="004B7429">
        <w:rPr>
          <w:rFonts w:ascii="Arial" w:eastAsia="Times New Roman" w:hAnsi="Arial" w:cs="Arial"/>
          <w:b/>
          <w:sz w:val="24"/>
          <w:szCs w:val="24"/>
          <w:u w:val="single"/>
        </w:rPr>
        <w:t xml:space="preserve"> de Passivos</w:t>
      </w:r>
      <w:r w:rsidR="00903E26" w:rsidRPr="004B7429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24AECF13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7245BB7" w14:textId="4A6027FD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Valorização e Ganhos com Ativos e Desinc</w:t>
      </w:r>
      <w:r w:rsidR="00FA39D3" w:rsidRPr="004B7429">
        <w:rPr>
          <w:rFonts w:ascii="Arial" w:eastAsia="Times New Roman" w:hAnsi="Arial" w:cs="Arial"/>
          <w:b/>
          <w:sz w:val="24"/>
          <w:szCs w:val="24"/>
        </w:rPr>
        <w:t>orporação d</w:t>
      </w:r>
      <w:r w:rsidRPr="004B7429">
        <w:rPr>
          <w:rFonts w:ascii="Arial" w:eastAsia="Times New Roman" w:hAnsi="Arial" w:cs="Arial"/>
          <w:b/>
          <w:sz w:val="24"/>
          <w:szCs w:val="24"/>
        </w:rPr>
        <w:t>e Passivos</w:t>
      </w:r>
    </w:p>
    <w:p w14:paraId="18DF3A6C" w14:textId="598C4EB3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b"/>
        <w:tblW w:w="7178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42"/>
        <w:gridCol w:w="1310"/>
        <w:gridCol w:w="756"/>
        <w:gridCol w:w="756"/>
      </w:tblGrid>
      <w:tr w:rsidR="00AA16C5" w:rsidRPr="004B7429" w14:paraId="207585CF" w14:textId="77777777" w:rsidTr="00E21D6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6D10AE4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C9B9582" w14:textId="12C530B9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A39D3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7C37D68" w14:textId="4A00FF7B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A39D3"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AEEF2E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F1A5682" w14:textId="77777777" w:rsidR="00AA16C5" w:rsidRPr="00E21D6F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687769A0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79B12B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Valorização e Ganhos com Ativos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32AD3D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0EEB7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06C7CA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CF75B5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E6A6822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BFD4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Bens Móveis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1A5E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65F7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93C4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99CA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DF90A3A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9E18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Bens Imóveis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EEA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96B1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F1E6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E8B0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9B1E2C5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A15C2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Intangíveis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804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049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4557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0C2E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C35254E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58B0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Ganhos com Alienação de Ativos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2DE1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DDBD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77A4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AF85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F88B709" w14:textId="77777777" w:rsidTr="00903E26">
        <w:trPr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C7B2" w14:textId="25E44A6C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Desinc</w:t>
            </w:r>
            <w:r w:rsidR="00E21D6F">
              <w:rPr>
                <w:rFonts w:ascii="Arial" w:eastAsia="Times New Roman" w:hAnsi="Arial" w:cs="Arial"/>
                <w:sz w:val="20"/>
                <w:szCs w:val="20"/>
              </w:rPr>
              <w:t>orporação</w:t>
            </w: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de Passivos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DF7D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AD16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FF02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BCCB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96E612B" w14:textId="77777777" w:rsidTr="00E21D6F">
        <w:trPr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E29D1A" w14:textId="77777777" w:rsidR="00AA16C5" w:rsidRPr="00E21D6F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21D6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2B1B734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6CE07AD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909641F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852BECC" w14:textId="77777777" w:rsidR="00AA16C5" w:rsidRPr="00E21D6F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A9265EC" w14:textId="731E1A1F" w:rsidR="00AA16C5" w:rsidRPr="004B7429" w:rsidRDefault="00F34EAE" w:rsidP="00903E2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64DD094D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DE1FED" w14:textId="061D06EC" w:rsidR="00AA16C5" w:rsidRPr="004B7429" w:rsidRDefault="00F34EAE" w:rsidP="00E21D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Da parte das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VPA’s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a Valorização e Ganhos com Ativos e Desincorporação de Passivos</w:t>
      </w:r>
      <w:r w:rsidR="00FA39D3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as mais relevantes foram com </w:t>
      </w:r>
      <w:r w:rsidR="00FA39D3" w:rsidRPr="004B7429">
        <w:rPr>
          <w:rFonts w:ascii="Arial" w:eastAsia="Times New Roman" w:hAnsi="Arial" w:cs="Arial"/>
          <w:sz w:val="24"/>
          <w:szCs w:val="24"/>
        </w:rPr>
        <w:t>[</w:t>
      </w:r>
      <w:r w:rsidR="00FA39D3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detalhar]</w:t>
      </w:r>
      <w:r w:rsidR="00FA39D3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representam </w:t>
      </w:r>
      <w:r w:rsidR="00FA39D3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do total, em função de </w:t>
      </w:r>
      <w:r w:rsidR="00FA39D3" w:rsidRPr="004B7429">
        <w:rPr>
          <w:rFonts w:ascii="Arial" w:eastAsia="Times New Roman" w:hAnsi="Arial" w:cs="Arial"/>
          <w:sz w:val="24"/>
          <w:szCs w:val="24"/>
        </w:rPr>
        <w:t>[</w:t>
      </w:r>
      <w:r w:rsidR="00FA39D3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FA39D3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4091A8D5" w14:textId="77777777" w:rsidR="00FA39D3" w:rsidRPr="004B7429" w:rsidRDefault="00FA39D3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206CA1" w14:textId="71366BCD" w:rsidR="00C623C9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A53BD7" w:rsidRPr="004B7429">
        <w:rPr>
          <w:rFonts w:ascii="Arial" w:eastAsia="Times New Roman" w:hAnsi="Arial" w:cs="Arial"/>
          <w:b/>
          <w:sz w:val="24"/>
          <w:szCs w:val="24"/>
        </w:rPr>
        <w:t>19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C623C9" w:rsidRPr="004B7429">
        <w:rPr>
          <w:rFonts w:ascii="Arial" w:eastAsia="Times New Roman" w:hAnsi="Arial" w:cs="Arial"/>
          <w:b/>
          <w:sz w:val="24"/>
          <w:szCs w:val="24"/>
        </w:rPr>
        <w:t>Variações Diminutivas</w:t>
      </w:r>
    </w:p>
    <w:p w14:paraId="0EBABA80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67BA86F" w14:textId="0C78ECC8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Pessoal e Encargos Sociais</w:t>
      </w:r>
    </w:p>
    <w:p w14:paraId="2C9166B7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0F95BEE" w14:textId="1B3598CD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Conforme evidenciado na tabela abaixo, 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Pessoal e Encargos tiveram em </w:t>
      </w:r>
      <w:r w:rsidR="00E13072" w:rsidRPr="004B7429">
        <w:rPr>
          <w:rFonts w:ascii="Arial" w:eastAsia="Times New Roman" w:hAnsi="Arial" w:cs="Arial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 um </w:t>
      </w:r>
      <w:r w:rsidR="00E13072"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crescimento/redução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]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de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% em relação a 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. Esta variação se deu em especial por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informar o motivo da variação que pode ser pelo crescimento vegetativo da folha (plano de cargos e salários,</w:t>
      </w:r>
      <w:r w:rsidR="00A81DB0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etc.), contratação de novos servidores ou reajuste de salários concedido de 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 no mês de</w:t>
      </w:r>
      <w:r w:rsidR="00E13072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(mês)</w:t>
      </w:r>
      <w:r w:rsidR="00E13072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>]</w:t>
      </w:r>
    </w:p>
    <w:p w14:paraId="611E4662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487661" w14:textId="0E3506EC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Pessoal e Encargos Sociais</w:t>
      </w:r>
    </w:p>
    <w:p w14:paraId="0BF23491" w14:textId="5FC8AB7C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c"/>
        <w:tblW w:w="728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2"/>
        <w:gridCol w:w="1310"/>
        <w:gridCol w:w="1310"/>
        <w:gridCol w:w="756"/>
        <w:gridCol w:w="756"/>
      </w:tblGrid>
      <w:tr w:rsidR="00AA16C5" w:rsidRPr="004B7429" w14:paraId="20364968" w14:textId="77777777" w:rsidTr="00A81DB0">
        <w:trPr>
          <w:jc w:val="center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5D76388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31255D7" w14:textId="25FAA3AE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E13072"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173CF21" w14:textId="2C037ADB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E13072"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2DDFD68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94F3F24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7DC0437B" w14:textId="77777777" w:rsidTr="00903E26">
        <w:trPr>
          <w:jc w:val="center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AAE1E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FA8A9C3" w14:textId="77777777" w:rsidR="00AA16C5" w:rsidRPr="004B7429" w:rsidRDefault="00AA16C5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85980D" w14:textId="77777777" w:rsidR="00AA16C5" w:rsidRPr="004B7429" w:rsidRDefault="00AA16C5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426E818" w14:textId="77777777" w:rsidR="00AA16C5" w:rsidRPr="004B7429" w:rsidRDefault="00AA16C5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3A28B21" w14:textId="77777777" w:rsidR="00AA16C5" w:rsidRPr="004B7429" w:rsidRDefault="00AA16C5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29907CF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9C55C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Vencimentos e Salários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5480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99DD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A3F9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74E7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5C35FEC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D8A6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Adicional Noturno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39B7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EE17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D756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D564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C5A1DF4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3A5D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Adicional por Tempo de Serviço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D2EE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CFD9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8F04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7BC9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7526287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C0F9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Função Cargo Confiança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E770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8643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64D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0AEE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776F00A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ABEF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Horas Extraordinárias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DEA1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B648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D656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78F7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39FB9D0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39190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Férias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2AA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57E1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248F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4F53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4F250E6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825F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13º Salário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4966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A869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A504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5C20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2D081A0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16822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9" w:name="_heading=h.35nkun2" w:colFirst="0" w:colLast="0"/>
            <w:bookmarkEnd w:id="9"/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Encargos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8B58D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5DC586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137F32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79196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D4E2598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99E9C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RPPS Patronal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6851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C829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AE6B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30BF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00C7C3B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51A9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Contribuições RGPS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4C6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0F52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B050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BFE0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35EF800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068D5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Benefícios Assistenciais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8684AD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0D2A9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28046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3DAE9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449F32C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CCD2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Ajuda de Custo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62D2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EF38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265E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B33A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8BBC3B9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2C6D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Auxílio Moradia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2D02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7CB1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745A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76A0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98A2A52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04BA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Auxílio Transporte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2B8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CD90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E06C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7E7F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DFFF84B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66BD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Auxílio Creche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4386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58A3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4009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6E1C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5E083F5" w14:textId="77777777" w:rsidTr="00903E26">
        <w:trPr>
          <w:jc w:val="center"/>
        </w:trPr>
        <w:tc>
          <w:tcPr>
            <w:tcW w:w="3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511C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Demais Remunerações e Encargos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8433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807E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3D7C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8A86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E713363" w14:textId="77777777" w:rsidTr="00A81DB0">
        <w:trPr>
          <w:jc w:val="center"/>
        </w:trPr>
        <w:tc>
          <w:tcPr>
            <w:tcW w:w="3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1330514" w14:textId="77777777" w:rsidR="00AA16C5" w:rsidRPr="00A81DB0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D569727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DF16033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00464BC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9962D5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7CD24AC" w14:textId="77777777" w:rsidR="00AA16C5" w:rsidRPr="004B7429" w:rsidRDefault="00F34EAE" w:rsidP="00903E2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3067A903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04ADCF" w14:textId="77A9AB92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Da parte das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Pessoal e Encargos</w:t>
      </w:r>
      <w:r w:rsidR="00CB3C75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as mais representativas são as relativas a</w:t>
      </w:r>
      <w:r w:rsidR="00CB3C75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detalhar]</w:t>
      </w:r>
      <w:r w:rsidR="00CB3C75"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representam 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do total. </w:t>
      </w:r>
    </w:p>
    <w:p w14:paraId="6F002EE4" w14:textId="77777777" w:rsidR="00CB3C75" w:rsidRPr="004B7429" w:rsidRDefault="00CB3C75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8C9113" w14:textId="548B0ABB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Benefícios Previdenciários e Assistenciais</w:t>
      </w:r>
    </w:p>
    <w:p w14:paraId="13CBA053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A66C8E" w14:textId="12742513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Benefícios Previdenciários e Assistenciais</w:t>
      </w:r>
      <w:r w:rsidR="00CB3C75" w:rsidRPr="004B7429">
        <w:rPr>
          <w:rFonts w:ascii="Arial" w:eastAsia="Times New Roman" w:hAnsi="Arial" w:cs="Arial"/>
          <w:sz w:val="24"/>
          <w:szCs w:val="24"/>
        </w:rPr>
        <w:t>, que</w:t>
      </w:r>
      <w:r w:rsidRPr="004B7429">
        <w:rPr>
          <w:rFonts w:ascii="Arial" w:eastAsia="Times New Roman" w:hAnsi="Arial" w:cs="Arial"/>
          <w:sz w:val="24"/>
          <w:szCs w:val="24"/>
        </w:rPr>
        <w:t xml:space="preserve"> totalizaram o montante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XX,XX</w:t>
      </w:r>
      <w:r w:rsidR="00CB3C75"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no exercício</w:t>
      </w:r>
      <w:r w:rsidR="00CB3C75"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</w:t>
      </w:r>
      <w:r w:rsidR="00CB3C75" w:rsidRPr="004B7429">
        <w:rPr>
          <w:rFonts w:ascii="Arial" w:eastAsia="Times New Roman" w:hAnsi="Arial" w:cs="Arial"/>
          <w:sz w:val="24"/>
          <w:szCs w:val="24"/>
        </w:rPr>
        <w:t>tiveram</w:t>
      </w:r>
      <w:r w:rsidRPr="004B7429">
        <w:rPr>
          <w:rFonts w:ascii="Arial" w:eastAsia="Times New Roman" w:hAnsi="Arial" w:cs="Arial"/>
          <w:sz w:val="24"/>
          <w:szCs w:val="24"/>
        </w:rPr>
        <w:t xml:space="preserve"> um </w:t>
      </w:r>
      <w:r w:rsidR="00CB3C75"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aumento/redução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]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de 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relação a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.</w:t>
      </w:r>
    </w:p>
    <w:p w14:paraId="05D24787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0EC26F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9F5795" w14:textId="0CBF0E9D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Benefícios Previdenciários e Assistenciais</w:t>
      </w:r>
    </w:p>
    <w:p w14:paraId="27EFBA5C" w14:textId="2F81EB33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d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310342A5" w14:textId="77777777" w:rsidTr="00A81DB0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2CD1CFC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1DDC6EB" w14:textId="28E939B4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CB3C75"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424D0E8" w14:textId="5088BD42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CB3C75"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36F1C38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89A42D8" w14:textId="77777777" w:rsidR="00AA16C5" w:rsidRPr="00A81DB0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74B9C3A1" w14:textId="77777777" w:rsidTr="00CB3C75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762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Aposentadorias por Tempo de Serviço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28C11" w14:textId="77777777" w:rsidR="00AA16C5" w:rsidRPr="004B7429" w:rsidRDefault="00AA16C5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43B59" w14:textId="77777777" w:rsidR="00AA16C5" w:rsidRPr="004B7429" w:rsidRDefault="00AA16C5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590A2" w14:textId="77777777" w:rsidR="00AA16C5" w:rsidRPr="004B7429" w:rsidRDefault="00AA16C5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A85BE" w14:textId="77777777" w:rsidR="00AA16C5" w:rsidRPr="004B7429" w:rsidRDefault="00AA16C5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A16C5" w:rsidRPr="004B7429" w14:paraId="4E50D477" w14:textId="77777777" w:rsidTr="00CB3C75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2F03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Aposentadorias Compulsórias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9FF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736A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86FA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0EC9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167F523" w14:textId="77777777" w:rsidTr="00CB3C75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3A5E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Aposentadorias por Invalidez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FA1F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5A34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4A74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1AD7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4FD1A1C" w14:textId="77777777" w:rsidTr="00CB3C75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409D2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Aposentadorias Especiais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9896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9965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8E0C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4A22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F7CC21C" w14:textId="77777777" w:rsidTr="00CB3C75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F62F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Pensões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5C96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B96A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0888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1509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E76679B" w14:textId="77777777" w:rsidTr="00CB3C75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F9A8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Sentenças Judiciais Pensões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88F6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2323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D530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8093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AD47DBB" w14:textId="77777777" w:rsidTr="00A81DB0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4F71A356" w14:textId="77777777" w:rsidR="00AA16C5" w:rsidRPr="00A81DB0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81DB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5940829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B09F8A5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8948D10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5F45E5A" w14:textId="77777777" w:rsidR="00AA16C5" w:rsidRPr="00A81DB0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4E8635F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2628CE15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3917D8" w14:textId="2019D872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Importante destacar que os benefícios previdenciários representam </w:t>
      </w:r>
      <w:r w:rsidR="00CB3C75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da folha de pessoal de Ativos</w:t>
      </w:r>
      <w:r w:rsidR="00CB3C75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representam uma situação </w:t>
      </w:r>
      <w:r w:rsidR="00CB3C75"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forte/razoável/baixa</w:t>
      </w:r>
      <w:r w:rsidR="00CB3C75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comprometimento entre a força de trabalho e os inativos. </w:t>
      </w:r>
    </w:p>
    <w:p w14:paraId="562D660E" w14:textId="77777777" w:rsidR="00CB3C75" w:rsidRPr="004B7429" w:rsidRDefault="00CB3C75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547544" w14:textId="612203E6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Uso de Bens, Serviços e Consumo de Capital Fixo</w:t>
      </w:r>
    </w:p>
    <w:p w14:paraId="0676CB35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A23633B" w14:textId="33583FDE" w:rsidR="00AA16C5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uso de bens, serviços e consumo de capital fixo totalizaram em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o montante de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R$</w:t>
      </w:r>
      <w:r w:rsidR="005E2328" w:rsidRPr="004B7429">
        <w:rPr>
          <w:rFonts w:ascii="Arial" w:eastAsia="Times New Roman" w:hAnsi="Arial" w:cs="Arial"/>
          <w:b/>
          <w:bCs/>
          <w:color w:val="EE0000"/>
          <w:sz w:val="24"/>
          <w:szCs w:val="24"/>
        </w:rPr>
        <w:t xml:space="preserve">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XX,XX</w:t>
      </w:r>
      <w:r w:rsidR="005E2328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representa um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Pr="004B7429">
        <w:rPr>
          <w:rFonts w:ascii="Arial" w:eastAsia="Times New Roman" w:hAnsi="Arial" w:cs="Arial"/>
          <w:sz w:val="24"/>
          <w:szCs w:val="24"/>
        </w:rPr>
        <w:t>acréscimo/redução</w:t>
      </w:r>
      <w:r w:rsidR="005E2328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relação ao exercício de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>, conforme é evidenciado de forma detalhada na tabela abaixo:</w:t>
      </w:r>
    </w:p>
    <w:p w14:paraId="5B96EEC1" w14:textId="48524A6A" w:rsidR="00370602" w:rsidRDefault="00370602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FD985B" w14:textId="77777777" w:rsidR="00370602" w:rsidRPr="004B7429" w:rsidRDefault="00370602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5E5FFC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A2AAC0" w14:textId="4A21329A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lastRenderedPageBreak/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Uso de Bens, Serviços e Consumo de Capital Fixo</w:t>
      </w:r>
    </w:p>
    <w:p w14:paraId="6D7D49D6" w14:textId="56289C1D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e"/>
        <w:tblW w:w="8494" w:type="dxa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650A7699" w14:textId="77777777" w:rsidTr="00D07BC4"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A867885" w14:textId="77777777" w:rsidR="00AA16C5" w:rsidRPr="00D07BC4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13CA882C" w14:textId="54BBF7B6" w:rsidR="00AA16C5" w:rsidRPr="00D07BC4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83135B"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BD6AB37" w14:textId="06EF30E8" w:rsidR="00AA16C5" w:rsidRPr="00D07BC4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83135B"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57355C4" w14:textId="77777777" w:rsidR="00AA16C5" w:rsidRPr="00D07BC4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44AE128D" w14:textId="77777777" w:rsidR="00AA16C5" w:rsidRPr="00D07BC4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2CA7E8BE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D74C17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Consumo de Material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32E018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6FDDDC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432028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D9874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E30A677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40987D5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de Expediente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0D54E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B7F547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ED87A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1CE30B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E02254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1B6EFAF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Combustível e Lubrificantes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9EF0D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B89F5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68B774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F6B9A1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4658F70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35D5AA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Gêneros Alimentícios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6C941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37ADA4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B14A30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1BFC14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A9BFB25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73C97B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Medicamentos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9489F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F7D9DB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117B51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58C18B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30427FC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CFE80C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de Copa e Cozinha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A0017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376495D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8D4EC4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B79998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50B8344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17EDB1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de Proteção e Segurança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8EF4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DF1624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053D03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A680EC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A5CDBFB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5B7B08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de Manutenção e Reformas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FC094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9FDBC2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627A3D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9C65FF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BA954F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276FDDB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Elétrico Eletrônico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996B6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DBB2C6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0A37CA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AF1071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85B1FAE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4A2D8B9B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Material de Limpeza e higiene    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51872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2BAFF2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ADBF53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35AAAE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53E1671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ADB4628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Demais Materiais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F2E3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C3DE5D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DA6BFA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113F22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EA81B12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9EFB71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C4F65C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D00C30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7147033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C5331B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733A75F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2233B3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Diárias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A4416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46D75F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527C8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57F7EE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6D71191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13A8F0B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Passagens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2719B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E12194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761BC6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B85609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7E8ED08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3C9AE90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Estagiários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3A775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3D014B2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5ADDFE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A728F1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00921A3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DDA06C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 Serviços Técnicos Profissionais PF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43B77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0E25DF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73CCC9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28193A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4720C71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95C531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Consultoria e Assessoria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ED7BC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2B1EE3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F0B75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596C78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0E3A91B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65428F0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Auditoria Externa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B3498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A182DF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CA8FF0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A4B96C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2F90F5F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28DB4AB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Comunicação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CE73D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E3F21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6E5B13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4CBA15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A762F2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7CF931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Publicidade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4AC28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C169C5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A77F4B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6F4052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29E830A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2FC261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Água e Esgoto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4F07C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8EAC7B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1FDC26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F18B9D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1A891C2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615DBD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Energia Elétrica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A0A73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13AF0F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D3A4E3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0D6F60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B991786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AEC69A9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Assinaturas e Periódicos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9E5C5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849B37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E770D6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84B4B6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1B31E03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B282662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Segurança e Vigilância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521A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2F8789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136A4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842473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FBBA8A6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2F933DCB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Limpeza, Conservação e Manutenção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6736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787539E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43A97A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16D8A19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B64F5AD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2D41A1C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de Copeiragem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80EF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66939C2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7DA96B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7D5428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51718B6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2B31CB2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de Apoio Administrativo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4AB6A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3D4E4D0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FEE0B5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A36D85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994ECBD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721BEF68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de Alimentação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BC5B3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3903751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4AFCAB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700ED1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CC638E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14AF6E2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de Transportes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EE2F6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339DE44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B4A56E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DF5763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3AD90FA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B821D6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Locação de Bens Móveis e Imóveis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AE112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5D56D1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7C62C4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89D400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04DB3D5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549F9126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Tecnologia da Informação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903FD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0EDD73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F658CE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5DC524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7078CE8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FF8A8C7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Hospedagem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6FAF3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74A0A4F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1E4AFF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D3F0DF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24C8895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47B5616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Patrocínio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66339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FD6D24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F4E734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FA9DB3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CCF304B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1D20724E" w14:textId="4DF29CD1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Serviços de </w:t>
            </w:r>
            <w:r w:rsidR="00D07BC4" w:rsidRPr="004B7429">
              <w:rPr>
                <w:rFonts w:ascii="Arial" w:eastAsia="Times New Roman" w:hAnsi="Arial" w:cs="Arial"/>
                <w:sz w:val="20"/>
                <w:szCs w:val="20"/>
              </w:rPr>
              <w:t>Áudio</w:t>
            </w: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, Vídeo e Foto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CDDA5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743D80A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67CC8E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C351E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3EAFB7D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37C76FB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Contratação de Locação de Mão de Obra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ED247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C9CECA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4B2FB36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003915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03057F6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08BEB83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Demais Serviços de Terceiros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ACDF9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E09A2D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2B9F10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260A1E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4BD0A6D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9AB5CED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Depreciação, Amortização e Exaustão 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E189A9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0EF1F9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509BDF6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06D6AD2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607B4E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1345FB5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Depreciação Bens Móveis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C75F3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419CA66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1A9C8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96D028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0D73681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30B438B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Depreciação Bens Imóveis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F1B2A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2F5FA48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336E2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6B89CF0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EA88B79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7B52B4DF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Amortização do Imobilizado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F1D03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0DCCA0F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E483AA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3FE525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7DAC2A0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62FB749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Amortização do Intangível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B4208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10503E2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16C00C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765CF9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B87883D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1E69795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 Exaustão do Imobilizado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6123A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CA25D3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BDFF29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96B116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B2DA9F7" w14:textId="77777777" w:rsidTr="00D07BC4"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982749B" w14:textId="77777777" w:rsidR="00AA16C5" w:rsidRPr="00D07BC4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07B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1CC06675" w14:textId="77777777" w:rsidR="00AA16C5" w:rsidRPr="00D07BC4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1C274BA1" w14:textId="77777777" w:rsidR="00AA16C5" w:rsidRPr="00D07BC4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2A8D3103" w14:textId="77777777" w:rsidR="00AA16C5" w:rsidRPr="00D07BC4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59E0B8C" w14:textId="77777777" w:rsidR="00AA16C5" w:rsidRPr="00D07BC4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1DE33BC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6EF9E6EA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04738652" w14:textId="6D1EF96E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(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N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ão 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há necessidade de elencar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todos itens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.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S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ugestão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: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relacionar 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os mais relevantes e o restante soma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e inclui</w:t>
      </w:r>
      <w:r w:rsidR="00EE7E06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r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 xml:space="preserve"> na linha Demais Materiais, Demais Serviços</w:t>
      </w:r>
      <w:r w:rsidRPr="00E21D6F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)</w:t>
      </w:r>
    </w:p>
    <w:p w14:paraId="041C8BCF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5EF4B527" w14:textId="22782222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Da parte do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>consumo de material</w:t>
      </w:r>
      <w:r w:rsidR="005E2328" w:rsidRPr="004B7429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destaque para as rubricas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5E2328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representam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do total e se justificam pela necessidade desses recursos para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5E2328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562C2DC9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D6904D" w14:textId="748324EF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lastRenderedPageBreak/>
        <w:t xml:space="preserve">Em relação aos </w:t>
      </w:r>
      <w:r w:rsidRPr="004B7429">
        <w:rPr>
          <w:rFonts w:ascii="Arial" w:eastAsia="Times New Roman" w:hAnsi="Arial" w:cs="Arial"/>
          <w:b/>
          <w:bCs/>
          <w:sz w:val="24"/>
          <w:szCs w:val="24"/>
        </w:rPr>
        <w:t>serviços de terceiros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representam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do total das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de Uso de Bens, Serviços e Consumo de Capital Fixo, destaque para as rubricas de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5E2328" w:rsidRPr="004B7429">
        <w:rPr>
          <w:rFonts w:ascii="Arial" w:eastAsia="Times New Roman" w:hAnsi="Arial" w:cs="Arial"/>
          <w:sz w:val="24"/>
          <w:szCs w:val="24"/>
        </w:rPr>
        <w:t xml:space="preserve">], </w:t>
      </w:r>
      <w:r w:rsidRPr="004B7429">
        <w:rPr>
          <w:rFonts w:ascii="Arial" w:eastAsia="Times New Roman" w:hAnsi="Arial" w:cs="Arial"/>
          <w:sz w:val="24"/>
          <w:szCs w:val="24"/>
        </w:rPr>
        <w:t xml:space="preserve">que em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tiveram um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acréscimo/redução</w:t>
      </w:r>
      <w:r w:rsidR="005E2328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relação a 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. A forte representativa destas despesas de serviços se deve em função de </w:t>
      </w:r>
      <w:r w:rsidR="005E2328" w:rsidRPr="004B7429">
        <w:rPr>
          <w:rFonts w:ascii="Arial" w:eastAsia="Times New Roman" w:hAnsi="Arial" w:cs="Arial"/>
          <w:sz w:val="24"/>
          <w:szCs w:val="24"/>
        </w:rPr>
        <w:t>[</w:t>
      </w:r>
      <w:r w:rsidR="005E2328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5E2328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51F2B996" w14:textId="77777777" w:rsidR="005E2328" w:rsidRPr="004B7429" w:rsidRDefault="005E2328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270EC4" w14:textId="36CB176D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Desvalorização e Perda de Ativos e Incorporação de Passivos</w:t>
      </w:r>
    </w:p>
    <w:p w14:paraId="77E54A96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6E69DD" w14:textId="562A455F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Conforme evidenciado na tabela a seguir, as </w:t>
      </w:r>
      <w:proofErr w:type="spellStart"/>
      <w:r w:rsidRPr="004B7429">
        <w:rPr>
          <w:rFonts w:ascii="Arial" w:eastAsia="Times New Roman" w:hAnsi="Arial" w:cs="Arial"/>
          <w:sz w:val="24"/>
          <w:szCs w:val="24"/>
        </w:rPr>
        <w:t>VPD’s</w:t>
      </w:r>
      <w:proofErr w:type="spellEnd"/>
      <w:r w:rsidRPr="004B7429">
        <w:rPr>
          <w:rFonts w:ascii="Arial" w:eastAsia="Times New Roman" w:hAnsi="Arial" w:cs="Arial"/>
          <w:sz w:val="24"/>
          <w:szCs w:val="24"/>
        </w:rPr>
        <w:t xml:space="preserve"> com Desvalorização e Perdas de Ativos e Incorporação de Passivos tiveram uma variação de </w:t>
      </w:r>
      <w:r w:rsidR="00FB66B4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em relação ao exercício de </w:t>
      </w:r>
      <w:r w:rsidR="00FB66B4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>.</w:t>
      </w:r>
    </w:p>
    <w:p w14:paraId="326B6324" w14:textId="77777777" w:rsidR="00903E26" w:rsidRPr="004B7429" w:rsidRDefault="00903E26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E03C5E" w14:textId="2EB42913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Desvalorização e Perda de Ativos e Incorporação de Passivos</w:t>
      </w:r>
    </w:p>
    <w:p w14:paraId="4F78D05E" w14:textId="6886D176" w:rsidR="00AA16C5" w:rsidRPr="004B7429" w:rsidRDefault="00AA16C5" w:rsidP="00A631C8">
      <w:pPr>
        <w:spacing w:after="0" w:line="240" w:lineRule="auto"/>
        <w:ind w:left="720" w:firstLine="72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fff"/>
        <w:tblW w:w="7651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9"/>
        <w:gridCol w:w="1310"/>
        <w:gridCol w:w="1310"/>
        <w:gridCol w:w="756"/>
        <w:gridCol w:w="756"/>
      </w:tblGrid>
      <w:tr w:rsidR="00AA16C5" w:rsidRPr="004B7429" w14:paraId="13D81DF8" w14:textId="77777777" w:rsidTr="00EE7E06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8DE8767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BFD71C8" w14:textId="60687C50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66B4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502C6B3" w14:textId="359B1A1A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FB66B4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68D679D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9CCE0C8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78BC7C53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02673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Desvalorização e Perdas de Ativos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83F9F8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BD8988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F601E4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5765C3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1E3773F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A6DE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Bens Móveis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6B9D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44A3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0FDE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91E1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742A521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29C8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Bens Imóveis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ADB0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07C8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6CFC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D61E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4398EE5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5A94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Reavaliação de Intangíveis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BA47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05DF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A6B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79A5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170C479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BA828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Redução ao Valor Recuperável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ECC8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8B07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63D7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FCFB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D14E1FD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E2EE5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Perdas de Estoques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9F85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8B95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C82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A4FD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02C501B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E7150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Ajustes de Perdas Créditos Tributários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DF2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C2E2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3359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B5D7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6C87A9D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9DB0C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 xml:space="preserve">  Ajustes de Perdas Dívida Ativa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540E3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7316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F672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627FA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98AE995" w14:textId="77777777" w:rsidTr="00FB66B4">
        <w:trPr>
          <w:jc w:val="center"/>
        </w:trPr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495E1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Incorporação de Passivos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69F1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24B1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67B8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CE3C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EA04EAE" w14:textId="77777777" w:rsidTr="00EE7E06">
        <w:trPr>
          <w:jc w:val="center"/>
        </w:trPr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1300458" w14:textId="77777777" w:rsidR="00AA16C5" w:rsidRPr="00EE7E06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A2390B1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1729F49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55563D8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7E45BBD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26F74E11" w14:textId="77777777" w:rsidR="00AA16C5" w:rsidRPr="004B7429" w:rsidRDefault="00F34EAE" w:rsidP="00A631C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429">
        <w:rPr>
          <w:rFonts w:ascii="Arial" w:eastAsia="Times New Roman" w:hAnsi="Arial" w:cs="Arial"/>
          <w:b/>
          <w:bCs/>
          <w:sz w:val="20"/>
          <w:szCs w:val="20"/>
        </w:rPr>
        <w:t xml:space="preserve">Fonte: </w:t>
      </w:r>
    </w:p>
    <w:p w14:paraId="5CC71F4A" w14:textId="77777777" w:rsidR="00903E26" w:rsidRPr="004B7429" w:rsidRDefault="00903E26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7AA861" w14:textId="0BF343F5" w:rsidR="00AA16C5" w:rsidRPr="004B7429" w:rsidRDefault="00F34EAE" w:rsidP="00EE7E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A variação ocorrida no período foi em especial pelas seguintes rubricas</w:t>
      </w:r>
      <w:r w:rsidR="00FB66B4" w:rsidRPr="004B7429">
        <w:rPr>
          <w:rFonts w:ascii="Arial" w:eastAsia="Times New Roman" w:hAnsi="Arial" w:cs="Arial"/>
          <w:sz w:val="24"/>
          <w:szCs w:val="24"/>
        </w:rPr>
        <w:t xml:space="preserve"> [</w:t>
      </w:r>
      <w:r w:rsidR="00FB66B4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="00FB66B4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0934344C" w14:textId="77777777" w:rsidR="00FB66B4" w:rsidRPr="004B7429" w:rsidRDefault="00FB66B4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9A9903" w14:textId="171E872B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A53BD7" w:rsidRPr="004B7429">
        <w:rPr>
          <w:rFonts w:ascii="Arial" w:eastAsia="Times New Roman" w:hAnsi="Arial" w:cs="Arial"/>
          <w:b/>
          <w:sz w:val="24"/>
          <w:szCs w:val="24"/>
        </w:rPr>
        <w:t>20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Resultado Patrimonial</w:t>
      </w:r>
    </w:p>
    <w:p w14:paraId="5F2286C5" w14:textId="77777777" w:rsidR="004166ED" w:rsidRPr="004B7429" w:rsidRDefault="004166E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9ECC0AA" w14:textId="3F25C38A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Conforme evidenciado na tabela abaixo o Resultado Patrimonial no exercício de </w:t>
      </w:r>
      <w:r w:rsidR="0083135B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foi R$ </w:t>
      </w:r>
      <w:r w:rsidR="0083135B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XX,XX</w:t>
      </w:r>
      <w:r w:rsidR="0083135B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83135B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superior/inferior</w:t>
      </w:r>
      <w:r w:rsidR="0083135B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ao apurado em </w:t>
      </w:r>
      <w:r w:rsidR="0083135B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uma variação </w:t>
      </w:r>
      <w:r w:rsidR="0083135B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X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%</w:t>
      </w:r>
      <w:r w:rsidRPr="004B7429">
        <w:rPr>
          <w:rFonts w:ascii="Arial" w:eastAsia="Times New Roman" w:hAnsi="Arial" w:cs="Arial"/>
          <w:sz w:val="24"/>
          <w:szCs w:val="24"/>
        </w:rPr>
        <w:t xml:space="preserve"> no período.</w:t>
      </w:r>
    </w:p>
    <w:p w14:paraId="4A991E44" w14:textId="77777777" w:rsidR="004166ED" w:rsidRPr="004B7429" w:rsidRDefault="004166ED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A7F28D" w14:textId="26CB4E6A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Resultado Patrimonial</w:t>
      </w:r>
    </w:p>
    <w:p w14:paraId="7810FF49" w14:textId="306E3C68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</w:rPr>
      </w:pPr>
    </w:p>
    <w:tbl>
      <w:tblPr>
        <w:tblStyle w:val="afff0"/>
        <w:tblW w:w="8494" w:type="dxa"/>
        <w:jc w:val="center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2747FCBE" w14:textId="77777777" w:rsidTr="00EE7E06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F1E7B38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F69FC2C" w14:textId="769D898A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83135B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FFBDBE1" w14:textId="1A591A83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31/12/</w:t>
            </w:r>
            <w:r w:rsidR="0083135B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C2F33E9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9E73E26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AH (%)</w:t>
            </w:r>
          </w:p>
        </w:tc>
      </w:tr>
      <w:tr w:rsidR="00AA16C5" w:rsidRPr="004B7429" w14:paraId="134E6658" w14:textId="77777777" w:rsidTr="0083135B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7BCB3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Variações Patrimoniais Aumentativas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ED0E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21341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9617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C8BD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A16C5" w:rsidRPr="004B7429" w14:paraId="00BE87C7" w14:textId="77777777" w:rsidTr="0083135B">
        <w:trPr>
          <w:jc w:val="center"/>
        </w:trPr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8F544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4B7429">
              <w:rPr>
                <w:rFonts w:ascii="Arial" w:eastAsia="Times New Roman" w:hAnsi="Arial" w:cs="Arial"/>
                <w:sz w:val="20"/>
                <w:szCs w:val="24"/>
              </w:rPr>
              <w:t>(-) Variações Patrimoniais Diminutivas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0D7D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061C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4FD2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1329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A16C5" w:rsidRPr="004B7429" w14:paraId="7A90E42F" w14:textId="77777777" w:rsidTr="00EE7E06">
        <w:trPr>
          <w:jc w:val="center"/>
        </w:trPr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86B8442" w14:textId="77777777" w:rsidR="00AA16C5" w:rsidRPr="00EE7E06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  <w:t>(=) Resultado Patrimonial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FBD9CD6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836A04F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12B0E1B3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6CF5231" w14:textId="77777777" w:rsidR="00AA16C5" w:rsidRPr="00EE7E06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4"/>
              </w:rPr>
            </w:pPr>
          </w:p>
        </w:tc>
      </w:tr>
    </w:tbl>
    <w:p w14:paraId="238EDCBB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4B7429">
        <w:rPr>
          <w:rFonts w:ascii="Arial" w:eastAsia="Times New Roman" w:hAnsi="Arial" w:cs="Arial"/>
          <w:b/>
          <w:sz w:val="20"/>
          <w:szCs w:val="24"/>
        </w:rPr>
        <w:t xml:space="preserve">Fonte: </w:t>
      </w:r>
    </w:p>
    <w:p w14:paraId="38BE3350" w14:textId="77777777" w:rsidR="00EE7E06" w:rsidRDefault="00EE7E06" w:rsidP="00A63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E7B238" w14:textId="75C2442C" w:rsidR="0083135B" w:rsidRPr="004B7429" w:rsidRDefault="00F34EAE" w:rsidP="00EE7E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As principais variações que contribuíram para o resultado em </w:t>
      </w:r>
      <w:r w:rsidR="0083135B"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83135B" w:rsidRPr="004B7429">
        <w:rPr>
          <w:rFonts w:ascii="Arial" w:eastAsia="Times New Roman" w:hAnsi="Arial" w:cs="Arial"/>
          <w:sz w:val="24"/>
          <w:szCs w:val="24"/>
        </w:rPr>
        <w:t>foram as seguintes:</w:t>
      </w:r>
    </w:p>
    <w:p w14:paraId="341D169C" w14:textId="2E1ABFD2" w:rsidR="00C623C9" w:rsidRPr="004B7429" w:rsidRDefault="0083135B" w:rsidP="00EE7E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[</w:t>
      </w:r>
      <w:r w:rsidRPr="00E21D6F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DETALHAR</w:t>
      </w:r>
      <w:r w:rsidRPr="004B7429">
        <w:rPr>
          <w:rFonts w:ascii="Arial" w:eastAsia="Times New Roman" w:hAnsi="Arial" w:cs="Arial"/>
          <w:sz w:val="24"/>
          <w:szCs w:val="24"/>
        </w:rPr>
        <w:t>]</w:t>
      </w:r>
    </w:p>
    <w:p w14:paraId="18A9331E" w14:textId="77777777" w:rsidR="0083135B" w:rsidRPr="004B7429" w:rsidRDefault="0083135B" w:rsidP="00EE7E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10225F" w14:textId="77777777" w:rsidR="004166ED" w:rsidRPr="004B7429" w:rsidRDefault="004166E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7B1636" w14:textId="07368A10" w:rsidR="00AA16C5" w:rsidRPr="004B7429" w:rsidRDefault="00FD1DBA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3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>.3 Notas do Balanço Orçamentário</w:t>
      </w:r>
    </w:p>
    <w:p w14:paraId="0EA6056E" w14:textId="77777777" w:rsidR="00F8541D" w:rsidRPr="004B7429" w:rsidRDefault="00F8541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77BD0F0" w14:textId="51A46644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8541D" w:rsidRPr="004B7429">
        <w:rPr>
          <w:rFonts w:ascii="Arial" w:eastAsia="Times New Roman" w:hAnsi="Arial" w:cs="Arial"/>
          <w:b/>
          <w:sz w:val="24"/>
          <w:szCs w:val="24"/>
        </w:rPr>
        <w:t>21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Despesa Orçamentária</w:t>
      </w:r>
    </w:p>
    <w:p w14:paraId="56036004" w14:textId="77777777" w:rsidR="004166ED" w:rsidRPr="004B7429" w:rsidRDefault="004166ED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40B6573" w14:textId="6CCAA86F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No exercício de </w:t>
      </w:r>
      <w:r w:rsidR="00F8541D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="00F8541D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o Orçamento foi aprovado pela lei </w:t>
      </w:r>
      <w:r w:rsidR="00F8541D" w:rsidRPr="004B7429">
        <w:rPr>
          <w:rFonts w:ascii="Arial" w:eastAsia="Times New Roman" w:hAnsi="Arial" w:cs="Arial"/>
          <w:sz w:val="24"/>
          <w:szCs w:val="24"/>
        </w:rPr>
        <w:t xml:space="preserve">n.º </w:t>
      </w:r>
      <w:r w:rsidR="00F8541D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XXX/XX,</w:t>
      </w:r>
      <w:r w:rsidR="00F8541D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publicada no Diário Oficial no dia </w:t>
      </w:r>
      <w:r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XX/XX/</w:t>
      </w:r>
      <w:r w:rsidR="00F8541D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sz w:val="24"/>
          <w:szCs w:val="24"/>
        </w:rPr>
        <w:t xml:space="preserve">, que teve </w:t>
      </w:r>
      <w:r w:rsidR="00F8541D" w:rsidRPr="004B7429">
        <w:rPr>
          <w:rFonts w:ascii="Arial" w:eastAsia="Times New Roman" w:hAnsi="Arial" w:cs="Arial"/>
          <w:sz w:val="24"/>
          <w:szCs w:val="24"/>
        </w:rPr>
        <w:t xml:space="preserve">uma previsão de receita de R$ </w:t>
      </w:r>
      <w:r w:rsidR="00F8541D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F8541D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e uma dotação inicial da Despesa de R$</w:t>
      </w:r>
      <w:r w:rsidR="00F8541D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="00F8541D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F8541D" w:rsidRPr="004B7429">
        <w:rPr>
          <w:rFonts w:ascii="Arial" w:eastAsia="Times New Roman" w:hAnsi="Arial" w:cs="Arial"/>
          <w:sz w:val="24"/>
          <w:szCs w:val="24"/>
        </w:rPr>
        <w:t xml:space="preserve"> para essa Unidade Gestora.</w:t>
      </w:r>
    </w:p>
    <w:p w14:paraId="5A875A8F" w14:textId="77777777" w:rsidR="004166ED" w:rsidRPr="004B7429" w:rsidRDefault="004166ED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3FB395" w14:textId="349CFA71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Teve a abertura de créditos adicionais (suplementar, especial e extraordinário) no montante de R$</w:t>
      </w:r>
      <w:r w:rsidR="00AC3A1C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="00AC3A1C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AC3A1C" w:rsidRPr="004B742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</w:t>
      </w:r>
      <w:r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conforme é evidenciado no detalhamento abaixo.</w:t>
      </w:r>
    </w:p>
    <w:p w14:paraId="5DF9CCF8" w14:textId="77777777" w:rsidR="00AC3A1C" w:rsidRPr="004B7429" w:rsidRDefault="00AC3A1C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AA0960" w14:textId="77777777" w:rsidR="004166ED" w:rsidRPr="004B7429" w:rsidRDefault="004166ED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D94DEA" w14:textId="36E08276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Tabela Composição e </w:t>
      </w:r>
      <w:r w:rsidR="00AC3A1C" w:rsidRPr="004B7429">
        <w:rPr>
          <w:rFonts w:ascii="Arial" w:eastAsia="Times New Roman" w:hAnsi="Arial" w:cs="Arial"/>
          <w:b/>
          <w:sz w:val="24"/>
          <w:szCs w:val="24"/>
        </w:rPr>
        <w:t xml:space="preserve">Execução Por Tipo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de </w:t>
      </w:r>
      <w:r w:rsidR="00AC3A1C" w:rsidRPr="004B7429">
        <w:rPr>
          <w:rFonts w:ascii="Arial" w:eastAsia="Times New Roman" w:hAnsi="Arial" w:cs="Arial"/>
          <w:b/>
          <w:sz w:val="24"/>
          <w:szCs w:val="24"/>
        </w:rPr>
        <w:t>Créditos</w:t>
      </w:r>
      <w:r w:rsidRPr="004B7429">
        <w:rPr>
          <w:rFonts w:ascii="Arial" w:eastAsia="Times New Roman" w:hAnsi="Arial" w:cs="Arial"/>
          <w:b/>
          <w:sz w:val="24"/>
          <w:szCs w:val="24"/>
        </w:rPr>
        <w:t>.</w:t>
      </w:r>
    </w:p>
    <w:tbl>
      <w:tblPr>
        <w:tblStyle w:val="afff3"/>
        <w:tblpPr w:leftFromText="141" w:rightFromText="141" w:vertAnchor="text" w:tblpXSpec="center" w:tblpY="318"/>
        <w:tblW w:w="81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116"/>
        <w:gridCol w:w="1942"/>
        <w:gridCol w:w="1757"/>
      </w:tblGrid>
      <w:tr w:rsidR="00AA16C5" w:rsidRPr="004B7429" w14:paraId="208933D6" w14:textId="77777777" w:rsidTr="00EE7E06">
        <w:trPr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D8F14B2" w14:textId="77777777" w:rsidR="00AA16C5" w:rsidRPr="00EE7E06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Tipo de crédito</w:t>
            </w:r>
          </w:p>
          <w:p w14:paraId="7519F941" w14:textId="77777777" w:rsidR="00AA16C5" w:rsidRPr="00EE7E06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007C37EA" w14:textId="5B234D4F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Total da despesa </w:t>
            </w:r>
            <w:r w:rsidR="007F5CE7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AUTORIZADA </w:t>
            </w:r>
            <w:r w:rsidR="00F34EAE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por tipo de crédito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879C4E1" w14:textId="41F2736D" w:rsidR="00AA16C5" w:rsidRPr="00EE7E06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Total da despesa </w:t>
            </w:r>
            <w:r w:rsidR="007F5CE7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EXECUTADA </w:t>
            </w: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(empenhada) por tipo de crédito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282C069" w14:textId="70C3C396" w:rsidR="00AA16C5" w:rsidRPr="00EE7E06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Execução / </w:t>
            </w:r>
            <w:r w:rsidR="007F5CE7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Total </w:t>
            </w: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="007F5CE7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Autorizações</w:t>
            </w:r>
          </w:p>
          <w:p w14:paraId="5D1C44D3" w14:textId="77777777" w:rsidR="00AA16C5" w:rsidRPr="00EE7E06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AA16C5" w:rsidRPr="004B7429" w14:paraId="2BD04A90" w14:textId="77777777" w:rsidTr="00AC3A1C">
        <w:trPr>
          <w:jc w:val="center"/>
        </w:trPr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662C5" w14:textId="74D897EA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Inicial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80B18" w14:textId="372BAA1F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E3DEE" w14:textId="7F5DF040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C5BB" w14:textId="51D6C102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</w:tr>
      <w:tr w:rsidR="00AA16C5" w:rsidRPr="004B7429" w14:paraId="1F49C3CA" w14:textId="77777777" w:rsidTr="00AC3A1C">
        <w:trPr>
          <w:jc w:val="center"/>
        </w:trPr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92F8E" w14:textId="3448DAFA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Suplementar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25218" w14:textId="7416BD90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45822" w14:textId="3BE29AEB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DC1B" w14:textId="309F183A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</w:tr>
      <w:tr w:rsidR="00AA16C5" w:rsidRPr="004B7429" w14:paraId="5D9699FE" w14:textId="77777777" w:rsidTr="00AC3A1C">
        <w:trPr>
          <w:jc w:val="center"/>
        </w:trPr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8D6E6" w14:textId="77777777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Especial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9306F" w14:textId="277326E3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40E54" w14:textId="5B3C85B7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DF5" w14:textId="36B74A03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</w:tr>
      <w:tr w:rsidR="00AA16C5" w:rsidRPr="004B7429" w14:paraId="02A5F1AE" w14:textId="77777777" w:rsidTr="00EE7E06">
        <w:trPr>
          <w:trHeight w:val="442"/>
          <w:jc w:val="center"/>
        </w:trPr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E84E1" w14:textId="6A05831B" w:rsidR="00AA16C5" w:rsidRPr="004B7429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Extraordinário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CA33F" w14:textId="07A7A9C3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F9D4D" w14:textId="55989FEF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5EA7" w14:textId="46284268" w:rsidR="00AA16C5" w:rsidRPr="00EE7E06" w:rsidRDefault="00AC3A1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  <w:t>R$ XX,XX</w:t>
            </w:r>
          </w:p>
        </w:tc>
      </w:tr>
      <w:tr w:rsidR="00AA16C5" w:rsidRPr="004B7429" w14:paraId="4B97C7CD" w14:textId="77777777" w:rsidTr="00EE7E06">
        <w:trPr>
          <w:jc w:val="center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3355EDA" w14:textId="70839E4A" w:rsidR="00AA16C5" w:rsidRPr="00EE7E06" w:rsidRDefault="00F34EAE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184A558" w14:textId="77777777" w:rsidR="00AA16C5" w:rsidRPr="00EE7E06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 w:themeFill="accent1" w:themeFillShade="BF"/>
            <w:vAlign w:val="center"/>
          </w:tcPr>
          <w:p w14:paraId="78C7EAC5" w14:textId="77777777" w:rsidR="00AA16C5" w:rsidRPr="00EE7E06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886848C" w14:textId="77777777" w:rsidR="00AA16C5" w:rsidRPr="00EE7E06" w:rsidRDefault="00AA16C5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7367128" w14:textId="77777777" w:rsidR="004166ED" w:rsidRPr="004B7429" w:rsidRDefault="007F5CE7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506D51BA" w14:textId="232EAD1A" w:rsidR="00AA16C5" w:rsidRPr="004B7429" w:rsidRDefault="004166ED" w:rsidP="00A631C8">
      <w:pPr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F34EAE" w:rsidRPr="004B7429">
        <w:rPr>
          <w:rFonts w:ascii="Arial" w:hAnsi="Arial" w:cs="Arial"/>
          <w:b/>
        </w:rPr>
        <w:t>Fonte:</w:t>
      </w:r>
    </w:p>
    <w:p w14:paraId="12F3C4A7" w14:textId="77777777" w:rsidR="007F5CE7" w:rsidRPr="004B7429" w:rsidRDefault="007F5CE7" w:rsidP="00A631C8">
      <w:pPr>
        <w:tabs>
          <w:tab w:val="left" w:pos="5919"/>
          <w:tab w:val="left" w:pos="7934"/>
          <w:tab w:val="left" w:pos="9068"/>
        </w:tabs>
        <w:spacing w:after="0" w:line="240" w:lineRule="auto"/>
        <w:ind w:left="22" w:firstLine="22"/>
        <w:jc w:val="both"/>
        <w:rPr>
          <w:rFonts w:ascii="Arial" w:hAnsi="Arial" w:cs="Arial"/>
        </w:rPr>
      </w:pPr>
    </w:p>
    <w:p w14:paraId="17CF81F5" w14:textId="77777777" w:rsidR="00BE46BE" w:rsidRPr="004B7429" w:rsidRDefault="00BE46BE" w:rsidP="00A631C8">
      <w:pPr>
        <w:tabs>
          <w:tab w:val="left" w:pos="5919"/>
          <w:tab w:val="left" w:pos="7934"/>
          <w:tab w:val="left" w:pos="9068"/>
        </w:tabs>
        <w:spacing w:after="0" w:line="240" w:lineRule="auto"/>
        <w:ind w:left="22" w:firstLine="22"/>
        <w:jc w:val="both"/>
        <w:rPr>
          <w:rFonts w:ascii="Arial" w:hAnsi="Arial" w:cs="Arial"/>
        </w:rPr>
      </w:pPr>
    </w:p>
    <w:p w14:paraId="254DBB0E" w14:textId="2CCBFD81" w:rsidR="00AA16C5" w:rsidRPr="004B7429" w:rsidRDefault="00F34EAE" w:rsidP="00A631C8">
      <w:pPr>
        <w:tabs>
          <w:tab w:val="left" w:pos="5919"/>
          <w:tab w:val="left" w:pos="7934"/>
          <w:tab w:val="left" w:pos="9068"/>
        </w:tabs>
        <w:spacing w:after="0" w:line="240" w:lineRule="auto"/>
        <w:ind w:left="22" w:firstLine="22"/>
        <w:jc w:val="center"/>
        <w:rPr>
          <w:rFonts w:ascii="Arial" w:hAnsi="Arial" w:cs="Arial"/>
          <w:b/>
          <w:sz w:val="24"/>
        </w:rPr>
      </w:pPr>
      <w:r w:rsidRPr="004B7429">
        <w:rPr>
          <w:rFonts w:ascii="Arial" w:hAnsi="Arial" w:cs="Arial"/>
          <w:b/>
          <w:sz w:val="24"/>
        </w:rPr>
        <w:t>Tabela Detalhamento da Execução de Outras Despesas Correntes e Inves</w:t>
      </w:r>
      <w:r w:rsidR="00504FE0" w:rsidRPr="004B7429">
        <w:rPr>
          <w:rFonts w:ascii="Arial" w:hAnsi="Arial" w:cs="Arial"/>
          <w:b/>
          <w:sz w:val="24"/>
        </w:rPr>
        <w:t>t</w:t>
      </w:r>
      <w:r w:rsidRPr="004B7429">
        <w:rPr>
          <w:rFonts w:ascii="Arial" w:hAnsi="Arial" w:cs="Arial"/>
          <w:b/>
          <w:sz w:val="24"/>
        </w:rPr>
        <w:t>imentos</w:t>
      </w:r>
    </w:p>
    <w:p w14:paraId="0EB94C81" w14:textId="77777777" w:rsidR="00BE46BE" w:rsidRPr="004B7429" w:rsidRDefault="00BE46BE" w:rsidP="00A631C8">
      <w:pPr>
        <w:tabs>
          <w:tab w:val="left" w:pos="5919"/>
          <w:tab w:val="left" w:pos="7934"/>
          <w:tab w:val="left" w:pos="9068"/>
        </w:tabs>
        <w:spacing w:after="0" w:line="240" w:lineRule="auto"/>
        <w:ind w:left="22" w:firstLine="22"/>
        <w:jc w:val="center"/>
        <w:rPr>
          <w:rFonts w:ascii="Arial" w:hAnsi="Arial" w:cs="Arial"/>
          <w:b/>
          <w:sz w:val="24"/>
        </w:rPr>
      </w:pPr>
    </w:p>
    <w:tbl>
      <w:tblPr>
        <w:tblStyle w:val="afff5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152"/>
        <w:gridCol w:w="1406"/>
        <w:gridCol w:w="986"/>
        <w:gridCol w:w="6"/>
        <w:gridCol w:w="1128"/>
        <w:gridCol w:w="8"/>
        <w:gridCol w:w="1268"/>
      </w:tblGrid>
      <w:tr w:rsidR="007973E8" w:rsidRPr="004B7429" w14:paraId="14131B47" w14:textId="77777777" w:rsidTr="00EE7E06">
        <w:trPr>
          <w:trHeight w:val="20"/>
          <w:jc w:val="center"/>
        </w:trPr>
        <w:tc>
          <w:tcPr>
            <w:tcW w:w="3397" w:type="dxa"/>
            <w:shd w:val="clear" w:color="auto" w:fill="365F91" w:themeFill="accent1" w:themeFillShade="BF"/>
            <w:vAlign w:val="center"/>
          </w:tcPr>
          <w:p w14:paraId="320DD3EA" w14:textId="77777777" w:rsidR="00AA16C5" w:rsidRPr="00EE7E0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Despesas orçamentárias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57878AF4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Dotação atualizada</w:t>
            </w:r>
          </w:p>
          <w:p w14:paraId="05EA8F68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(a)</w:t>
            </w:r>
          </w:p>
        </w:tc>
        <w:tc>
          <w:tcPr>
            <w:tcW w:w="1406" w:type="dxa"/>
            <w:shd w:val="clear" w:color="auto" w:fill="365F91" w:themeFill="accent1" w:themeFillShade="BF"/>
            <w:vAlign w:val="center"/>
          </w:tcPr>
          <w:p w14:paraId="128C3751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Despesa empenhada</w:t>
            </w:r>
          </w:p>
          <w:p w14:paraId="2832CA30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(b)</w:t>
            </w:r>
          </w:p>
        </w:tc>
        <w:tc>
          <w:tcPr>
            <w:tcW w:w="986" w:type="dxa"/>
            <w:shd w:val="clear" w:color="auto" w:fill="365F91" w:themeFill="accent1" w:themeFillShade="BF"/>
            <w:vAlign w:val="center"/>
          </w:tcPr>
          <w:p w14:paraId="3F8349E9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Empenho</w:t>
            </w:r>
          </w:p>
          <w:p w14:paraId="2AB74B82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=b/a</w:t>
            </w:r>
          </w:p>
        </w:tc>
        <w:tc>
          <w:tcPr>
            <w:tcW w:w="1134" w:type="dxa"/>
            <w:gridSpan w:val="2"/>
            <w:shd w:val="clear" w:color="auto" w:fill="365F91" w:themeFill="accent1" w:themeFillShade="BF"/>
            <w:vAlign w:val="center"/>
          </w:tcPr>
          <w:p w14:paraId="54D8883A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Despesas liquidada</w:t>
            </w:r>
          </w:p>
          <w:p w14:paraId="11EEF649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(c)</w:t>
            </w: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176B0080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Liquidação</w:t>
            </w:r>
          </w:p>
          <w:p w14:paraId="7EFEE7E4" w14:textId="77777777" w:rsidR="00AA16C5" w:rsidRPr="00EE7E06" w:rsidRDefault="00F34EAE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= c/b</w:t>
            </w:r>
          </w:p>
        </w:tc>
      </w:tr>
      <w:tr w:rsidR="00AA16C5" w:rsidRPr="004B7429" w14:paraId="35B10939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C6D9F1"/>
            <w:vAlign w:val="center"/>
          </w:tcPr>
          <w:p w14:paraId="3C0A399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Outras Despesas Correntes</w:t>
            </w:r>
          </w:p>
        </w:tc>
        <w:tc>
          <w:tcPr>
            <w:tcW w:w="1152" w:type="dxa"/>
            <w:shd w:val="clear" w:color="auto" w:fill="C6D9F1"/>
            <w:vAlign w:val="center"/>
          </w:tcPr>
          <w:p w14:paraId="6F50955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6D9F1"/>
            <w:vAlign w:val="center"/>
          </w:tcPr>
          <w:p w14:paraId="017F41D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0A0DB75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C6D9F1"/>
            <w:vAlign w:val="center"/>
          </w:tcPr>
          <w:p w14:paraId="4B3F3D1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6D9F1"/>
            <w:vAlign w:val="center"/>
          </w:tcPr>
          <w:p w14:paraId="5417F22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592C770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3BBA7BF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 de Consumo</w:t>
            </w:r>
          </w:p>
          <w:p w14:paraId="311F34A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Diárias e Passagens</w:t>
            </w:r>
          </w:p>
          <w:p w14:paraId="15331A6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Passagens e Despesas com Locomoção</w:t>
            </w:r>
          </w:p>
          <w:p w14:paraId="6489667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Serviços de Consultoria</w:t>
            </w:r>
          </w:p>
          <w:p w14:paraId="062CDD2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6D9F1"/>
              </w:rPr>
              <w:t>Outros Serviços Terceiros PF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22C75D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EB2533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A2F13B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B15116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12496AC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5727CDD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AF9D76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Serviços Tec. Profissionais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DCA2BD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001B12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BF4EB6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DF85D1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C16E59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175470D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42D0E2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Estagiários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F85400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5F6B73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4DFB54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53A987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3F8237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8FDDE9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B3387C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Locação de Móveis e Imóveis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EBBC4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8A2960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06196A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0ADC787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706BFE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39DDE4F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E51D5A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Vigilância   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47E060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1B990A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46EF68A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698DBC0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7D73840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6E8E3E5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A6652A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Limpeza e Conservação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27D448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ABADEE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E0671D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58499C0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1AF43D8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02D9D9E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F7B941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Outros Serv.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Terc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PF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2ED36A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155BD7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153600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69854B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CF7F98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07A000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C6D9F1"/>
            <w:vAlign w:val="center"/>
          </w:tcPr>
          <w:p w14:paraId="510498D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Locação de Mão de Obra</w:t>
            </w:r>
          </w:p>
        </w:tc>
        <w:tc>
          <w:tcPr>
            <w:tcW w:w="1152" w:type="dxa"/>
            <w:shd w:val="clear" w:color="auto" w:fill="C6D9F1"/>
            <w:vAlign w:val="center"/>
          </w:tcPr>
          <w:p w14:paraId="3868D6F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6D9F1"/>
            <w:vAlign w:val="center"/>
          </w:tcPr>
          <w:p w14:paraId="290B673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3582BC1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C6D9F1"/>
            <w:vAlign w:val="center"/>
          </w:tcPr>
          <w:p w14:paraId="73775AE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6D9F1"/>
            <w:vAlign w:val="center"/>
          </w:tcPr>
          <w:p w14:paraId="44E857B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292E99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360637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Apoio Administrativo      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3D3976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765255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4E562DE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5B2CED8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5A2689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CCB6E70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7918B21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Limpeza e Conservação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37584A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E6E17F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09B164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48B2AC0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097EB3F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EC8DDE5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35898C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Vigilância Ostensiva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8E8E45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198C378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33B9ED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149AC0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25916B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A200488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AF5604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Manutenção e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Conserv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Bens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27A4AB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8915C0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B840A4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38C07A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E0FAB0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BF413D6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95A8D9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Copa e Cozinha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1F72FA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2EAEF6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9F034C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5F26147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2EB67A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0CB7B1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DA9CBF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Brigada de Incêndio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6037B2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E997E7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1962EA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98924D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0D58554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93DCF6F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93D6749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Outros Locação Mão Obra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3B03E1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B4C2CF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4465C36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0F05ADF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7F0BAD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E81E2A3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C6D9F1"/>
            <w:vAlign w:val="center"/>
          </w:tcPr>
          <w:p w14:paraId="734BA7A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Outros Serviços Terceiros PJ</w:t>
            </w:r>
          </w:p>
        </w:tc>
        <w:tc>
          <w:tcPr>
            <w:tcW w:w="1152" w:type="dxa"/>
            <w:shd w:val="clear" w:color="auto" w:fill="C6D9F1"/>
            <w:vAlign w:val="center"/>
          </w:tcPr>
          <w:p w14:paraId="386C3CD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6D9F1"/>
            <w:vAlign w:val="center"/>
          </w:tcPr>
          <w:p w14:paraId="2B67B9E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4554E2E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C6D9F1"/>
            <w:vAlign w:val="center"/>
          </w:tcPr>
          <w:p w14:paraId="6490E8D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6D9F1"/>
            <w:vAlign w:val="center"/>
          </w:tcPr>
          <w:p w14:paraId="264274A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55158D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7E07B5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Serviços Tec. Profissionais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9E91A5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EA5467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58E080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4D777A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2915D32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BCEA07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CC98D9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Locação de Imóveis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B48B14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6EC5636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25826CB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79242B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117095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36CCBA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0EF5FE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Locação de Maq. E Equipam.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A3F1D3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250FAA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7ACEEE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055CEA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26E612D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01A39E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FCD4C1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Manutenção e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Conserv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Bens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1EDBFD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8E563A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32C377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2587C3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37A2155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3CDDCEC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92CE1D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Energia Elétrica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9E1879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C1AACE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668E5A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013E09B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406614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44D334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4BA114A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Água e Esgoto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DA289C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F8DB20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9F46D4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110D40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DA2A97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F79C20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0B4B88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Comunicação em Geral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0170FF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FCD690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642FEA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32FD64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7D3B856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6DE0E19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D160321" w14:textId="0184736A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Serv. </w:t>
            </w:r>
            <w:r w:rsidR="00EE7E06"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Médicos</w:t>
            </w: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Hospitalares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082C87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450DE3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D698FD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35BF027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7BCD87C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8A98ED3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FCF88D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Serv. Telecomunicação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7C2271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2E62FFB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26F8DF3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3497B1E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3A91710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F68840C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BD935D5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Serv. Gráficos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F2E58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F5D1C6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2176EA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7FD420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39DAF15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01C504F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79E8F1D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Serv. Judiciais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8E4FB5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38B0E1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8A8B89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BBE34B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AF97C2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2FBBF272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941E1B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Limpeza e Conservação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F7DA68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0269D8C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1AE981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20EB5D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9626B5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D722C3A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850C81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Apoio Admin. Tec. e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Operac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E1921E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153664F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2CB836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347E2C4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774F89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DCBB61E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70175F5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Publicidade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BB1AE9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7A8418B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8B43AD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541D30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7949584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1950A65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B166427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Outros Serviços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Terc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PJ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50D226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63EDBB6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23A830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09C0A67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3EBFDD2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69863F1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C6D9F1"/>
            <w:vAlign w:val="center"/>
          </w:tcPr>
          <w:p w14:paraId="2DBCB8F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Serviços Tecnologia da Informação</w:t>
            </w:r>
          </w:p>
        </w:tc>
        <w:tc>
          <w:tcPr>
            <w:tcW w:w="1152" w:type="dxa"/>
            <w:shd w:val="clear" w:color="auto" w:fill="C6D9F1"/>
            <w:vAlign w:val="center"/>
          </w:tcPr>
          <w:p w14:paraId="3C114B6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6D9F1"/>
            <w:vAlign w:val="center"/>
          </w:tcPr>
          <w:p w14:paraId="7E87710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2D092BD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C6D9F1"/>
            <w:vAlign w:val="center"/>
          </w:tcPr>
          <w:p w14:paraId="53E36D0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6D9F1"/>
            <w:vAlign w:val="center"/>
          </w:tcPr>
          <w:p w14:paraId="56DBBAC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F5FC41F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F3EE89E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Locação de Máq. E </w:t>
            </w:r>
            <w:proofErr w:type="spellStart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</w:t>
            </w:r>
            <w:proofErr w:type="spellEnd"/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TIC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B6EEDF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9ABB3C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B1DE3F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4BE62E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6E5F7C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F9466C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7F3948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Locação Software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695F2E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11939AE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6AA386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B41BE6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14313A4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AEDB25C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B374BEA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Manutenção Corretiva Software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3681A4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BC4566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63393F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53C16AA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3E25CB1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67285F3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BE04E5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Desenvolvimento Software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729133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DD277F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E5078C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0351E9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0E258B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C145A9F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289A5D3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Hospedagens de Sistemas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5AB74B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1DAA050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E90726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2681B97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59B551E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57E373B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53E54CB8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Suporte aos Usuários TIC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EBD093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5517125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127768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1FA507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AECB23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4705EC9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619BC50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Suporte Infraestrutura de TIC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459EF8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2945E24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7907BE3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391A770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7549F4E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6527723A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5F10AA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Comunicação de Dados e Redes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B319282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7CE852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08D61F3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1978BE8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832EFD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4A1D79FC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5560F96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Telefonia Fixa e Móvel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1A0B24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CE41DE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665B945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62567F4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2B5DD76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B0BA898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7DDA424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Outros Serv. TIC.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CEEF2FD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35EC9BB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11DAF97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7AE608F9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65F31F7B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3EB30F90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C6D9F1"/>
            <w:vAlign w:val="center"/>
          </w:tcPr>
          <w:p w14:paraId="494FB32C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1152" w:type="dxa"/>
            <w:shd w:val="clear" w:color="auto" w:fill="C6D9F1"/>
            <w:vAlign w:val="center"/>
          </w:tcPr>
          <w:p w14:paraId="119984AA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6D9F1"/>
            <w:vAlign w:val="center"/>
          </w:tcPr>
          <w:p w14:paraId="498333E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496A8C44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C6D9F1"/>
            <w:vAlign w:val="center"/>
          </w:tcPr>
          <w:p w14:paraId="1793EFC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6D9F1"/>
            <w:vAlign w:val="center"/>
          </w:tcPr>
          <w:p w14:paraId="2161C443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D4E5BC4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7668DD41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Obras e Instalações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FFCED9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15329D5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1CA8E8F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62CBE52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43221361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0AABD6E7" w14:textId="77777777" w:rsidTr="00BE46BE">
        <w:trPr>
          <w:trHeight w:val="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223146B" w14:textId="77777777" w:rsidR="00AA16C5" w:rsidRPr="004B7429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Equipamentos e Material Permanente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6D318C5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14:paraId="4B6A3DD8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45D3601C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vAlign w:val="center"/>
          </w:tcPr>
          <w:p w14:paraId="591AE770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/>
            <w:vAlign w:val="center"/>
          </w:tcPr>
          <w:p w14:paraId="782DA8A6" w14:textId="77777777" w:rsidR="00AA16C5" w:rsidRPr="004B7429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7FAB2FD2" w14:textId="77777777" w:rsidTr="00EE7E06">
        <w:trPr>
          <w:trHeight w:val="20"/>
          <w:jc w:val="center"/>
        </w:trPr>
        <w:tc>
          <w:tcPr>
            <w:tcW w:w="3397" w:type="dxa"/>
            <w:shd w:val="clear" w:color="auto" w:fill="365F91" w:themeFill="accent1" w:themeFillShade="BF"/>
            <w:vAlign w:val="center"/>
          </w:tcPr>
          <w:p w14:paraId="7D601349" w14:textId="77777777" w:rsidR="00AA16C5" w:rsidRPr="00EE7E06" w:rsidRDefault="00F34EAE" w:rsidP="00A631C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Total </w:t>
            </w:r>
          </w:p>
        </w:tc>
        <w:tc>
          <w:tcPr>
            <w:tcW w:w="1152" w:type="dxa"/>
            <w:shd w:val="clear" w:color="auto" w:fill="365F91" w:themeFill="accent1" w:themeFillShade="BF"/>
            <w:vAlign w:val="center"/>
          </w:tcPr>
          <w:p w14:paraId="69D0E0A3" w14:textId="77777777" w:rsidR="00AA16C5" w:rsidRPr="00EE7E0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365F91" w:themeFill="accent1" w:themeFillShade="BF"/>
            <w:vAlign w:val="center"/>
          </w:tcPr>
          <w:p w14:paraId="0D46B6A4" w14:textId="77777777" w:rsidR="00AA16C5" w:rsidRPr="00EE7E0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365F91" w:themeFill="accent1" w:themeFillShade="BF"/>
            <w:vAlign w:val="center"/>
          </w:tcPr>
          <w:p w14:paraId="6CD97ADB" w14:textId="77777777" w:rsidR="00AA16C5" w:rsidRPr="00EE7E0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365F91" w:themeFill="accent1" w:themeFillShade="BF"/>
            <w:vAlign w:val="center"/>
          </w:tcPr>
          <w:p w14:paraId="6E4B161F" w14:textId="77777777" w:rsidR="00AA16C5" w:rsidRPr="00EE7E0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365F91" w:themeFill="accent1" w:themeFillShade="BF"/>
            <w:vAlign w:val="center"/>
          </w:tcPr>
          <w:p w14:paraId="519C9920" w14:textId="77777777" w:rsidR="00AA16C5" w:rsidRPr="00EE7E06" w:rsidRDefault="00AA16C5" w:rsidP="00A631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65568B44" w14:textId="77777777" w:rsidR="00AA16C5" w:rsidRPr="004B7429" w:rsidRDefault="00AA16C5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2992D5" w14:textId="7501B443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8541D" w:rsidRPr="004B7429">
        <w:rPr>
          <w:rFonts w:ascii="Arial" w:eastAsia="Times New Roman" w:hAnsi="Arial" w:cs="Arial"/>
          <w:b/>
          <w:sz w:val="24"/>
          <w:szCs w:val="24"/>
        </w:rPr>
        <w:t>22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Resultado Orçamentário</w:t>
      </w:r>
    </w:p>
    <w:p w14:paraId="75B8A2B0" w14:textId="77777777" w:rsidR="00BE46BE" w:rsidRPr="004B7429" w:rsidRDefault="00BE46B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9F2DB23" w14:textId="71D1952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>Conforme demonstrado na tabela abaixo</w:t>
      </w:r>
      <w:r w:rsidR="0092728E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no exercício de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="0092728E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o resultado orçamentário foi </w:t>
      </w:r>
      <w:r w:rsidR="0092728E" w:rsidRPr="004B7429">
        <w:rPr>
          <w:rFonts w:ascii="Arial" w:eastAsia="Times New Roman" w:hAnsi="Arial" w:cs="Arial"/>
          <w:sz w:val="24"/>
          <w:szCs w:val="24"/>
        </w:rPr>
        <w:t>[</w:t>
      </w:r>
      <w:r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superávit/déficit</w:t>
      </w:r>
      <w:r w:rsidR="0092728E" w:rsidRPr="004B7429">
        <w:rPr>
          <w:rFonts w:ascii="Arial" w:eastAsia="Times New Roman" w:hAnsi="Arial" w:cs="Arial"/>
          <w:sz w:val="24"/>
          <w:szCs w:val="24"/>
        </w:rPr>
        <w:t>]</w:t>
      </w:r>
      <w:r w:rsidRPr="004B7429">
        <w:rPr>
          <w:rFonts w:ascii="Arial" w:eastAsia="Times New Roman" w:hAnsi="Arial" w:cs="Arial"/>
          <w:sz w:val="24"/>
          <w:szCs w:val="24"/>
        </w:rPr>
        <w:t xml:space="preserve"> de R$</w:t>
      </w:r>
      <w:r w:rsidR="0092728E" w:rsidRPr="004B7429">
        <w:rPr>
          <w:rFonts w:ascii="Arial" w:eastAsia="Times New Roman" w:hAnsi="Arial" w:cs="Arial"/>
          <w:sz w:val="24"/>
          <w:szCs w:val="24"/>
        </w:rPr>
        <w:t xml:space="preserve">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92728E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que em comparação ao resultado de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teve uma variação de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</w:t>
      </w:r>
      <w:r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% </w:t>
      </w:r>
      <w:r w:rsidRPr="004B7429">
        <w:rPr>
          <w:rFonts w:ascii="Arial" w:eastAsia="Times New Roman" w:hAnsi="Arial" w:cs="Arial"/>
          <w:sz w:val="24"/>
          <w:szCs w:val="24"/>
        </w:rPr>
        <w:t xml:space="preserve">fruto em especial de </w:t>
      </w:r>
      <w:r w:rsidR="0092728E" w:rsidRPr="004B7429">
        <w:rPr>
          <w:rFonts w:ascii="Arial" w:eastAsia="Times New Roman" w:hAnsi="Arial" w:cs="Arial"/>
          <w:sz w:val="24"/>
          <w:szCs w:val="24"/>
        </w:rPr>
        <w:t>[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detalhar</w:t>
      </w:r>
      <w:r w:rsidR="0092728E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1053EBD0" w14:textId="77777777" w:rsidR="0092728E" w:rsidRPr="004B7429" w:rsidRDefault="0092728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CD7474" w14:textId="7E8A3ABD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color w:val="FFFFFF"/>
          <w:sz w:val="24"/>
          <w:szCs w:val="24"/>
        </w:rPr>
        <w:t>7</w:t>
      </w:r>
      <w:r w:rsidRPr="004B7429">
        <w:rPr>
          <w:rFonts w:ascii="Arial" w:eastAsia="Times New Roman" w:hAnsi="Arial" w:cs="Arial"/>
          <w:b/>
          <w:sz w:val="24"/>
          <w:szCs w:val="24"/>
        </w:rPr>
        <w:t>Tabela Resultado Orçamentário</w:t>
      </w:r>
    </w:p>
    <w:p w14:paraId="18F95C76" w14:textId="64C0843A" w:rsidR="00AA16C5" w:rsidRPr="004B7429" w:rsidRDefault="00AA16C5" w:rsidP="00A631C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afff6"/>
        <w:tblW w:w="8494" w:type="dxa"/>
        <w:tblInd w:w="0" w:type="dxa"/>
        <w:tblBorders>
          <w:top w:val="single" w:sz="4" w:space="0" w:color="000000"/>
          <w:left w:val="single" w:sz="8" w:space="0" w:color="FFFFFF"/>
          <w:bottom w:val="single" w:sz="4" w:space="0" w:color="000000"/>
          <w:right w:val="single" w:sz="8" w:space="0" w:color="FFFFFF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1310"/>
        <w:gridCol w:w="1310"/>
        <w:gridCol w:w="756"/>
        <w:gridCol w:w="756"/>
      </w:tblGrid>
      <w:tr w:rsidR="00AA16C5" w:rsidRPr="004B7429" w14:paraId="02C11080" w14:textId="77777777" w:rsidTr="00EE7E06"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315CD7EF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Detalhamento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1D4C716" w14:textId="7D4ECA6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92728E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6AE679F8" w14:textId="729DDF29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31/12/</w:t>
            </w:r>
            <w:r w:rsidR="0092728E"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26E21D46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AV (%)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4B89DBC6" w14:textId="77777777" w:rsidR="00AA16C5" w:rsidRPr="00EE7E06" w:rsidRDefault="00F34EAE" w:rsidP="00A631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E7E0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AH (%)</w:t>
            </w:r>
          </w:p>
        </w:tc>
      </w:tr>
      <w:tr w:rsidR="00AA16C5" w:rsidRPr="004B7429" w14:paraId="24CC84EE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43A2C29C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Receitas Arrecadadas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10B8C8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5A8DC6E4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0C140ACC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77EEF226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5B08F7C6" w14:textId="77777777">
        <w:tc>
          <w:tcPr>
            <w:tcW w:w="4362" w:type="dxa"/>
            <w:tcBorders>
              <w:left w:val="single" w:sz="4" w:space="0" w:color="000000"/>
              <w:right w:val="single" w:sz="4" w:space="0" w:color="000000"/>
            </w:tcBorders>
          </w:tcPr>
          <w:p w14:paraId="5514724E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sz w:val="20"/>
                <w:szCs w:val="20"/>
              </w:rPr>
              <w:t>(-) Despesas Empenhadas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71FDFE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 w14:paraId="0C29C315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392DACE2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284E330B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16C5" w:rsidRPr="004B7429" w14:paraId="1596B089" w14:textId="77777777"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164B6A" w14:textId="77777777" w:rsidR="00AA16C5" w:rsidRPr="004B7429" w:rsidRDefault="00F34EAE" w:rsidP="00A631C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sz w:val="20"/>
                <w:szCs w:val="20"/>
              </w:rPr>
              <w:t>(=) Resultado Orçamentário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57C4E0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3E289507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E9FB3F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586139" w14:textId="77777777" w:rsidR="00AA16C5" w:rsidRPr="004B7429" w:rsidRDefault="00AA16C5" w:rsidP="00A631C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0FF2FBE" w14:textId="77777777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4B7429">
        <w:rPr>
          <w:rFonts w:ascii="Arial" w:eastAsia="Times New Roman" w:hAnsi="Arial" w:cs="Arial"/>
          <w:b/>
          <w:sz w:val="20"/>
          <w:szCs w:val="24"/>
        </w:rPr>
        <w:t xml:space="preserve">Fonte: </w:t>
      </w:r>
    </w:p>
    <w:p w14:paraId="17FC5CFF" w14:textId="77777777" w:rsidR="0092728E" w:rsidRPr="004B7429" w:rsidRDefault="0092728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8871B0" w14:textId="77777777" w:rsidR="0092728E" w:rsidRPr="004B7429" w:rsidRDefault="0092728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46321F" w14:textId="77777777" w:rsidR="00BE46BE" w:rsidRPr="004B7429" w:rsidRDefault="00BE46B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089E216" w14:textId="6EA0212E" w:rsidR="00AA16C5" w:rsidRPr="004B7429" w:rsidRDefault="00FD1DBA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3.4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F34EAE" w:rsidRPr="004B7429">
        <w:rPr>
          <w:rFonts w:ascii="Arial" w:eastAsia="Times New Roman" w:hAnsi="Arial" w:cs="Arial"/>
          <w:b/>
          <w:sz w:val="24"/>
          <w:szCs w:val="24"/>
        </w:rPr>
        <w:t>Notas do Balanço Financeiro e da DFC</w:t>
      </w:r>
    </w:p>
    <w:p w14:paraId="6AFDB696" w14:textId="77777777" w:rsidR="00BE46BE" w:rsidRPr="004B7429" w:rsidRDefault="00BE46B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4B31CC3" w14:textId="5F5F2831" w:rsidR="00AA16C5" w:rsidRPr="004B7429" w:rsidRDefault="00F34EA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F8541D" w:rsidRPr="004B7429">
        <w:rPr>
          <w:rFonts w:ascii="Arial" w:eastAsia="Times New Roman" w:hAnsi="Arial" w:cs="Arial"/>
          <w:b/>
          <w:sz w:val="24"/>
          <w:szCs w:val="24"/>
        </w:rPr>
        <w:t>2</w:t>
      </w:r>
      <w:r w:rsidR="0092728E" w:rsidRPr="004B7429">
        <w:rPr>
          <w:rFonts w:ascii="Arial" w:eastAsia="Times New Roman" w:hAnsi="Arial" w:cs="Arial"/>
          <w:b/>
          <w:sz w:val="24"/>
          <w:szCs w:val="24"/>
        </w:rPr>
        <w:t>3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Transferências Financeiras Recebidas e Concedidas</w:t>
      </w:r>
    </w:p>
    <w:p w14:paraId="225284D7" w14:textId="77777777" w:rsidR="00BE46BE" w:rsidRPr="004B7429" w:rsidRDefault="00BE46BE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18D1366" w14:textId="378CC010" w:rsidR="0092728E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t xml:space="preserve">No exercício de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20XX,</w:t>
      </w:r>
      <w:r w:rsidR="0092728E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conforme evidenciado na tabela a</w:t>
      </w:r>
      <w:r w:rsidR="0092728E" w:rsidRPr="004B7429">
        <w:rPr>
          <w:rFonts w:ascii="Arial" w:eastAsia="Times New Roman" w:hAnsi="Arial" w:cs="Arial"/>
          <w:sz w:val="24"/>
          <w:szCs w:val="24"/>
        </w:rPr>
        <w:t xml:space="preserve">baixo, ocorreu o ingresso de R$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92728E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>de Transferências Financei</w:t>
      </w:r>
      <w:r w:rsidR="0092728E" w:rsidRPr="004B7429">
        <w:rPr>
          <w:rFonts w:ascii="Arial" w:eastAsia="Times New Roman" w:hAnsi="Arial" w:cs="Arial"/>
          <w:sz w:val="24"/>
          <w:szCs w:val="24"/>
        </w:rPr>
        <w:t>ras Recebidas com destaque para [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detalhar</w:t>
      </w:r>
      <w:r w:rsidR="0092728E" w:rsidRPr="004B7429">
        <w:rPr>
          <w:rFonts w:ascii="Arial" w:eastAsia="Times New Roman" w:hAnsi="Arial" w:cs="Arial"/>
          <w:sz w:val="24"/>
          <w:szCs w:val="24"/>
        </w:rPr>
        <w:t>].</w:t>
      </w:r>
    </w:p>
    <w:p w14:paraId="52BEF8C2" w14:textId="77777777" w:rsidR="00BE46BE" w:rsidRPr="004B7429" w:rsidRDefault="00BE46B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635C93" w14:textId="77157BFC" w:rsidR="00AA16C5" w:rsidRPr="004B7429" w:rsidRDefault="00F34EAE" w:rsidP="00A63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29">
        <w:rPr>
          <w:rFonts w:ascii="Arial" w:eastAsia="Times New Roman" w:hAnsi="Arial" w:cs="Arial"/>
          <w:sz w:val="24"/>
          <w:szCs w:val="24"/>
        </w:rPr>
        <w:lastRenderedPageBreak/>
        <w:t>Por outro lado</w:t>
      </w:r>
      <w:r w:rsidR="0092728E" w:rsidRPr="004B7429">
        <w:rPr>
          <w:rFonts w:ascii="Arial" w:eastAsia="Times New Roman" w:hAnsi="Arial" w:cs="Arial"/>
          <w:sz w:val="24"/>
          <w:szCs w:val="24"/>
        </w:rPr>
        <w:t>,</w:t>
      </w:r>
      <w:r w:rsidRPr="004B7429">
        <w:rPr>
          <w:rFonts w:ascii="Arial" w:eastAsia="Times New Roman" w:hAnsi="Arial" w:cs="Arial"/>
          <w:sz w:val="24"/>
          <w:szCs w:val="24"/>
        </w:rPr>
        <w:t xml:space="preserve"> teve dispêndios de R$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92728E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sz w:val="24"/>
          <w:szCs w:val="24"/>
        </w:rPr>
        <w:t xml:space="preserve">de Transferências Financeiras Concedidas com destaque para </w:t>
      </w:r>
      <w:r w:rsidR="0092728E" w:rsidRPr="00EE7E06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[detalhar]</w:t>
      </w:r>
      <w:r w:rsidR="0092728E" w:rsidRPr="004B7429">
        <w:rPr>
          <w:rFonts w:ascii="Arial" w:eastAsia="Times New Roman" w:hAnsi="Arial" w:cs="Arial"/>
          <w:sz w:val="24"/>
          <w:szCs w:val="24"/>
        </w:rPr>
        <w:t>.</w:t>
      </w:r>
    </w:p>
    <w:p w14:paraId="0E427261" w14:textId="77777777" w:rsidR="0092728E" w:rsidRPr="004B7429" w:rsidRDefault="0092728E" w:rsidP="00A631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E35748" w14:textId="2BE9A9AE" w:rsidR="00AA16C5" w:rsidRPr="004B7429" w:rsidRDefault="00F34EAE" w:rsidP="00A631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Tabela Transferências Financeiras Recebidas e Concedidas</w:t>
      </w:r>
    </w:p>
    <w:tbl>
      <w:tblPr>
        <w:tblStyle w:val="afff8"/>
        <w:tblW w:w="95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8"/>
        <w:gridCol w:w="1246"/>
        <w:gridCol w:w="1245"/>
        <w:gridCol w:w="1247"/>
        <w:gridCol w:w="1194"/>
        <w:gridCol w:w="1189"/>
        <w:gridCol w:w="1189"/>
        <w:gridCol w:w="1194"/>
      </w:tblGrid>
      <w:tr w:rsidR="00B76C6C" w:rsidRPr="004B7429" w14:paraId="08EB0BC4" w14:textId="77777777" w:rsidTr="00EE7E06">
        <w:trPr>
          <w:trHeight w:val="276"/>
          <w:jc w:val="center"/>
        </w:trPr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347065E7" w14:textId="26C9EF2F" w:rsidR="00B76C6C" w:rsidRPr="00EE7E06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 xml:space="preserve">Transferências </w:t>
            </w:r>
            <w:r w:rsidR="0092728E"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Financeiras Recebidas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570228FB" w14:textId="2FF2A08C" w:rsidR="00B76C6C" w:rsidRPr="00EE7E06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 xml:space="preserve">Transferências </w:t>
            </w:r>
            <w:r w:rsidR="0092728E"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Financeiras Concedidas</w:t>
            </w:r>
          </w:p>
        </w:tc>
      </w:tr>
      <w:tr w:rsidR="00B76C6C" w:rsidRPr="004B7429" w14:paraId="2234A366" w14:textId="77777777" w:rsidTr="0092728E">
        <w:trPr>
          <w:trHeight w:val="137"/>
          <w:jc w:val="center"/>
        </w:trPr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F04DE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Origem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44692" w14:textId="4B8AEFA1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Natureza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962E" w14:textId="6581A68F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Base Legal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A87FF" w14:textId="635A1E84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Montante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2930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Destino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8FEC" w14:textId="74A9D9B3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Natureza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B3FE" w14:textId="19304466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Base Legal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F17A" w14:textId="39514FA1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b/>
                <w:color w:val="000000"/>
                <w:sz w:val="20"/>
              </w:rPr>
              <w:t>Montante</w:t>
            </w:r>
          </w:p>
        </w:tc>
      </w:tr>
      <w:tr w:rsidR="00B76C6C" w:rsidRPr="004B7429" w14:paraId="48EE1199" w14:textId="77777777" w:rsidTr="0092728E">
        <w:trPr>
          <w:trHeight w:val="130"/>
          <w:jc w:val="center"/>
        </w:trPr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D3DDF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99C39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7545" w14:textId="0A741015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B683A" w14:textId="3BFB2F9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7F90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82D2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782B" w14:textId="534C4B2B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B951" w14:textId="6ECE15AD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76C6C" w:rsidRPr="004B7429" w14:paraId="44041D6D" w14:textId="77777777" w:rsidTr="0092728E">
        <w:trPr>
          <w:trHeight w:val="137"/>
          <w:jc w:val="center"/>
        </w:trPr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5E4C2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B3934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5F47" w14:textId="1D0AEFB8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5EB65" w14:textId="5268A17F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8AE2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0AE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C5F4" w14:textId="7C636FBA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F06B" w14:textId="0C69003C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76C6C" w:rsidRPr="004B7429" w14:paraId="31B24F1E" w14:textId="77777777" w:rsidTr="0092728E">
        <w:trPr>
          <w:trHeight w:val="146"/>
          <w:jc w:val="center"/>
        </w:trPr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9AF4B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3F8B2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8B9" w14:textId="28EE496F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6C223" w14:textId="433BEDFA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9627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E345" w14:textId="77777777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4A8" w14:textId="6DD22B4C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1D0D" w14:textId="70C8F868" w:rsidR="00B76C6C" w:rsidRPr="004B7429" w:rsidRDefault="00B76C6C" w:rsidP="00A6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2092121C" w14:textId="0FE6A38E" w:rsidR="00AA16C5" w:rsidRPr="004B7429" w:rsidRDefault="00AA16C5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341BE4" w14:textId="77777777" w:rsidR="00B76C6C" w:rsidRPr="004B7429" w:rsidRDefault="00B76C6C" w:rsidP="00A63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9DFD834" w14:textId="3C202BF7" w:rsidR="00FD1DBA" w:rsidRPr="00EE7E06" w:rsidRDefault="001B791D" w:rsidP="00FD1DBA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Informações</w:t>
      </w:r>
      <w:r w:rsidR="00FD1DBA" w:rsidRPr="004B742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Específicas Para os Consórcios Públicos</w:t>
      </w:r>
    </w:p>
    <w:p w14:paraId="1025DBC6" w14:textId="77777777" w:rsidR="00FD1DBA" w:rsidRPr="004B7429" w:rsidRDefault="00FD1DBA" w:rsidP="00FD1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CF764" w14:textId="270CD7BC" w:rsidR="00FD1DBA" w:rsidRPr="004B7429" w:rsidRDefault="00FD1DBA" w:rsidP="00FD1D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>Fluxo das Cotas Recebidas dos Contratos de Rateio no Exercício</w:t>
      </w:r>
    </w:p>
    <w:p w14:paraId="42C343E9" w14:textId="77777777" w:rsidR="00FD1DBA" w:rsidRPr="004B7429" w:rsidRDefault="00FD1DBA" w:rsidP="00FD1D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246"/>
        <w:gridCol w:w="1245"/>
        <w:gridCol w:w="1397"/>
      </w:tblGrid>
      <w:tr w:rsidR="00FD1DBA" w:rsidRPr="004B7429" w14:paraId="29028C58" w14:textId="77777777" w:rsidTr="00EE7E06">
        <w:trPr>
          <w:trHeight w:val="137"/>
          <w:jc w:val="center"/>
        </w:trPr>
        <w:tc>
          <w:tcPr>
            <w:tcW w:w="1777" w:type="dxa"/>
            <w:shd w:val="clear" w:color="auto" w:fill="365F91" w:themeFill="accent1" w:themeFillShade="BF"/>
            <w:vAlign w:val="center"/>
          </w:tcPr>
          <w:p w14:paraId="74829538" w14:textId="3938A1DF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Municípios</w:t>
            </w:r>
          </w:p>
        </w:tc>
        <w:tc>
          <w:tcPr>
            <w:tcW w:w="1246" w:type="dxa"/>
            <w:shd w:val="clear" w:color="auto" w:fill="365F91" w:themeFill="accent1" w:themeFillShade="BF"/>
            <w:vAlign w:val="center"/>
          </w:tcPr>
          <w:p w14:paraId="233EE0A6" w14:textId="77777777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Exercícios Anteriores</w:t>
            </w:r>
          </w:p>
          <w:p w14:paraId="50A36FF7" w14:textId="7D662879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(A)</w:t>
            </w:r>
          </w:p>
        </w:tc>
        <w:tc>
          <w:tcPr>
            <w:tcW w:w="1245" w:type="dxa"/>
            <w:shd w:val="clear" w:color="auto" w:fill="365F91" w:themeFill="accent1" w:themeFillShade="BF"/>
            <w:vAlign w:val="center"/>
          </w:tcPr>
          <w:p w14:paraId="532BB33A" w14:textId="77777777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2025</w:t>
            </w:r>
          </w:p>
          <w:p w14:paraId="290B42DB" w14:textId="4DD47EEF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(B)</w:t>
            </w:r>
          </w:p>
        </w:tc>
        <w:tc>
          <w:tcPr>
            <w:tcW w:w="1397" w:type="dxa"/>
            <w:shd w:val="clear" w:color="auto" w:fill="365F91" w:themeFill="accent1" w:themeFillShade="BF"/>
            <w:vAlign w:val="center"/>
          </w:tcPr>
          <w:p w14:paraId="6C1684D1" w14:textId="77777777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TOTAL</w:t>
            </w:r>
          </w:p>
          <w:p w14:paraId="30108328" w14:textId="3D2BB86C" w:rsidR="00FD1DBA" w:rsidRPr="00EE7E06" w:rsidRDefault="00FD1DBA" w:rsidP="00361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EE7E06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(A+B)</w:t>
            </w:r>
          </w:p>
        </w:tc>
      </w:tr>
      <w:tr w:rsidR="008871E8" w:rsidRPr="004B7429" w14:paraId="19088D36" w14:textId="77777777" w:rsidTr="00FD1DBA">
        <w:trPr>
          <w:trHeight w:val="130"/>
          <w:jc w:val="center"/>
        </w:trPr>
        <w:tc>
          <w:tcPr>
            <w:tcW w:w="1777" w:type="dxa"/>
            <w:vAlign w:val="center"/>
          </w:tcPr>
          <w:p w14:paraId="61CEC85C" w14:textId="43E51610" w:rsidR="008871E8" w:rsidRPr="004B7429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A</w:t>
            </w:r>
          </w:p>
        </w:tc>
        <w:tc>
          <w:tcPr>
            <w:tcW w:w="1246" w:type="dxa"/>
            <w:vAlign w:val="center"/>
          </w:tcPr>
          <w:p w14:paraId="54E95AB2" w14:textId="77777777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17494060" w14:textId="7A969211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397" w:type="dxa"/>
            <w:vAlign w:val="center"/>
          </w:tcPr>
          <w:p w14:paraId="703750F4" w14:textId="23808D9C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</w:tr>
      <w:tr w:rsidR="008871E8" w:rsidRPr="004B7429" w14:paraId="42CB779E" w14:textId="77777777" w:rsidTr="00FD1DBA">
        <w:trPr>
          <w:trHeight w:val="137"/>
          <w:jc w:val="center"/>
        </w:trPr>
        <w:tc>
          <w:tcPr>
            <w:tcW w:w="1777" w:type="dxa"/>
            <w:vAlign w:val="center"/>
          </w:tcPr>
          <w:p w14:paraId="781E0E6E" w14:textId="4C4830F8" w:rsidR="008871E8" w:rsidRPr="004B7429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B</w:t>
            </w:r>
          </w:p>
        </w:tc>
        <w:tc>
          <w:tcPr>
            <w:tcW w:w="1246" w:type="dxa"/>
            <w:vAlign w:val="center"/>
          </w:tcPr>
          <w:p w14:paraId="341C8C8B" w14:textId="3B1EE93A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245" w:type="dxa"/>
            <w:vAlign w:val="center"/>
          </w:tcPr>
          <w:p w14:paraId="464890A1" w14:textId="2161C847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397" w:type="dxa"/>
            <w:vAlign w:val="center"/>
          </w:tcPr>
          <w:p w14:paraId="68E14C0C" w14:textId="15C55265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</w:tr>
      <w:tr w:rsidR="008871E8" w:rsidRPr="004B7429" w14:paraId="6194BCF0" w14:textId="77777777" w:rsidTr="00FD1DBA">
        <w:trPr>
          <w:trHeight w:val="146"/>
          <w:jc w:val="center"/>
        </w:trPr>
        <w:tc>
          <w:tcPr>
            <w:tcW w:w="1777" w:type="dxa"/>
            <w:vAlign w:val="center"/>
          </w:tcPr>
          <w:p w14:paraId="12B8CE01" w14:textId="66EEEA4F" w:rsidR="008871E8" w:rsidRPr="004B7429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C</w:t>
            </w:r>
          </w:p>
        </w:tc>
        <w:tc>
          <w:tcPr>
            <w:tcW w:w="1246" w:type="dxa"/>
            <w:vAlign w:val="center"/>
          </w:tcPr>
          <w:p w14:paraId="56C3BB87" w14:textId="77777777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2DFE089B" w14:textId="4505A5CF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397" w:type="dxa"/>
            <w:vAlign w:val="center"/>
          </w:tcPr>
          <w:p w14:paraId="059CDEA1" w14:textId="4DF6B36C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</w:tr>
      <w:tr w:rsidR="008871E8" w:rsidRPr="004B7429" w14:paraId="32900179" w14:textId="77777777" w:rsidTr="00FD1DBA">
        <w:trPr>
          <w:trHeight w:val="146"/>
          <w:jc w:val="center"/>
        </w:trPr>
        <w:tc>
          <w:tcPr>
            <w:tcW w:w="1777" w:type="dxa"/>
            <w:vAlign w:val="center"/>
          </w:tcPr>
          <w:p w14:paraId="2CEC98D1" w14:textId="3A9572BB" w:rsidR="008871E8" w:rsidRPr="004B7429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D</w:t>
            </w:r>
          </w:p>
        </w:tc>
        <w:tc>
          <w:tcPr>
            <w:tcW w:w="1246" w:type="dxa"/>
            <w:vAlign w:val="center"/>
          </w:tcPr>
          <w:p w14:paraId="0BAF64E4" w14:textId="1FB7E4FB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245" w:type="dxa"/>
            <w:vAlign w:val="center"/>
          </w:tcPr>
          <w:p w14:paraId="62BE45EF" w14:textId="54697E01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397" w:type="dxa"/>
            <w:vAlign w:val="center"/>
          </w:tcPr>
          <w:p w14:paraId="388DCA20" w14:textId="0C4E220F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</w:tr>
      <w:tr w:rsidR="008871E8" w:rsidRPr="004B7429" w14:paraId="00B267B3" w14:textId="77777777" w:rsidTr="00FD1DBA">
        <w:trPr>
          <w:trHeight w:val="146"/>
          <w:jc w:val="center"/>
        </w:trPr>
        <w:tc>
          <w:tcPr>
            <w:tcW w:w="1777" w:type="dxa"/>
            <w:vAlign w:val="center"/>
          </w:tcPr>
          <w:p w14:paraId="1698DFEC" w14:textId="582EE3B4" w:rsidR="008871E8" w:rsidRPr="004B7429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E</w:t>
            </w:r>
          </w:p>
        </w:tc>
        <w:tc>
          <w:tcPr>
            <w:tcW w:w="1246" w:type="dxa"/>
            <w:vAlign w:val="center"/>
          </w:tcPr>
          <w:p w14:paraId="01D3200E" w14:textId="77777777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1B8158DC" w14:textId="01AE43DE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  <w:tc>
          <w:tcPr>
            <w:tcW w:w="1397" w:type="dxa"/>
            <w:vAlign w:val="center"/>
          </w:tcPr>
          <w:p w14:paraId="4C3AA400" w14:textId="2C7D5B8A" w:rsidR="008871E8" w:rsidRPr="00EE7E06" w:rsidRDefault="008871E8" w:rsidP="0088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EE7E06">
              <w:rPr>
                <w:rFonts w:ascii="Arial" w:eastAsia="Arial" w:hAnsi="Arial" w:cs="Arial"/>
                <w:color w:val="365F91" w:themeColor="accent1" w:themeShade="BF"/>
                <w:sz w:val="20"/>
              </w:rPr>
              <w:t>R$ XX,XX</w:t>
            </w:r>
          </w:p>
        </w:tc>
      </w:tr>
    </w:tbl>
    <w:p w14:paraId="3CC5F4B5" w14:textId="77777777" w:rsidR="00FD1DBA" w:rsidRPr="004B7429" w:rsidRDefault="00FD1DBA" w:rsidP="00FD1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2E97DCC" w14:textId="77777777" w:rsidR="00FD1DBA" w:rsidRPr="004B7429" w:rsidRDefault="00FD1DBA" w:rsidP="00FD1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8D84F11" w14:textId="33B70760" w:rsidR="00361B16" w:rsidRPr="004B7429" w:rsidRDefault="00361B16" w:rsidP="00361B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Desta forma, o contrato de rateio teve uma </w:t>
      </w:r>
      <w:r w:rsidR="00F35537" w:rsidRPr="004B7429">
        <w:rPr>
          <w:rFonts w:ascii="Arial" w:eastAsia="Times New Roman" w:hAnsi="Arial" w:cs="Arial"/>
          <w:color w:val="000000"/>
          <w:sz w:val="24"/>
          <w:szCs w:val="24"/>
        </w:rPr>
        <w:t>[</w:t>
      </w:r>
      <w:r w:rsidR="00F3553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suficiência</w:t>
      </w:r>
      <w:r w:rsidR="00F35537"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/</w:t>
      </w:r>
      <w:r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insuficiência</w:t>
      </w:r>
      <w:r w:rsidR="00F35537"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>]</w:t>
      </w:r>
      <w:r w:rsidRPr="004B74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de arrecadação de R$ </w:t>
      </w:r>
      <w:r w:rsidR="00F3553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F35537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, que se soma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às Cotas a Receber de R$ </w:t>
      </w:r>
      <w:r w:rsidR="00F3553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XX,XX</w:t>
      </w:r>
      <w:r w:rsidR="00F35537"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referentes aos exercícios de </w:t>
      </w:r>
      <w:r w:rsidR="00F3553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Pr="004B742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até </w:t>
      </w:r>
      <w:r w:rsidR="00F3553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20XX</w:t>
      </w:r>
      <w:r w:rsidR="00F35537" w:rsidRPr="004B7429">
        <w:rPr>
          <w:rFonts w:ascii="Arial" w:eastAsia="Times New Roman" w:hAnsi="Arial" w:cs="Arial"/>
          <w:color w:val="000000"/>
          <w:sz w:val="24"/>
          <w:szCs w:val="24"/>
        </w:rPr>
        <w:t>]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>. No encerramento do exercício, a dívi</w:t>
      </w:r>
      <w:r w:rsidR="00F35537"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da dos entes consorciados com o Consórcio, </w:t>
      </w:r>
      <w:r w:rsidR="002701E7">
        <w:rPr>
          <w:rFonts w:ascii="Arial" w:eastAsia="Times New Roman" w:hAnsi="Arial" w:cs="Arial"/>
          <w:color w:val="000000"/>
          <w:sz w:val="24"/>
          <w:szCs w:val="24"/>
        </w:rPr>
        <w:t>pertinente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 xml:space="preserve"> aos Contratos de Rateio pactuados, está assim representada:</w:t>
      </w:r>
    </w:p>
    <w:p w14:paraId="03278581" w14:textId="77777777" w:rsidR="00F35537" w:rsidRPr="004B7429" w:rsidRDefault="00F35537" w:rsidP="00361B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395692" w14:textId="77777777" w:rsidR="00F35537" w:rsidRPr="004B7429" w:rsidRDefault="00F35537" w:rsidP="00361B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C2FB52" w14:textId="6D9AA9C2" w:rsidR="00F35537" w:rsidRPr="002701E7" w:rsidRDefault="00F35537" w:rsidP="00F35537">
      <w:pPr>
        <w:spacing w:after="0" w:line="24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Cotas a Receber dos Contratos de Rateio Até </w:t>
      </w:r>
      <w:r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2025</w:t>
      </w:r>
    </w:p>
    <w:p w14:paraId="3C307C83" w14:textId="77777777" w:rsidR="00F35537" w:rsidRPr="004B7429" w:rsidRDefault="00F35537" w:rsidP="00F355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7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992"/>
        <w:gridCol w:w="1045"/>
        <w:gridCol w:w="798"/>
        <w:gridCol w:w="992"/>
        <w:gridCol w:w="1052"/>
      </w:tblGrid>
      <w:tr w:rsidR="00E26D23" w:rsidRPr="004B7429" w14:paraId="7E5F2066" w14:textId="77777777" w:rsidTr="002701E7">
        <w:trPr>
          <w:trHeight w:val="137"/>
          <w:jc w:val="center"/>
        </w:trPr>
        <w:tc>
          <w:tcPr>
            <w:tcW w:w="1555" w:type="dxa"/>
            <w:shd w:val="clear" w:color="auto" w:fill="365F91" w:themeFill="accent1" w:themeFillShade="BF"/>
            <w:vAlign w:val="center"/>
          </w:tcPr>
          <w:p w14:paraId="2B259405" w14:textId="77777777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Municípios</w:t>
            </w:r>
          </w:p>
        </w:tc>
        <w:tc>
          <w:tcPr>
            <w:tcW w:w="992" w:type="dxa"/>
            <w:shd w:val="clear" w:color="auto" w:fill="365F91" w:themeFill="accent1" w:themeFillShade="BF"/>
            <w:vAlign w:val="center"/>
          </w:tcPr>
          <w:p w14:paraId="7A8F95DF" w14:textId="4B773E18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2021</w:t>
            </w:r>
          </w:p>
        </w:tc>
        <w:tc>
          <w:tcPr>
            <w:tcW w:w="992" w:type="dxa"/>
            <w:shd w:val="clear" w:color="auto" w:fill="365F91" w:themeFill="accent1" w:themeFillShade="BF"/>
          </w:tcPr>
          <w:p w14:paraId="7FBEA01A" w14:textId="3C3C331E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2022</w:t>
            </w:r>
          </w:p>
        </w:tc>
        <w:tc>
          <w:tcPr>
            <w:tcW w:w="1045" w:type="dxa"/>
            <w:shd w:val="clear" w:color="auto" w:fill="365F91" w:themeFill="accent1" w:themeFillShade="BF"/>
            <w:vAlign w:val="center"/>
          </w:tcPr>
          <w:p w14:paraId="41C2777E" w14:textId="11CCFACF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2023</w:t>
            </w:r>
          </w:p>
        </w:tc>
        <w:tc>
          <w:tcPr>
            <w:tcW w:w="798" w:type="dxa"/>
            <w:shd w:val="clear" w:color="auto" w:fill="365F91" w:themeFill="accent1" w:themeFillShade="BF"/>
          </w:tcPr>
          <w:p w14:paraId="2912D781" w14:textId="146501EC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2024</w:t>
            </w:r>
          </w:p>
        </w:tc>
        <w:tc>
          <w:tcPr>
            <w:tcW w:w="992" w:type="dxa"/>
            <w:shd w:val="clear" w:color="auto" w:fill="365F91" w:themeFill="accent1" w:themeFillShade="BF"/>
          </w:tcPr>
          <w:p w14:paraId="214FE394" w14:textId="16ED17A3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2025</w:t>
            </w:r>
          </w:p>
        </w:tc>
        <w:tc>
          <w:tcPr>
            <w:tcW w:w="1052" w:type="dxa"/>
            <w:shd w:val="clear" w:color="auto" w:fill="365F91" w:themeFill="accent1" w:themeFillShade="BF"/>
            <w:vAlign w:val="center"/>
          </w:tcPr>
          <w:p w14:paraId="2A4D9BCF" w14:textId="6342CAA5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TOTAL</w:t>
            </w:r>
          </w:p>
        </w:tc>
      </w:tr>
      <w:tr w:rsidR="00E26D23" w:rsidRPr="004B7429" w14:paraId="1D671B09" w14:textId="77777777" w:rsidTr="00E26D23">
        <w:trPr>
          <w:trHeight w:val="130"/>
          <w:jc w:val="center"/>
        </w:trPr>
        <w:tc>
          <w:tcPr>
            <w:tcW w:w="1555" w:type="dxa"/>
            <w:vAlign w:val="center"/>
          </w:tcPr>
          <w:p w14:paraId="226ADED8" w14:textId="2C0B9459" w:rsidR="00E26D23" w:rsidRPr="004B7429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A</w:t>
            </w:r>
          </w:p>
        </w:tc>
        <w:tc>
          <w:tcPr>
            <w:tcW w:w="992" w:type="dxa"/>
            <w:vAlign w:val="center"/>
          </w:tcPr>
          <w:p w14:paraId="78F3CC9F" w14:textId="607D2518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16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992" w:type="dxa"/>
          </w:tcPr>
          <w:p w14:paraId="598E746F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3BFDECE4" w14:textId="4F10FB88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798" w:type="dxa"/>
          </w:tcPr>
          <w:p w14:paraId="49B1A3EC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717AE8" w14:textId="22FF9172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1052" w:type="dxa"/>
            <w:vAlign w:val="center"/>
          </w:tcPr>
          <w:p w14:paraId="1775CDDB" w14:textId="77C8C05D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</w:tr>
      <w:tr w:rsidR="00E26D23" w:rsidRPr="004B7429" w14:paraId="1DF8E422" w14:textId="77777777" w:rsidTr="00E26D23">
        <w:trPr>
          <w:trHeight w:val="137"/>
          <w:jc w:val="center"/>
        </w:trPr>
        <w:tc>
          <w:tcPr>
            <w:tcW w:w="1555" w:type="dxa"/>
            <w:vAlign w:val="center"/>
          </w:tcPr>
          <w:p w14:paraId="1784DEE5" w14:textId="5346E410" w:rsidR="00E26D23" w:rsidRPr="004B7429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B</w:t>
            </w:r>
          </w:p>
        </w:tc>
        <w:tc>
          <w:tcPr>
            <w:tcW w:w="992" w:type="dxa"/>
            <w:vAlign w:val="center"/>
          </w:tcPr>
          <w:p w14:paraId="5F67BAA0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7FBC78" w14:textId="21F8AF7C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1045" w:type="dxa"/>
            <w:vAlign w:val="center"/>
          </w:tcPr>
          <w:p w14:paraId="296F7840" w14:textId="6E3F614B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798" w:type="dxa"/>
          </w:tcPr>
          <w:p w14:paraId="42FFAACE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</w:tcPr>
          <w:p w14:paraId="178A2EA4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52" w:type="dxa"/>
            <w:vAlign w:val="center"/>
          </w:tcPr>
          <w:p w14:paraId="3464E6D9" w14:textId="5DFA013C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</w:tr>
      <w:tr w:rsidR="00E26D23" w:rsidRPr="004B7429" w14:paraId="2444DEAB" w14:textId="77777777" w:rsidTr="00E26D23">
        <w:trPr>
          <w:trHeight w:val="146"/>
          <w:jc w:val="center"/>
        </w:trPr>
        <w:tc>
          <w:tcPr>
            <w:tcW w:w="1555" w:type="dxa"/>
            <w:vAlign w:val="center"/>
          </w:tcPr>
          <w:p w14:paraId="7054A2E6" w14:textId="61A80976" w:rsidR="00E26D23" w:rsidRPr="004B7429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C</w:t>
            </w:r>
          </w:p>
        </w:tc>
        <w:tc>
          <w:tcPr>
            <w:tcW w:w="992" w:type="dxa"/>
            <w:vAlign w:val="center"/>
          </w:tcPr>
          <w:p w14:paraId="79FA3462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</w:tcPr>
          <w:p w14:paraId="5F2ACF50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0EB883EC" w14:textId="1F6E2269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798" w:type="dxa"/>
            <w:vAlign w:val="center"/>
          </w:tcPr>
          <w:p w14:paraId="2B23932A" w14:textId="4B012D0B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</w:tcPr>
          <w:p w14:paraId="5166F5F5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52" w:type="dxa"/>
            <w:vAlign w:val="center"/>
          </w:tcPr>
          <w:p w14:paraId="57A9B300" w14:textId="2B2BFBC8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</w:tr>
      <w:tr w:rsidR="00E26D23" w:rsidRPr="004B7429" w14:paraId="3D83A7DF" w14:textId="77777777" w:rsidTr="00E26D23">
        <w:trPr>
          <w:trHeight w:val="146"/>
          <w:jc w:val="center"/>
        </w:trPr>
        <w:tc>
          <w:tcPr>
            <w:tcW w:w="1555" w:type="dxa"/>
            <w:vAlign w:val="center"/>
          </w:tcPr>
          <w:p w14:paraId="011F0D88" w14:textId="067FD0EF" w:rsidR="00E26D23" w:rsidRPr="004B7429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D</w:t>
            </w:r>
          </w:p>
        </w:tc>
        <w:tc>
          <w:tcPr>
            <w:tcW w:w="992" w:type="dxa"/>
            <w:vAlign w:val="center"/>
          </w:tcPr>
          <w:p w14:paraId="1F56D1DB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</w:tcPr>
          <w:p w14:paraId="6ACFAD67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60BD81EB" w14:textId="5607C111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798" w:type="dxa"/>
          </w:tcPr>
          <w:p w14:paraId="15B0E703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34C96E" w14:textId="07A03E06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1052" w:type="dxa"/>
            <w:vAlign w:val="center"/>
          </w:tcPr>
          <w:p w14:paraId="612E0506" w14:textId="3A89D18C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</w:tr>
      <w:tr w:rsidR="00E26D23" w:rsidRPr="004B7429" w14:paraId="2E77D26D" w14:textId="77777777" w:rsidTr="00E26D23">
        <w:trPr>
          <w:trHeight w:val="146"/>
          <w:jc w:val="center"/>
        </w:trPr>
        <w:tc>
          <w:tcPr>
            <w:tcW w:w="1555" w:type="dxa"/>
            <w:vAlign w:val="center"/>
          </w:tcPr>
          <w:p w14:paraId="476A8E22" w14:textId="707F04DD" w:rsidR="00E26D23" w:rsidRPr="004B7429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E</w:t>
            </w:r>
          </w:p>
        </w:tc>
        <w:tc>
          <w:tcPr>
            <w:tcW w:w="992" w:type="dxa"/>
            <w:vAlign w:val="center"/>
          </w:tcPr>
          <w:p w14:paraId="5DDB80C6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</w:tcPr>
          <w:p w14:paraId="48E809BD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08CA8163" w14:textId="49D51436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798" w:type="dxa"/>
          </w:tcPr>
          <w:p w14:paraId="5BD271C1" w14:textId="77777777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62DB32" w14:textId="584407EC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  <w:tc>
          <w:tcPr>
            <w:tcW w:w="1052" w:type="dxa"/>
            <w:vAlign w:val="center"/>
          </w:tcPr>
          <w:p w14:paraId="727FDE15" w14:textId="10C64D38" w:rsidR="00E26D23" w:rsidRPr="002701E7" w:rsidRDefault="00E26D23" w:rsidP="00E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65F91" w:themeColor="accent1" w:themeShade="BF"/>
                <w:sz w:val="20"/>
              </w:rPr>
            </w:pPr>
            <w:r w:rsidRPr="002701E7">
              <w:rPr>
                <w:rFonts w:ascii="Arial" w:eastAsia="Arial" w:hAnsi="Arial" w:cs="Arial"/>
                <w:color w:val="365F91" w:themeColor="accent1" w:themeShade="BF"/>
                <w:sz w:val="16"/>
              </w:rPr>
              <w:t>R$ XX,XX</w:t>
            </w:r>
          </w:p>
        </w:tc>
      </w:tr>
    </w:tbl>
    <w:p w14:paraId="7ECBF70A" w14:textId="77777777" w:rsidR="00F35537" w:rsidRPr="004B7429" w:rsidRDefault="00F35537" w:rsidP="00F355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BAD511" w14:textId="77777777" w:rsidR="00F35537" w:rsidRPr="004B7429" w:rsidRDefault="00F35537" w:rsidP="00361B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4EE9C4" w14:textId="4CA02189" w:rsidR="00FD1DBA" w:rsidRPr="004B7429" w:rsidRDefault="00E26D23" w:rsidP="00E26D23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- Cobranças de Cotas de Rateio</w:t>
      </w:r>
    </w:p>
    <w:p w14:paraId="3439467E" w14:textId="77777777" w:rsidR="00E26D23" w:rsidRPr="004B7429" w:rsidRDefault="00E26D23" w:rsidP="00E26D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1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1557796" w14:textId="3DE5CB5A" w:rsidR="00E26D23" w:rsidRPr="004B7429" w:rsidRDefault="00E26D23" w:rsidP="00E26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color w:val="000000"/>
          <w:sz w:val="24"/>
          <w:szCs w:val="24"/>
        </w:rPr>
        <w:t>Conforme deliberado em Assembleia, o Conselho decidiu por cobrança [</w:t>
      </w:r>
      <w:r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administrativa/judicial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>] das cotas em atraso desde o exercício de 20XX dos Municípios consorciados de [</w:t>
      </w:r>
      <w:r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Município A, Município B, </w:t>
      </w:r>
      <w:r w:rsidR="002701E7" w:rsidRPr="002701E7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etc.</w:t>
      </w:r>
      <w:r w:rsidRPr="004B7429">
        <w:rPr>
          <w:rFonts w:ascii="Arial" w:eastAsia="Times New Roman" w:hAnsi="Arial" w:cs="Arial"/>
          <w:color w:val="000000"/>
          <w:sz w:val="24"/>
          <w:szCs w:val="24"/>
        </w:rPr>
        <w:t>], pormenorizado nos seguintes processos:</w:t>
      </w:r>
    </w:p>
    <w:p w14:paraId="283D1DD7" w14:textId="77777777" w:rsidR="00E26D23" w:rsidRPr="004B7429" w:rsidRDefault="00E26D23" w:rsidP="00E26D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4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246"/>
        <w:gridCol w:w="1397"/>
      </w:tblGrid>
      <w:tr w:rsidR="00E26D23" w:rsidRPr="004B7429" w14:paraId="321B14FE" w14:textId="77777777" w:rsidTr="002701E7">
        <w:trPr>
          <w:trHeight w:val="137"/>
          <w:jc w:val="center"/>
        </w:trPr>
        <w:tc>
          <w:tcPr>
            <w:tcW w:w="1777" w:type="dxa"/>
            <w:shd w:val="clear" w:color="auto" w:fill="365F91" w:themeFill="accent1" w:themeFillShade="BF"/>
            <w:vAlign w:val="center"/>
          </w:tcPr>
          <w:p w14:paraId="4BAE934D" w14:textId="77777777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Municípios</w:t>
            </w:r>
          </w:p>
        </w:tc>
        <w:tc>
          <w:tcPr>
            <w:tcW w:w="1246" w:type="dxa"/>
            <w:shd w:val="clear" w:color="auto" w:fill="365F91" w:themeFill="accent1" w:themeFillShade="BF"/>
            <w:vAlign w:val="center"/>
          </w:tcPr>
          <w:p w14:paraId="0ED0AE0A" w14:textId="610A4F1C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Processo</w:t>
            </w:r>
          </w:p>
        </w:tc>
        <w:tc>
          <w:tcPr>
            <w:tcW w:w="1397" w:type="dxa"/>
            <w:shd w:val="clear" w:color="auto" w:fill="365F91" w:themeFill="accent1" w:themeFillShade="BF"/>
            <w:vAlign w:val="center"/>
          </w:tcPr>
          <w:p w14:paraId="3B3D19FF" w14:textId="47FD919F" w:rsidR="00E26D23" w:rsidRPr="002701E7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2701E7">
              <w:rPr>
                <w:rFonts w:ascii="Arial" w:eastAsia="Arial" w:hAnsi="Arial" w:cs="Arial"/>
                <w:b/>
                <w:color w:val="FFFFFF" w:themeColor="background1"/>
                <w:sz w:val="20"/>
              </w:rPr>
              <w:t>Data de Autuação</w:t>
            </w:r>
          </w:p>
        </w:tc>
      </w:tr>
      <w:tr w:rsidR="00E26D23" w:rsidRPr="004B7429" w14:paraId="6B0DBF88" w14:textId="77777777" w:rsidTr="00E26D23">
        <w:trPr>
          <w:trHeight w:val="130"/>
          <w:jc w:val="center"/>
        </w:trPr>
        <w:tc>
          <w:tcPr>
            <w:tcW w:w="1777" w:type="dxa"/>
            <w:vAlign w:val="center"/>
          </w:tcPr>
          <w:p w14:paraId="54012771" w14:textId="777777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A</w:t>
            </w:r>
          </w:p>
        </w:tc>
        <w:tc>
          <w:tcPr>
            <w:tcW w:w="1246" w:type="dxa"/>
            <w:vAlign w:val="center"/>
          </w:tcPr>
          <w:p w14:paraId="4B530BB7" w14:textId="627AE5A4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  <w:tc>
          <w:tcPr>
            <w:tcW w:w="1397" w:type="dxa"/>
            <w:vAlign w:val="center"/>
          </w:tcPr>
          <w:p w14:paraId="1E98E81F" w14:textId="3BAAFEED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E26D23" w:rsidRPr="004B7429" w14:paraId="77F44AB9" w14:textId="77777777" w:rsidTr="00E26D23">
        <w:trPr>
          <w:trHeight w:val="137"/>
          <w:jc w:val="center"/>
        </w:trPr>
        <w:tc>
          <w:tcPr>
            <w:tcW w:w="1777" w:type="dxa"/>
            <w:vAlign w:val="center"/>
          </w:tcPr>
          <w:p w14:paraId="0979AF2F" w14:textId="777777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lastRenderedPageBreak/>
              <w:t>Município B</w:t>
            </w:r>
          </w:p>
        </w:tc>
        <w:tc>
          <w:tcPr>
            <w:tcW w:w="1246" w:type="dxa"/>
            <w:vAlign w:val="center"/>
          </w:tcPr>
          <w:p w14:paraId="1C424B69" w14:textId="1FC8A2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  <w:tc>
          <w:tcPr>
            <w:tcW w:w="1397" w:type="dxa"/>
            <w:vAlign w:val="center"/>
          </w:tcPr>
          <w:p w14:paraId="42C0C28C" w14:textId="6389C215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E26D23" w:rsidRPr="004B7429" w14:paraId="396524C6" w14:textId="77777777" w:rsidTr="00E26D23">
        <w:trPr>
          <w:trHeight w:val="146"/>
          <w:jc w:val="center"/>
        </w:trPr>
        <w:tc>
          <w:tcPr>
            <w:tcW w:w="1777" w:type="dxa"/>
            <w:vAlign w:val="center"/>
          </w:tcPr>
          <w:p w14:paraId="71E3A18D" w14:textId="777777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C</w:t>
            </w:r>
          </w:p>
        </w:tc>
        <w:tc>
          <w:tcPr>
            <w:tcW w:w="1246" w:type="dxa"/>
            <w:vAlign w:val="center"/>
          </w:tcPr>
          <w:p w14:paraId="44B99249" w14:textId="6F0D798F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  <w:tc>
          <w:tcPr>
            <w:tcW w:w="1397" w:type="dxa"/>
            <w:vAlign w:val="center"/>
          </w:tcPr>
          <w:p w14:paraId="614F470A" w14:textId="6A84B2BF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E26D23" w:rsidRPr="004B7429" w14:paraId="59E50A8A" w14:textId="77777777" w:rsidTr="00E26D23">
        <w:trPr>
          <w:trHeight w:val="146"/>
          <w:jc w:val="center"/>
        </w:trPr>
        <w:tc>
          <w:tcPr>
            <w:tcW w:w="1777" w:type="dxa"/>
            <w:vAlign w:val="center"/>
          </w:tcPr>
          <w:p w14:paraId="7840871C" w14:textId="777777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D</w:t>
            </w:r>
          </w:p>
        </w:tc>
        <w:tc>
          <w:tcPr>
            <w:tcW w:w="1246" w:type="dxa"/>
            <w:vAlign w:val="center"/>
          </w:tcPr>
          <w:p w14:paraId="5E8C2C70" w14:textId="72FD43FB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  <w:tc>
          <w:tcPr>
            <w:tcW w:w="1397" w:type="dxa"/>
            <w:vAlign w:val="center"/>
          </w:tcPr>
          <w:p w14:paraId="6BBA01D4" w14:textId="7FCA26F8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E26D23" w:rsidRPr="004B7429" w14:paraId="7E1403C7" w14:textId="77777777" w:rsidTr="00E26D23">
        <w:trPr>
          <w:trHeight w:val="146"/>
          <w:jc w:val="center"/>
        </w:trPr>
        <w:tc>
          <w:tcPr>
            <w:tcW w:w="1777" w:type="dxa"/>
            <w:vAlign w:val="center"/>
          </w:tcPr>
          <w:p w14:paraId="42D238F5" w14:textId="77777777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4B7429">
              <w:rPr>
                <w:rFonts w:ascii="Arial" w:eastAsia="Arial" w:hAnsi="Arial" w:cs="Arial"/>
                <w:color w:val="000000"/>
                <w:sz w:val="20"/>
              </w:rPr>
              <w:t>Município E</w:t>
            </w:r>
          </w:p>
        </w:tc>
        <w:tc>
          <w:tcPr>
            <w:tcW w:w="1246" w:type="dxa"/>
            <w:vAlign w:val="center"/>
          </w:tcPr>
          <w:p w14:paraId="15DFED44" w14:textId="7925D6B6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  <w:tc>
          <w:tcPr>
            <w:tcW w:w="1397" w:type="dxa"/>
            <w:vAlign w:val="center"/>
          </w:tcPr>
          <w:p w14:paraId="2CEC3E05" w14:textId="5B92B5F2" w:rsidR="00E26D23" w:rsidRPr="004B7429" w:rsidRDefault="00E26D23" w:rsidP="00A67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</w:tbl>
    <w:p w14:paraId="2BF1E3C3" w14:textId="77777777" w:rsidR="002701E7" w:rsidRPr="004B7429" w:rsidRDefault="002701E7" w:rsidP="00FD1D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491F0D" w14:textId="77777777" w:rsidR="00AA16C5" w:rsidRPr="004B7429" w:rsidRDefault="00F34EAE" w:rsidP="00A631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B7429">
        <w:rPr>
          <w:rFonts w:ascii="Arial" w:eastAsia="Times New Roman" w:hAnsi="Arial" w:cs="Arial"/>
          <w:b/>
          <w:color w:val="000000"/>
          <w:sz w:val="24"/>
          <w:szCs w:val="24"/>
        </w:rPr>
        <w:t>Outras Informações Relevantes</w:t>
      </w:r>
    </w:p>
    <w:p w14:paraId="05439503" w14:textId="77777777" w:rsidR="00A631C8" w:rsidRPr="004B7429" w:rsidRDefault="00A631C8" w:rsidP="00A631C8">
      <w:pPr>
        <w:spacing w:after="0" w:line="240" w:lineRule="auto"/>
        <w:ind w:left="14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49F59E" w14:textId="13428700" w:rsidR="00AA16C5" w:rsidRPr="004B7429" w:rsidRDefault="00F34EAE" w:rsidP="00A631C8">
      <w:pPr>
        <w:spacing w:after="0" w:line="240" w:lineRule="auto"/>
        <w:ind w:left="141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7429">
        <w:rPr>
          <w:rFonts w:ascii="Arial" w:eastAsia="Times New Roman" w:hAnsi="Arial" w:cs="Arial"/>
          <w:b/>
          <w:sz w:val="24"/>
          <w:szCs w:val="24"/>
        </w:rPr>
        <w:t xml:space="preserve">Nota </w:t>
      </w:r>
      <w:r w:rsidR="009E3CB7" w:rsidRPr="004B7429">
        <w:rPr>
          <w:rFonts w:ascii="Arial" w:eastAsia="Times New Roman" w:hAnsi="Arial" w:cs="Arial"/>
          <w:b/>
          <w:sz w:val="24"/>
          <w:szCs w:val="24"/>
        </w:rPr>
        <w:t>26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 – Eventos Subsequentes (caso </w:t>
      </w:r>
      <w:r w:rsidR="00A631C8" w:rsidRPr="004B7429">
        <w:rPr>
          <w:rFonts w:ascii="Arial" w:eastAsia="Times New Roman" w:hAnsi="Arial" w:cs="Arial"/>
          <w:b/>
          <w:sz w:val="24"/>
          <w:szCs w:val="24"/>
        </w:rPr>
        <w:t>haja</w:t>
      </w:r>
      <w:r w:rsidRPr="004B7429">
        <w:rPr>
          <w:rFonts w:ascii="Arial" w:eastAsia="Times New Roman" w:hAnsi="Arial" w:cs="Arial"/>
          <w:b/>
          <w:sz w:val="24"/>
          <w:szCs w:val="24"/>
        </w:rPr>
        <w:t xml:space="preserve">) </w:t>
      </w:r>
    </w:p>
    <w:p w14:paraId="2E591520" w14:textId="77777777" w:rsidR="00BE46BE" w:rsidRPr="004B7429" w:rsidRDefault="00BE46BE" w:rsidP="00A631C8">
      <w:pPr>
        <w:spacing w:after="0" w:line="240" w:lineRule="auto"/>
        <w:ind w:left="14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FEF866" w14:textId="1A53F8DF" w:rsidR="00315AF6" w:rsidRPr="002701E7" w:rsidRDefault="00A631C8" w:rsidP="00A631C8">
      <w:pPr>
        <w:spacing w:after="0" w:line="240" w:lineRule="auto"/>
        <w:ind w:left="141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[</w:t>
      </w:r>
      <w:r w:rsidR="00F34EAE"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Caso </w:t>
      </w:r>
      <w:r w:rsid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haja</w:t>
      </w:r>
      <w:r w:rsidR="00F34EAE"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algum evento subsequente que tenha ocorrido entre o fechamento das demonstrações e a divulgação das mesmas que possua relevância e possa influenciar na tomada de decisão, na prestação de contas e na responsabilização</w:t>
      </w:r>
      <w:r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,</w:t>
      </w:r>
      <w:r w:rsidR="00F34EAE"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importante citar </w:t>
      </w:r>
      <w:r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os atos/fatos de forma sucinta, apresentando </w:t>
      </w:r>
      <w:r w:rsidR="00F34EAE"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a sua fonte de informação.</w:t>
      </w:r>
      <w:r w:rsidRPr="002701E7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>]</w:t>
      </w:r>
    </w:p>
    <w:p w14:paraId="0359FD5A" w14:textId="77777777" w:rsidR="00BE46BE" w:rsidRPr="004B7429" w:rsidRDefault="00BE46BE" w:rsidP="00A631C8">
      <w:pPr>
        <w:spacing w:after="0" w:line="240" w:lineRule="auto"/>
        <w:ind w:left="141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C81F298" w14:textId="190EF6B9" w:rsidR="00315AF6" w:rsidRPr="004B7429" w:rsidRDefault="00315AF6" w:rsidP="00A631C8">
      <w:pPr>
        <w:spacing w:after="0" w:line="240" w:lineRule="auto"/>
        <w:ind w:left="14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7429">
        <w:rPr>
          <w:rFonts w:ascii="Arial" w:eastAsia="Times New Roman" w:hAnsi="Arial" w:cs="Arial"/>
          <w:b/>
          <w:bCs/>
          <w:sz w:val="24"/>
          <w:szCs w:val="24"/>
        </w:rPr>
        <w:t>Tabela Descrição dos Eventos Subsequentes</w:t>
      </w:r>
    </w:p>
    <w:tbl>
      <w:tblPr>
        <w:tblW w:w="973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706"/>
        <w:gridCol w:w="2968"/>
        <w:gridCol w:w="2554"/>
        <w:gridCol w:w="171"/>
      </w:tblGrid>
      <w:tr w:rsidR="00315AF6" w:rsidRPr="004B7429" w14:paraId="0AC4D149" w14:textId="77777777" w:rsidTr="002701E7">
        <w:trPr>
          <w:gridAfter w:val="1"/>
          <w:wAfter w:w="171" w:type="dxa"/>
          <w:trHeight w:val="889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62FB655" w14:textId="77777777" w:rsidR="00A631C8" w:rsidRPr="002701E7" w:rsidRDefault="00A631C8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79FA597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Descrição dos Eventos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2A05B84" w14:textId="38B02A6C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Tratamento Contábil (NBC TSP 25)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CE37945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Rubricas Afetadas (Ajuste)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DB02D41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Estimativa do Ajuste (Exemplo)</w:t>
            </w:r>
          </w:p>
        </w:tc>
      </w:tr>
      <w:tr w:rsidR="00315AF6" w:rsidRPr="004B7429" w14:paraId="281AE970" w14:textId="77777777" w:rsidTr="00A631C8">
        <w:trPr>
          <w:gridAfter w:val="1"/>
          <w:wAfter w:w="171" w:type="dxa"/>
          <w:trHeight w:val="177"/>
          <w:jc w:val="center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9D999D" w14:textId="77777777" w:rsidR="00315AF6" w:rsidRPr="004B7429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Eventos que Geram Ajustes</w:t>
            </w:r>
          </w:p>
        </w:tc>
      </w:tr>
      <w:tr w:rsidR="00315AF6" w:rsidRPr="004B7429" w14:paraId="56D2B2E9" w14:textId="77777777" w:rsidTr="00A631C8">
        <w:trPr>
          <w:gridAfter w:val="1"/>
          <w:wAfter w:w="171" w:type="dxa"/>
          <w:trHeight w:val="1332"/>
          <w:jc w:val="center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3984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Falência de cliente: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Confirmação de perda de um cliente que já estava em atraso na data do balanço.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FE7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Ajuste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nas demonstrações contábeis.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0751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Ativo Circulante (Contas a Receber); Resultado (PCLD/Despesa com Devedores Duvidosos).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353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Aumentar a PCLD em R$ 150.000,00 para cobrir o valor total da dívida.</w:t>
            </w:r>
          </w:p>
        </w:tc>
      </w:tr>
      <w:tr w:rsidR="00315AF6" w:rsidRPr="004B7429" w14:paraId="7556E078" w14:textId="77777777" w:rsidTr="00A631C8">
        <w:trPr>
          <w:gridAfter w:val="1"/>
          <w:wAfter w:w="171" w:type="dxa"/>
          <w:trHeight w:val="1165"/>
          <w:jc w:val="center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717A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Acordo judicial: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Sentença de ação trabalhista que confirma obrigação existente em período anterior.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578C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Ajuste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da provisão.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6403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Passivo Não Circulante (Provisões para Riscos Trabalhistas); Resultado (Despesas Judiciais/Trabalhistas).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BDF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Aumentar a provisão em R$ 80.000,00 para refletir o valor exato da condenação.</w:t>
            </w:r>
          </w:p>
        </w:tc>
      </w:tr>
      <w:tr w:rsidR="00315AF6" w:rsidRPr="004B7429" w14:paraId="374CF3E7" w14:textId="77777777" w:rsidTr="00A631C8">
        <w:trPr>
          <w:gridAfter w:val="1"/>
          <w:wAfter w:w="171" w:type="dxa"/>
          <w:trHeight w:val="239"/>
          <w:jc w:val="center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6278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Venda de estoque abaixo do custo: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Venda de produtos após o período contábil por valor inferior ao custo registrado.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4745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Ajuste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do valor do estoque.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C50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Ativo Circulante (Estoques); Resultado (Custo dos Produtos Vendidos ou Perdas por Redução ao Valor Recuperável).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48C9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Reduzir o estoque em R$ 30.000,00 para o valor realizável líquido.</w:t>
            </w:r>
          </w:p>
        </w:tc>
      </w:tr>
      <w:tr w:rsidR="00315AF6" w:rsidRPr="004B7429" w14:paraId="0DC19737" w14:textId="77777777" w:rsidTr="00A631C8">
        <w:trPr>
          <w:gridAfter w:val="1"/>
          <w:wAfter w:w="171" w:type="dxa"/>
          <w:trHeight w:val="177"/>
          <w:jc w:val="center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35B731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Eventos que Não Geram Ajustes</w:t>
            </w:r>
          </w:p>
        </w:tc>
      </w:tr>
      <w:tr w:rsidR="00315AF6" w:rsidRPr="004B7429" w14:paraId="6DB03954" w14:textId="77777777" w:rsidTr="00A631C8">
        <w:trPr>
          <w:gridAfter w:val="1"/>
          <w:wAfter w:w="171" w:type="dxa"/>
          <w:trHeight w:val="50"/>
          <w:jc w:val="center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63C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Incêndio em fábrica: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Perda total de ativos devido a incêndio após a data do balanço.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E0E8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Não ajusta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os valores. Apenas </w:t>
            </w: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divulgação em nota explicativa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20D0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Nenhuma rubrica ajustada no balanço anterior.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135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Divulgação na NE: Prejuízo estimado de R$ 5 milhões. Cobertura de seguro em análise.</w:t>
            </w:r>
          </w:p>
        </w:tc>
      </w:tr>
      <w:tr w:rsidR="00315AF6" w:rsidRPr="004B7429" w14:paraId="436B353E" w14:textId="77777777" w:rsidTr="00A631C8">
        <w:trPr>
          <w:gridAfter w:val="1"/>
          <w:wAfter w:w="171" w:type="dxa"/>
          <w:trHeight w:val="50"/>
          <w:jc w:val="center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4BDF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Aquisição de empresa: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Conclusão de grande aquisição de outra entidade após a data do balanço.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6356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Não ajusta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os valores. Apenas </w:t>
            </w: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divulgação em nota explicativa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8BFF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Nenhuma rubrica ajustada no balanço anterior.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807E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Divulgação na NE: Aquisição concluída por R$ 20 milhões, a ser paga em março de 2025.</w:t>
            </w:r>
          </w:p>
        </w:tc>
      </w:tr>
      <w:tr w:rsidR="00315AF6" w:rsidRPr="004B7429" w14:paraId="629DB29A" w14:textId="77777777" w:rsidTr="00A631C8">
        <w:trPr>
          <w:gridAfter w:val="1"/>
          <w:wAfter w:w="171" w:type="dxa"/>
          <w:trHeight w:val="509"/>
          <w:jc w:val="center"/>
        </w:trPr>
        <w:tc>
          <w:tcPr>
            <w:tcW w:w="2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2B4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Declaração de dividendos: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Diretoria aprova dividendos referentes ao exercício anterior.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1B6F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Não ajusta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passivos no balanço. Apenas </w:t>
            </w:r>
            <w:r w:rsidRPr="002701E7">
              <w:rPr>
                <w:rFonts w:ascii="Arial" w:eastAsia="Times New Roman" w:hAnsi="Arial" w:cs="Arial"/>
                <w:b/>
                <w:bCs/>
                <w:i/>
                <w:color w:val="365F91" w:themeColor="accent1" w:themeShade="BF"/>
                <w:sz w:val="20"/>
                <w:szCs w:val="20"/>
              </w:rPr>
              <w:t>divulgação em nota explicativa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6C6F" w14:textId="77777777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0"/>
              </w:rPr>
              <w:t>Nenhuma rubrica ajustada no balanço anterior (o passivo só surge na data da declaração).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B984" w14:textId="7EE55406" w:rsidR="00315AF6" w:rsidRPr="002701E7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Divulgação na NE: Proposta de dividendos de R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$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(2,50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por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ação(total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de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R</w:t>
            </w:r>
            <w:r w:rsidR="0030032B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$</w:t>
            </w:r>
            <w:r w:rsidRPr="002701E7">
              <w:rPr>
                <w:rFonts w:ascii="Arial" w:eastAsia="Times New Roman" w:hAnsi="Arial" w:cs="Arial"/>
                <w:i/>
                <w:color w:val="365F91" w:themeColor="accent1" w:themeShade="BF"/>
                <w:sz w:val="20"/>
                <w:szCs w:val="20"/>
              </w:rPr>
              <w:t>) 1,25 milhão) será votada na Assembleia Geral Ordinária.</w:t>
            </w:r>
          </w:p>
        </w:tc>
      </w:tr>
      <w:tr w:rsidR="00315AF6" w:rsidRPr="004B7429" w14:paraId="1D58D15C" w14:textId="77777777" w:rsidTr="00A631C8">
        <w:trPr>
          <w:trHeight w:val="177"/>
          <w:jc w:val="center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9E2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4811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3A0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0047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8701" w14:textId="77777777" w:rsidR="00315AF6" w:rsidRPr="004B7429" w:rsidRDefault="00315AF6" w:rsidP="00A6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15AF6" w:rsidRPr="004B7429" w14:paraId="5B389941" w14:textId="77777777" w:rsidTr="00A631C8">
        <w:trPr>
          <w:trHeight w:val="177"/>
          <w:jc w:val="center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7F67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801C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AF61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E3CC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CE7E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5AF6" w:rsidRPr="004B7429" w14:paraId="577E6BCC" w14:textId="77777777" w:rsidTr="00A631C8">
        <w:trPr>
          <w:trHeight w:val="355"/>
          <w:jc w:val="center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3885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AFD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B05A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2A83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B7D0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5AF6" w:rsidRPr="004B7429" w14:paraId="11B9D7D5" w14:textId="77777777" w:rsidTr="00A631C8">
        <w:trPr>
          <w:trHeight w:val="48"/>
          <w:jc w:val="center"/>
        </w:trPr>
        <w:tc>
          <w:tcPr>
            <w:tcW w:w="2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4A8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8D0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0DD9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950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9916" w14:textId="77777777" w:rsidR="00315AF6" w:rsidRPr="004B7429" w:rsidRDefault="00315AF6" w:rsidP="00A6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082F93" w14:textId="3DCDAFA2" w:rsidR="007818DA" w:rsidRPr="004B7429" w:rsidRDefault="007818DA" w:rsidP="00A631C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  <w:bookmarkStart w:id="10" w:name="_GoBack"/>
      <w:bookmarkEnd w:id="10"/>
    </w:p>
    <w:sectPr w:rsidR="007818DA" w:rsidRPr="004B7429">
      <w:headerReference w:type="default" r:id="rId10"/>
      <w:footerReference w:type="default" r:id="rId11"/>
      <w:pgSz w:w="11906" w:h="16838"/>
      <w:pgMar w:top="1418" w:right="1701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B1475" w14:textId="77777777" w:rsidR="00A81DB0" w:rsidRDefault="00A81DB0">
      <w:pPr>
        <w:spacing w:after="0" w:line="240" w:lineRule="auto"/>
      </w:pPr>
      <w:r>
        <w:separator/>
      </w:r>
    </w:p>
  </w:endnote>
  <w:endnote w:type="continuationSeparator" w:id="0">
    <w:p w14:paraId="7AF489A2" w14:textId="77777777" w:rsidR="00A81DB0" w:rsidRDefault="00A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1F11" w14:textId="77777777" w:rsidR="00A81DB0" w:rsidRDefault="00A81D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2199" w14:textId="77777777" w:rsidR="00A81DB0" w:rsidRDefault="00A81DB0">
      <w:pPr>
        <w:spacing w:after="0" w:line="240" w:lineRule="auto"/>
      </w:pPr>
      <w:r>
        <w:separator/>
      </w:r>
    </w:p>
  </w:footnote>
  <w:footnote w:type="continuationSeparator" w:id="0">
    <w:p w14:paraId="7512062D" w14:textId="77777777" w:rsidR="00A81DB0" w:rsidRDefault="00A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D6AA" w14:textId="77777777" w:rsidR="00A81DB0" w:rsidRDefault="00A81D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9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8A4F38"/>
    <w:multiLevelType w:val="hybridMultilevel"/>
    <w:tmpl w:val="A47219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137DF"/>
    <w:multiLevelType w:val="multilevel"/>
    <w:tmpl w:val="35EE5CF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CF70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EAA308A"/>
    <w:multiLevelType w:val="hybridMultilevel"/>
    <w:tmpl w:val="3AF638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04D2"/>
    <w:multiLevelType w:val="multilevel"/>
    <w:tmpl w:val="5158229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71F19"/>
    <w:multiLevelType w:val="hybridMultilevel"/>
    <w:tmpl w:val="9198FD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2BB"/>
    <w:multiLevelType w:val="multilevel"/>
    <w:tmpl w:val="DBACEE3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"/>
      <w:lvlJc w:val="left"/>
      <w:pPr>
        <w:ind w:left="1196" w:hanging="360"/>
      </w:pPr>
    </w:lvl>
    <w:lvl w:ilvl="2">
      <w:start w:val="1"/>
      <w:numFmt w:val="decimal"/>
      <w:lvlText w:val="%1.%2.%3"/>
      <w:lvlJc w:val="left"/>
      <w:pPr>
        <w:ind w:left="2392" w:hanging="720"/>
      </w:pPr>
    </w:lvl>
    <w:lvl w:ilvl="3">
      <w:start w:val="1"/>
      <w:numFmt w:val="decimal"/>
      <w:lvlText w:val="%1.%2.%3.%4"/>
      <w:lvlJc w:val="left"/>
      <w:pPr>
        <w:ind w:left="3228" w:hanging="720"/>
      </w:pPr>
    </w:lvl>
    <w:lvl w:ilvl="4">
      <w:start w:val="1"/>
      <w:numFmt w:val="decimal"/>
      <w:lvlText w:val="%1.%2.%3.%4.%5"/>
      <w:lvlJc w:val="left"/>
      <w:pPr>
        <w:ind w:left="4424" w:hanging="1080"/>
      </w:pPr>
    </w:lvl>
    <w:lvl w:ilvl="5">
      <w:start w:val="1"/>
      <w:numFmt w:val="decimal"/>
      <w:lvlText w:val="%1.%2.%3.%4.%5.%6"/>
      <w:lvlJc w:val="left"/>
      <w:pPr>
        <w:ind w:left="5260" w:hanging="1080"/>
      </w:pPr>
    </w:lvl>
    <w:lvl w:ilvl="6">
      <w:start w:val="1"/>
      <w:numFmt w:val="decimal"/>
      <w:lvlText w:val="%1.%2.%3.%4.%5.%6.%7"/>
      <w:lvlJc w:val="left"/>
      <w:pPr>
        <w:ind w:left="6456" w:hanging="1440"/>
      </w:pPr>
    </w:lvl>
    <w:lvl w:ilvl="7">
      <w:start w:val="1"/>
      <w:numFmt w:val="decimal"/>
      <w:lvlText w:val="%1.%2.%3.%4.%5.%6.%7.%8"/>
      <w:lvlJc w:val="left"/>
      <w:pPr>
        <w:ind w:left="7292" w:hanging="1440"/>
      </w:pPr>
    </w:lvl>
    <w:lvl w:ilvl="8">
      <w:start w:val="1"/>
      <w:numFmt w:val="decimal"/>
      <w:lvlText w:val="%1.%2.%3.%4.%5.%6.%7.%8.%9"/>
      <w:lvlJc w:val="left"/>
      <w:pPr>
        <w:ind w:left="8488" w:hanging="1800"/>
      </w:pPr>
    </w:lvl>
  </w:abstractNum>
  <w:abstractNum w:abstractNumId="8" w15:restartNumberingAfterBreak="0">
    <w:nsid w:val="21CD782D"/>
    <w:multiLevelType w:val="multilevel"/>
    <w:tmpl w:val="74FA0090"/>
    <w:lvl w:ilvl="0">
      <w:start w:val="1"/>
      <w:numFmt w:val="decimal"/>
      <w:pStyle w:val="Ttulo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 w15:restartNumberingAfterBreak="0">
    <w:nsid w:val="221B2B2B"/>
    <w:multiLevelType w:val="hybridMultilevel"/>
    <w:tmpl w:val="B5EEFF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90628E"/>
    <w:multiLevelType w:val="multilevel"/>
    <w:tmpl w:val="42F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45CF1"/>
    <w:multiLevelType w:val="hybridMultilevel"/>
    <w:tmpl w:val="5FFCD2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149C8"/>
    <w:multiLevelType w:val="hybridMultilevel"/>
    <w:tmpl w:val="157CBF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12353"/>
    <w:multiLevelType w:val="multilevel"/>
    <w:tmpl w:val="AAB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46026"/>
    <w:multiLevelType w:val="hybridMultilevel"/>
    <w:tmpl w:val="479EF550"/>
    <w:lvl w:ilvl="0" w:tplc="7FEE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4DDB"/>
    <w:multiLevelType w:val="multilevel"/>
    <w:tmpl w:val="FAA0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4327A"/>
    <w:multiLevelType w:val="hybridMultilevel"/>
    <w:tmpl w:val="5FFCD2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66FD1"/>
    <w:multiLevelType w:val="multilevel"/>
    <w:tmpl w:val="7F464276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8" w15:restartNumberingAfterBreak="0">
    <w:nsid w:val="5C880C23"/>
    <w:multiLevelType w:val="hybridMultilevel"/>
    <w:tmpl w:val="C1FA21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21E43"/>
    <w:multiLevelType w:val="hybridMultilevel"/>
    <w:tmpl w:val="315CDD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563C"/>
    <w:multiLevelType w:val="hybridMultilevel"/>
    <w:tmpl w:val="9198FD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834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6E47C7F"/>
    <w:multiLevelType w:val="multilevel"/>
    <w:tmpl w:val="BDD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24042"/>
    <w:multiLevelType w:val="hybridMultilevel"/>
    <w:tmpl w:val="C1FA21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10B31"/>
    <w:multiLevelType w:val="multilevel"/>
    <w:tmpl w:val="F120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34CB6"/>
    <w:multiLevelType w:val="multilevel"/>
    <w:tmpl w:val="704A68E0"/>
    <w:lvl w:ilvl="0">
      <w:start w:val="1"/>
      <w:numFmt w:val="decimal"/>
      <w:pStyle w:val="061-PAt-DemaisPargrafos-Numerad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7292804"/>
    <w:multiLevelType w:val="multilevel"/>
    <w:tmpl w:val="989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44DFE"/>
    <w:multiLevelType w:val="multilevel"/>
    <w:tmpl w:val="A1221222"/>
    <w:lvl w:ilvl="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  <w:color w:val="365F91" w:themeColor="accent1" w:themeShade="BF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color w:val="365F91" w:themeColor="accent1" w:themeShade="BF"/>
      </w:r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7"/>
  </w:num>
  <w:num w:numId="3">
    <w:abstractNumId w:val="27"/>
  </w:num>
  <w:num w:numId="4">
    <w:abstractNumId w:val="2"/>
  </w:num>
  <w:num w:numId="5">
    <w:abstractNumId w:val="5"/>
  </w:num>
  <w:num w:numId="6">
    <w:abstractNumId w:val="8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6"/>
  </w:num>
  <w:num w:numId="16">
    <w:abstractNumId w:val="12"/>
  </w:num>
  <w:num w:numId="17">
    <w:abstractNumId w:val="0"/>
  </w:num>
  <w:num w:numId="18">
    <w:abstractNumId w:val="13"/>
  </w:num>
  <w:num w:numId="19">
    <w:abstractNumId w:val="21"/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26"/>
  </w:num>
  <w:num w:numId="25">
    <w:abstractNumId w:val="24"/>
  </w:num>
  <w:num w:numId="26">
    <w:abstractNumId w:val="15"/>
  </w:num>
  <w:num w:numId="27">
    <w:abstractNumId w:val="10"/>
  </w:num>
  <w:num w:numId="28">
    <w:abstractNumId w:val="4"/>
  </w:num>
  <w:num w:numId="2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C5"/>
    <w:rsid w:val="00005D9D"/>
    <w:rsid w:val="00027560"/>
    <w:rsid w:val="00031D20"/>
    <w:rsid w:val="000333B8"/>
    <w:rsid w:val="000451F0"/>
    <w:rsid w:val="00047527"/>
    <w:rsid w:val="0005113D"/>
    <w:rsid w:val="00056687"/>
    <w:rsid w:val="00067530"/>
    <w:rsid w:val="000800E6"/>
    <w:rsid w:val="0008097D"/>
    <w:rsid w:val="000936FE"/>
    <w:rsid w:val="000A1A2D"/>
    <w:rsid w:val="000B46B2"/>
    <w:rsid w:val="000D0F4A"/>
    <w:rsid w:val="000D7EC0"/>
    <w:rsid w:val="000E1558"/>
    <w:rsid w:val="000F7F4C"/>
    <w:rsid w:val="001011E1"/>
    <w:rsid w:val="00127246"/>
    <w:rsid w:val="00135AAF"/>
    <w:rsid w:val="00144536"/>
    <w:rsid w:val="00152854"/>
    <w:rsid w:val="0015381A"/>
    <w:rsid w:val="00154C5A"/>
    <w:rsid w:val="00165BC3"/>
    <w:rsid w:val="00171C91"/>
    <w:rsid w:val="0017261D"/>
    <w:rsid w:val="001750CA"/>
    <w:rsid w:val="00193A9B"/>
    <w:rsid w:val="001B3A80"/>
    <w:rsid w:val="001B791D"/>
    <w:rsid w:val="001F5521"/>
    <w:rsid w:val="00201610"/>
    <w:rsid w:val="002317F5"/>
    <w:rsid w:val="00246663"/>
    <w:rsid w:val="0025252E"/>
    <w:rsid w:val="00252586"/>
    <w:rsid w:val="00253C62"/>
    <w:rsid w:val="002701E7"/>
    <w:rsid w:val="00271BF5"/>
    <w:rsid w:val="00274439"/>
    <w:rsid w:val="00275204"/>
    <w:rsid w:val="002B1641"/>
    <w:rsid w:val="002B6CF2"/>
    <w:rsid w:val="002D1CB7"/>
    <w:rsid w:val="002F4C46"/>
    <w:rsid w:val="002F675E"/>
    <w:rsid w:val="0030032B"/>
    <w:rsid w:val="0030226D"/>
    <w:rsid w:val="003063B7"/>
    <w:rsid w:val="00310275"/>
    <w:rsid w:val="00315AF6"/>
    <w:rsid w:val="003268A4"/>
    <w:rsid w:val="00350AF4"/>
    <w:rsid w:val="00360CA3"/>
    <w:rsid w:val="00361B16"/>
    <w:rsid w:val="00370602"/>
    <w:rsid w:val="00374A7B"/>
    <w:rsid w:val="003760BB"/>
    <w:rsid w:val="00376DA2"/>
    <w:rsid w:val="00376F73"/>
    <w:rsid w:val="003816E0"/>
    <w:rsid w:val="0039002A"/>
    <w:rsid w:val="003B1588"/>
    <w:rsid w:val="003B5F8B"/>
    <w:rsid w:val="003B6350"/>
    <w:rsid w:val="003F6F08"/>
    <w:rsid w:val="004010B1"/>
    <w:rsid w:val="00411B7F"/>
    <w:rsid w:val="00415FF7"/>
    <w:rsid w:val="004166ED"/>
    <w:rsid w:val="00417796"/>
    <w:rsid w:val="004438C0"/>
    <w:rsid w:val="004449DE"/>
    <w:rsid w:val="00451594"/>
    <w:rsid w:val="00464BBC"/>
    <w:rsid w:val="00475EF9"/>
    <w:rsid w:val="004830F7"/>
    <w:rsid w:val="004841FE"/>
    <w:rsid w:val="00486DF6"/>
    <w:rsid w:val="004975D3"/>
    <w:rsid w:val="004B0CDB"/>
    <w:rsid w:val="004B0D54"/>
    <w:rsid w:val="004B65A6"/>
    <w:rsid w:val="004B7429"/>
    <w:rsid w:val="004C0942"/>
    <w:rsid w:val="004C3C5C"/>
    <w:rsid w:val="004F1D81"/>
    <w:rsid w:val="005015D8"/>
    <w:rsid w:val="00504FE0"/>
    <w:rsid w:val="00507935"/>
    <w:rsid w:val="0051659D"/>
    <w:rsid w:val="0053372A"/>
    <w:rsid w:val="00533C96"/>
    <w:rsid w:val="00535E55"/>
    <w:rsid w:val="00542DDF"/>
    <w:rsid w:val="005508CC"/>
    <w:rsid w:val="005610E4"/>
    <w:rsid w:val="005626FA"/>
    <w:rsid w:val="00567DD0"/>
    <w:rsid w:val="00576EFC"/>
    <w:rsid w:val="00595253"/>
    <w:rsid w:val="005A410D"/>
    <w:rsid w:val="005A4B52"/>
    <w:rsid w:val="005B3962"/>
    <w:rsid w:val="005D617F"/>
    <w:rsid w:val="005D6B13"/>
    <w:rsid w:val="005E2328"/>
    <w:rsid w:val="005F11F8"/>
    <w:rsid w:val="00605477"/>
    <w:rsid w:val="00611C9A"/>
    <w:rsid w:val="0062455F"/>
    <w:rsid w:val="006253AA"/>
    <w:rsid w:val="0063340F"/>
    <w:rsid w:val="00645A31"/>
    <w:rsid w:val="00647879"/>
    <w:rsid w:val="00647A0B"/>
    <w:rsid w:val="006510C8"/>
    <w:rsid w:val="00653B73"/>
    <w:rsid w:val="00654A62"/>
    <w:rsid w:val="00664B9F"/>
    <w:rsid w:val="006708DE"/>
    <w:rsid w:val="00673E51"/>
    <w:rsid w:val="006747BA"/>
    <w:rsid w:val="006803E5"/>
    <w:rsid w:val="00681D21"/>
    <w:rsid w:val="00687D45"/>
    <w:rsid w:val="00691BC7"/>
    <w:rsid w:val="006946CF"/>
    <w:rsid w:val="006A3489"/>
    <w:rsid w:val="006A42E6"/>
    <w:rsid w:val="006C3BDB"/>
    <w:rsid w:val="006D1CA9"/>
    <w:rsid w:val="006D7EBF"/>
    <w:rsid w:val="006E75F2"/>
    <w:rsid w:val="006F65F0"/>
    <w:rsid w:val="00701B37"/>
    <w:rsid w:val="0070247E"/>
    <w:rsid w:val="00724E2B"/>
    <w:rsid w:val="00773D3C"/>
    <w:rsid w:val="00780659"/>
    <w:rsid w:val="007818DA"/>
    <w:rsid w:val="00786B05"/>
    <w:rsid w:val="007973E8"/>
    <w:rsid w:val="007B104D"/>
    <w:rsid w:val="007B7E86"/>
    <w:rsid w:val="007D378F"/>
    <w:rsid w:val="007D5C2D"/>
    <w:rsid w:val="007F14D2"/>
    <w:rsid w:val="007F5CE7"/>
    <w:rsid w:val="00806CDB"/>
    <w:rsid w:val="0083135B"/>
    <w:rsid w:val="0084562D"/>
    <w:rsid w:val="00854538"/>
    <w:rsid w:val="00863B8F"/>
    <w:rsid w:val="00870CEC"/>
    <w:rsid w:val="00872EB0"/>
    <w:rsid w:val="00875251"/>
    <w:rsid w:val="00875913"/>
    <w:rsid w:val="00876C00"/>
    <w:rsid w:val="00877781"/>
    <w:rsid w:val="008871E8"/>
    <w:rsid w:val="00896C6A"/>
    <w:rsid w:val="008975EF"/>
    <w:rsid w:val="008B0A30"/>
    <w:rsid w:val="008B2C91"/>
    <w:rsid w:val="008D0949"/>
    <w:rsid w:val="008E18D6"/>
    <w:rsid w:val="008F233F"/>
    <w:rsid w:val="008F4FCF"/>
    <w:rsid w:val="00901C5B"/>
    <w:rsid w:val="00903E26"/>
    <w:rsid w:val="009133FE"/>
    <w:rsid w:val="0092728E"/>
    <w:rsid w:val="00927CA5"/>
    <w:rsid w:val="0093322D"/>
    <w:rsid w:val="00943B2E"/>
    <w:rsid w:val="009460E0"/>
    <w:rsid w:val="00956C53"/>
    <w:rsid w:val="00965E9F"/>
    <w:rsid w:val="00966DB8"/>
    <w:rsid w:val="00976F5E"/>
    <w:rsid w:val="00980E94"/>
    <w:rsid w:val="0099222F"/>
    <w:rsid w:val="009C48A9"/>
    <w:rsid w:val="009E3CB7"/>
    <w:rsid w:val="009E7CB0"/>
    <w:rsid w:val="009F6CE6"/>
    <w:rsid w:val="00A16A08"/>
    <w:rsid w:val="00A32327"/>
    <w:rsid w:val="00A34DFF"/>
    <w:rsid w:val="00A53BD7"/>
    <w:rsid w:val="00A6199B"/>
    <w:rsid w:val="00A631C8"/>
    <w:rsid w:val="00A672EB"/>
    <w:rsid w:val="00A72B24"/>
    <w:rsid w:val="00A81DB0"/>
    <w:rsid w:val="00A82286"/>
    <w:rsid w:val="00A835A6"/>
    <w:rsid w:val="00AA16C5"/>
    <w:rsid w:val="00AA396B"/>
    <w:rsid w:val="00AA62B9"/>
    <w:rsid w:val="00AB2585"/>
    <w:rsid w:val="00AB69ED"/>
    <w:rsid w:val="00AC3A1C"/>
    <w:rsid w:val="00AE1FC1"/>
    <w:rsid w:val="00B04781"/>
    <w:rsid w:val="00B055D8"/>
    <w:rsid w:val="00B11388"/>
    <w:rsid w:val="00B13B46"/>
    <w:rsid w:val="00B1549E"/>
    <w:rsid w:val="00B17725"/>
    <w:rsid w:val="00B2486A"/>
    <w:rsid w:val="00B26A08"/>
    <w:rsid w:val="00B42834"/>
    <w:rsid w:val="00B468A0"/>
    <w:rsid w:val="00B754F9"/>
    <w:rsid w:val="00B76C6C"/>
    <w:rsid w:val="00B814F0"/>
    <w:rsid w:val="00B9345C"/>
    <w:rsid w:val="00BB254A"/>
    <w:rsid w:val="00BD2BE5"/>
    <w:rsid w:val="00BE46BE"/>
    <w:rsid w:val="00BF4C12"/>
    <w:rsid w:val="00C04DF0"/>
    <w:rsid w:val="00C21C20"/>
    <w:rsid w:val="00C5163F"/>
    <w:rsid w:val="00C53995"/>
    <w:rsid w:val="00C55D3E"/>
    <w:rsid w:val="00C623C9"/>
    <w:rsid w:val="00C62E8A"/>
    <w:rsid w:val="00C8080A"/>
    <w:rsid w:val="00C81326"/>
    <w:rsid w:val="00CA168C"/>
    <w:rsid w:val="00CA721F"/>
    <w:rsid w:val="00CB3C75"/>
    <w:rsid w:val="00CC23CF"/>
    <w:rsid w:val="00CC6B5E"/>
    <w:rsid w:val="00CD7614"/>
    <w:rsid w:val="00CE14B1"/>
    <w:rsid w:val="00CE2274"/>
    <w:rsid w:val="00CF021C"/>
    <w:rsid w:val="00CF1979"/>
    <w:rsid w:val="00D07BC4"/>
    <w:rsid w:val="00D17263"/>
    <w:rsid w:val="00D216C6"/>
    <w:rsid w:val="00D21C91"/>
    <w:rsid w:val="00D33076"/>
    <w:rsid w:val="00D4048E"/>
    <w:rsid w:val="00D55D82"/>
    <w:rsid w:val="00D57F07"/>
    <w:rsid w:val="00D8210E"/>
    <w:rsid w:val="00D9533C"/>
    <w:rsid w:val="00DB25E1"/>
    <w:rsid w:val="00DB62A1"/>
    <w:rsid w:val="00DE70F2"/>
    <w:rsid w:val="00DF3DD0"/>
    <w:rsid w:val="00E13072"/>
    <w:rsid w:val="00E21D6F"/>
    <w:rsid w:val="00E26D23"/>
    <w:rsid w:val="00E34D89"/>
    <w:rsid w:val="00E417D0"/>
    <w:rsid w:val="00E43176"/>
    <w:rsid w:val="00E43452"/>
    <w:rsid w:val="00E54B4C"/>
    <w:rsid w:val="00E674FF"/>
    <w:rsid w:val="00E70C9A"/>
    <w:rsid w:val="00EA49AD"/>
    <w:rsid w:val="00EA79FA"/>
    <w:rsid w:val="00EB4A03"/>
    <w:rsid w:val="00EE7E06"/>
    <w:rsid w:val="00EF25EB"/>
    <w:rsid w:val="00EF5CF8"/>
    <w:rsid w:val="00F10D45"/>
    <w:rsid w:val="00F11F9B"/>
    <w:rsid w:val="00F16309"/>
    <w:rsid w:val="00F2178A"/>
    <w:rsid w:val="00F3450D"/>
    <w:rsid w:val="00F34EAE"/>
    <w:rsid w:val="00F34F78"/>
    <w:rsid w:val="00F35537"/>
    <w:rsid w:val="00F4253F"/>
    <w:rsid w:val="00F51C2F"/>
    <w:rsid w:val="00F51F42"/>
    <w:rsid w:val="00F643AF"/>
    <w:rsid w:val="00F674A3"/>
    <w:rsid w:val="00F73E0E"/>
    <w:rsid w:val="00F7542E"/>
    <w:rsid w:val="00F779C4"/>
    <w:rsid w:val="00F82E92"/>
    <w:rsid w:val="00F8541D"/>
    <w:rsid w:val="00F90AFE"/>
    <w:rsid w:val="00FA39D3"/>
    <w:rsid w:val="00FA5618"/>
    <w:rsid w:val="00FB25AD"/>
    <w:rsid w:val="00FB66B4"/>
    <w:rsid w:val="00FC1EFF"/>
    <w:rsid w:val="00FD1DAA"/>
    <w:rsid w:val="00FD1DBA"/>
    <w:rsid w:val="00FF091A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BC31"/>
  <w15:docId w15:val="{2A9F255B-AB20-43E5-84D9-94DFF162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D23"/>
  </w:style>
  <w:style w:type="paragraph" w:styleId="Ttulo1">
    <w:name w:val="heading 1"/>
    <w:basedOn w:val="Normal"/>
    <w:next w:val="Normal"/>
    <w:link w:val="Ttulo1Char"/>
    <w:uiPriority w:val="9"/>
    <w:qFormat/>
    <w:rsid w:val="00734721"/>
    <w:pPr>
      <w:keepNext/>
      <w:keepLines/>
      <w:numPr>
        <w:numId w:val="6"/>
      </w:numPr>
      <w:suppressAutoHyphens/>
      <w:spacing w:before="480" w:after="0" w:line="240" w:lineRule="auto"/>
      <w:outlineLvl w:val="0"/>
    </w:pPr>
    <w:rPr>
      <w:rFonts w:eastAsia="Times New Roman" w:cs="Times New Roman"/>
      <w:b/>
      <w:bCs/>
      <w:color w:val="0B5294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472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72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CabealhodoSumrio"/>
    <w:next w:val="Normal"/>
    <w:link w:val="Ttulo4Char"/>
    <w:uiPriority w:val="9"/>
    <w:semiHidden/>
    <w:unhideWhenUsed/>
    <w:qFormat/>
    <w:rsid w:val="00734721"/>
    <w:pPr>
      <w:outlineLvl w:val="3"/>
    </w:pPr>
    <w:rPr>
      <w:i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472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472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73472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F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0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F79"/>
  </w:style>
  <w:style w:type="paragraph" w:styleId="Rodap">
    <w:name w:val="footer"/>
    <w:basedOn w:val="Normal"/>
    <w:link w:val="RodapChar"/>
    <w:uiPriority w:val="99"/>
    <w:unhideWhenUsed/>
    <w:rsid w:val="00810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F79"/>
  </w:style>
  <w:style w:type="character" w:styleId="Hyperlink">
    <w:name w:val="Hyperlink"/>
    <w:basedOn w:val="Fontepargpadro"/>
    <w:uiPriority w:val="99"/>
    <w:unhideWhenUsed/>
    <w:rsid w:val="00810F7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8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Mdio1-nfase1">
    <w:name w:val="Medium Shading 1 Accent 1"/>
    <w:basedOn w:val="Tabelanormal"/>
    <w:uiPriority w:val="63"/>
    <w:rsid w:val="00787B6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1E732B"/>
    <w:pPr>
      <w:ind w:left="720"/>
      <w:contextualSpacing/>
    </w:pPr>
  </w:style>
  <w:style w:type="paragraph" w:customStyle="1" w:styleId="Standard">
    <w:name w:val="Standard"/>
    <w:rsid w:val="003456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Normal3">
    <w:name w:val="Normal3"/>
    <w:basedOn w:val="Standard"/>
    <w:link w:val="Normal3Char"/>
    <w:qFormat/>
    <w:rsid w:val="003456A2"/>
    <w:pPr>
      <w:ind w:firstLine="567"/>
      <w:jc w:val="both"/>
    </w:pPr>
    <w:rPr>
      <w:rFonts w:ascii="Cambria" w:eastAsia="Calibri" w:hAnsi="Cambria" w:cs="Calibri"/>
      <w:color w:val="000000"/>
      <w:sz w:val="22"/>
      <w:szCs w:val="22"/>
    </w:rPr>
  </w:style>
  <w:style w:type="numbering" w:customStyle="1" w:styleId="WW8Num23">
    <w:name w:val="WW8Num23"/>
    <w:basedOn w:val="Semlista"/>
    <w:rsid w:val="003456A2"/>
  </w:style>
  <w:style w:type="paragraph" w:customStyle="1" w:styleId="Ttulo10">
    <w:name w:val="Título1"/>
    <w:basedOn w:val="Normal"/>
    <w:next w:val="Corpodetexto"/>
    <w:rsid w:val="0073472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Contedodetabela">
    <w:name w:val="Conteúdo de tabela"/>
    <w:basedOn w:val="Normal"/>
    <w:rsid w:val="0073472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ullets">
    <w:name w:val="bullets"/>
    <w:basedOn w:val="Normal"/>
    <w:rsid w:val="00734721"/>
    <w:pPr>
      <w:widowControl w:val="0"/>
      <w:suppressAutoHyphens/>
      <w:autoSpaceDE w:val="0"/>
      <w:spacing w:after="113" w:line="380" w:lineRule="atLeast"/>
      <w:ind w:left="567" w:hanging="567"/>
      <w:jc w:val="both"/>
      <w:textAlignment w:val="center"/>
    </w:pPr>
    <w:rPr>
      <w:rFonts w:ascii="AGaramond" w:eastAsia="Lucida Sans Unicode" w:hAnsi="AGaramond"/>
      <w:color w:val="000000"/>
      <w:kern w:val="1"/>
      <w:lang w:eastAsia="hi-IN" w:bidi="hi-IN"/>
    </w:rPr>
  </w:style>
  <w:style w:type="paragraph" w:styleId="Corpodetexto">
    <w:name w:val="Body Text"/>
    <w:basedOn w:val="Normal"/>
    <w:link w:val="CorpodetextoChar"/>
    <w:unhideWhenUsed/>
    <w:rsid w:val="007347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4721"/>
  </w:style>
  <w:style w:type="character" w:customStyle="1" w:styleId="Caracteresdenotaderodap">
    <w:name w:val="Caracteres de nota de rodapé"/>
    <w:rsid w:val="00734721"/>
    <w:rPr>
      <w:vertAlign w:val="superscript"/>
    </w:rPr>
  </w:style>
  <w:style w:type="character" w:customStyle="1" w:styleId="Refdenotaderodap1">
    <w:name w:val="Ref. de nota de rodapé1"/>
    <w:rsid w:val="00734721"/>
    <w:rPr>
      <w:vertAlign w:val="superscript"/>
    </w:rPr>
  </w:style>
  <w:style w:type="paragraph" w:customStyle="1" w:styleId="Contedodatabela">
    <w:name w:val="Conteúdo da tabela"/>
    <w:basedOn w:val="Normal"/>
    <w:rsid w:val="0073472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Corpodetexto21">
    <w:name w:val="Corpo de texto 21"/>
    <w:basedOn w:val="Normal"/>
    <w:rsid w:val="00734721"/>
    <w:pPr>
      <w:widowControl w:val="0"/>
      <w:suppressAutoHyphens/>
      <w:autoSpaceDE w:val="0"/>
      <w:spacing w:after="0" w:line="200" w:lineRule="atLeast"/>
      <w:ind w:right="849"/>
      <w:jc w:val="both"/>
    </w:pPr>
    <w:rPr>
      <w:rFonts w:ascii="Arial" w:eastAsia="Lucida Sans Unicode" w:hAnsi="Arial" w:cs="Mangal"/>
      <w:color w:val="000000"/>
      <w:kern w:val="1"/>
      <w:sz w:val="20"/>
      <w:szCs w:val="24"/>
      <w:lang w:eastAsia="hi-IN" w:bidi="hi-IN"/>
    </w:rPr>
  </w:style>
  <w:style w:type="paragraph" w:customStyle="1" w:styleId="Corpodetexto31">
    <w:name w:val="Corpo de texto 31"/>
    <w:basedOn w:val="Normal"/>
    <w:rsid w:val="00734721"/>
    <w:pPr>
      <w:widowControl w:val="0"/>
      <w:tabs>
        <w:tab w:val="left" w:pos="0"/>
        <w:tab w:val="left" w:pos="1701"/>
      </w:tabs>
      <w:suppressAutoHyphens/>
      <w:spacing w:after="0" w:line="360" w:lineRule="auto"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Textodenotaderodap">
    <w:name w:val="footnote text"/>
    <w:basedOn w:val="Normal"/>
    <w:link w:val="TextodenotaderodapChar"/>
    <w:rsid w:val="00734721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34721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al"/>
    <w:rsid w:val="007347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ahoma"/>
      <w:color w:val="000000"/>
      <w:kern w:val="1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734721"/>
    <w:rPr>
      <w:rFonts w:ascii="Calibri" w:eastAsia="Times New Roman" w:hAnsi="Calibri" w:cs="Times New Roman"/>
      <w:b/>
      <w:bCs/>
      <w:color w:val="0B5294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7347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34721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"/>
    <w:rsid w:val="00734721"/>
    <w:rPr>
      <w:rFonts w:ascii="Cambria" w:eastAsia="Times New Roman" w:hAnsi="Cambria" w:cs="Times New Roman"/>
      <w:b/>
      <w:bCs/>
      <w:i/>
      <w:color w:val="365F91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34721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basedOn w:val="Fontepargpadro"/>
    <w:link w:val="Ttulo6"/>
    <w:uiPriority w:val="9"/>
    <w:rsid w:val="00734721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"/>
    <w:rsid w:val="00734721"/>
    <w:rPr>
      <w:rFonts w:ascii="Cambria" w:eastAsia="Times New Roman" w:hAnsi="Cambria" w:cs="Times New Roman"/>
      <w:i/>
      <w:iCs/>
      <w:color w:val="404040"/>
    </w:rPr>
  </w:style>
  <w:style w:type="numbering" w:customStyle="1" w:styleId="Semlista1">
    <w:name w:val="Sem lista1"/>
    <w:next w:val="Semlista"/>
    <w:uiPriority w:val="99"/>
    <w:semiHidden/>
    <w:unhideWhenUsed/>
    <w:rsid w:val="00734721"/>
  </w:style>
  <w:style w:type="character" w:styleId="Refdenotaderodap">
    <w:name w:val="footnote reference"/>
    <w:uiPriority w:val="99"/>
    <w:unhideWhenUsed/>
    <w:rsid w:val="0073472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34721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34721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4721"/>
    <w:rPr>
      <w:rFonts w:ascii="Consolas" w:eastAsia="Calibri" w:hAnsi="Consolas" w:cs="Times New Roman"/>
      <w:sz w:val="21"/>
      <w:szCs w:val="21"/>
    </w:rPr>
  </w:style>
  <w:style w:type="table" w:customStyle="1" w:styleId="Tabelacomgrade1">
    <w:name w:val="Tabela com grade1"/>
    <w:basedOn w:val="Tabelanormal"/>
    <w:next w:val="Tabelacomgrade"/>
    <w:uiPriority w:val="59"/>
    <w:rsid w:val="00734721"/>
    <w:pPr>
      <w:spacing w:after="0" w:line="240" w:lineRule="auto"/>
      <w:ind w:firstLine="36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34721"/>
    <w:rPr>
      <w:rFonts w:ascii="Cambria" w:eastAsia="Times New Roman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734721"/>
    <w:pPr>
      <w:suppressAutoHyphens/>
      <w:spacing w:after="0" w:line="360" w:lineRule="auto"/>
      <w:ind w:left="1134" w:firstLine="114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347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">
    <w:name w:val="Corpo"/>
    <w:rsid w:val="00734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734721"/>
    <w:pPr>
      <w:spacing w:after="120" w:line="480" w:lineRule="auto"/>
    </w:pPr>
    <w:rPr>
      <w:rFonts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721"/>
    <w:rPr>
      <w:rFonts w:ascii="Calibri" w:eastAsia="Calibri" w:hAnsi="Calibri" w:cs="Times New Roman"/>
    </w:rPr>
  </w:style>
  <w:style w:type="table" w:styleId="SombreamentoClaro">
    <w:name w:val="Light Shading"/>
    <w:basedOn w:val="Tabelanormal"/>
    <w:uiPriority w:val="60"/>
    <w:rsid w:val="00734721"/>
    <w:pPr>
      <w:spacing w:after="0" w:line="240" w:lineRule="auto"/>
    </w:pPr>
    <w:rPr>
      <w:rFonts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argrafodaLista1">
    <w:name w:val="Parágrafo da Lista1"/>
    <w:basedOn w:val="Normal"/>
    <w:qFormat/>
    <w:rsid w:val="00734721"/>
    <w:pPr>
      <w:ind w:left="720"/>
      <w:contextualSpacing/>
    </w:pPr>
    <w:rPr>
      <w:rFonts w:cs="Times New Roman"/>
      <w:lang w:val="en-US"/>
    </w:rPr>
  </w:style>
  <w:style w:type="paragraph" w:customStyle="1" w:styleId="western">
    <w:name w:val="western"/>
    <w:basedOn w:val="Normal"/>
    <w:rsid w:val="00734721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grafe">
    <w:name w:val="#Epígrafe"/>
    <w:basedOn w:val="Normal"/>
    <w:qFormat/>
    <w:rsid w:val="0073472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</w:rPr>
  </w:style>
  <w:style w:type="paragraph" w:styleId="Lista">
    <w:name w:val="List"/>
    <w:basedOn w:val="Corpodetexto"/>
    <w:rsid w:val="00734721"/>
    <w:pPr>
      <w:suppressAutoHyphens/>
      <w:spacing w:after="0" w:line="480" w:lineRule="auto"/>
      <w:jc w:val="center"/>
    </w:pPr>
    <w:rPr>
      <w:rFonts w:ascii="Times New Roman" w:eastAsia="Times New Roman" w:hAnsi="Times New Roman" w:cs="Mangal"/>
      <w:b/>
      <w:caps/>
      <w:sz w:val="36"/>
      <w:szCs w:val="20"/>
      <w:lang w:eastAsia="ar-SA"/>
    </w:rPr>
  </w:style>
  <w:style w:type="numbering" w:customStyle="1" w:styleId="Semlista11">
    <w:name w:val="Sem lista11"/>
    <w:next w:val="Semlista"/>
    <w:uiPriority w:val="99"/>
    <w:semiHidden/>
    <w:unhideWhenUsed/>
    <w:rsid w:val="00734721"/>
  </w:style>
  <w:style w:type="character" w:styleId="HiperlinkVisitado">
    <w:name w:val="FollowedHyperlink"/>
    <w:uiPriority w:val="99"/>
    <w:semiHidden/>
    <w:unhideWhenUsed/>
    <w:rsid w:val="00734721"/>
    <w:rPr>
      <w:color w:val="800080"/>
      <w:u w:val="single"/>
    </w:rPr>
  </w:style>
  <w:style w:type="paragraph" w:customStyle="1" w:styleId="xl66">
    <w:name w:val="xl66"/>
    <w:basedOn w:val="Normal"/>
    <w:rsid w:val="007347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347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347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347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347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69696" w:fill="99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69696" w:fill="99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ciso">
    <w:name w:val="Inciso"/>
    <w:basedOn w:val="Normal"/>
    <w:next w:val="Normal"/>
    <w:autoRedefine/>
    <w:rsid w:val="00734721"/>
    <w:pPr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734721"/>
    <w:pPr>
      <w:numPr>
        <w:numId w:val="0"/>
      </w:numPr>
      <w:suppressAutoHyphens w:val="0"/>
      <w:spacing w:line="276" w:lineRule="auto"/>
      <w:outlineLvl w:val="9"/>
    </w:pPr>
    <w:rPr>
      <w:rFonts w:ascii="Cambria" w:hAnsi="Cambria"/>
      <w:color w:val="365F91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34721"/>
    <w:pPr>
      <w:tabs>
        <w:tab w:val="right" w:leader="dot" w:pos="9627"/>
      </w:tabs>
      <w:spacing w:after="100"/>
      <w:jc w:val="both"/>
    </w:pPr>
    <w:rPr>
      <w:rFonts w:ascii="Times New Roman" w:hAnsi="Times New Roman" w:cs="Times New Roman"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34721"/>
    <w:pPr>
      <w:tabs>
        <w:tab w:val="right" w:leader="dot" w:pos="9627"/>
      </w:tabs>
      <w:spacing w:after="100"/>
      <w:ind w:left="220"/>
      <w:jc w:val="both"/>
    </w:pPr>
    <w:rPr>
      <w:rFonts w:ascii="Times New Roman" w:hAnsi="Times New Roman" w:cs="Times New Roman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34721"/>
    <w:pPr>
      <w:tabs>
        <w:tab w:val="right" w:leader="dot" w:pos="9627"/>
      </w:tabs>
      <w:spacing w:after="100"/>
      <w:ind w:left="440"/>
      <w:jc w:val="both"/>
    </w:pPr>
    <w:rPr>
      <w:rFonts w:ascii="Times New Roman" w:hAnsi="Times New Roman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734721"/>
    <w:pPr>
      <w:tabs>
        <w:tab w:val="right" w:leader="dot" w:pos="9627"/>
      </w:tabs>
      <w:spacing w:after="100"/>
      <w:ind w:left="660"/>
      <w:jc w:val="both"/>
    </w:pPr>
    <w:rPr>
      <w:rFonts w:ascii="Times New Roman" w:hAnsi="Times New Roman" w:cs="Times New Roman"/>
    </w:rPr>
  </w:style>
  <w:style w:type="paragraph" w:styleId="Sumrio5">
    <w:name w:val="toc 5"/>
    <w:basedOn w:val="Normal"/>
    <w:next w:val="Normal"/>
    <w:autoRedefine/>
    <w:uiPriority w:val="39"/>
    <w:unhideWhenUsed/>
    <w:rsid w:val="00734721"/>
    <w:pPr>
      <w:spacing w:after="100"/>
      <w:ind w:left="880"/>
    </w:pPr>
    <w:rPr>
      <w:rFonts w:ascii="Times New Roman" w:hAnsi="Times New Roman" w:cs="Times New Roman"/>
    </w:rPr>
  </w:style>
  <w:style w:type="paragraph" w:styleId="Sumrio6">
    <w:name w:val="toc 6"/>
    <w:basedOn w:val="Normal"/>
    <w:next w:val="Normal"/>
    <w:autoRedefine/>
    <w:uiPriority w:val="39"/>
    <w:unhideWhenUsed/>
    <w:rsid w:val="00734721"/>
    <w:pPr>
      <w:spacing w:after="100"/>
      <w:ind w:left="1100"/>
    </w:pPr>
    <w:rPr>
      <w:rFonts w:eastAsia="Times New Roman" w:cs="Times New Roman"/>
    </w:rPr>
  </w:style>
  <w:style w:type="paragraph" w:styleId="Sumrio7">
    <w:name w:val="toc 7"/>
    <w:basedOn w:val="Normal"/>
    <w:next w:val="Normal"/>
    <w:autoRedefine/>
    <w:uiPriority w:val="39"/>
    <w:unhideWhenUsed/>
    <w:rsid w:val="00734721"/>
    <w:pPr>
      <w:spacing w:after="100"/>
      <w:ind w:left="1320"/>
    </w:pPr>
    <w:rPr>
      <w:rFonts w:eastAsia="Times New Roman" w:cs="Times New Roman"/>
    </w:rPr>
  </w:style>
  <w:style w:type="paragraph" w:styleId="Sumrio8">
    <w:name w:val="toc 8"/>
    <w:basedOn w:val="Normal"/>
    <w:next w:val="Normal"/>
    <w:autoRedefine/>
    <w:uiPriority w:val="39"/>
    <w:unhideWhenUsed/>
    <w:rsid w:val="00734721"/>
    <w:pPr>
      <w:spacing w:after="100"/>
      <w:ind w:left="1540"/>
    </w:pPr>
    <w:rPr>
      <w:rFonts w:eastAsia="Times New Roman" w:cs="Times New Roman"/>
    </w:rPr>
  </w:style>
  <w:style w:type="paragraph" w:styleId="Sumrio9">
    <w:name w:val="toc 9"/>
    <w:basedOn w:val="Normal"/>
    <w:next w:val="Normal"/>
    <w:autoRedefine/>
    <w:uiPriority w:val="39"/>
    <w:unhideWhenUsed/>
    <w:rsid w:val="00734721"/>
    <w:pPr>
      <w:spacing w:after="100"/>
      <w:ind w:left="1760"/>
    </w:pPr>
    <w:rPr>
      <w:rFonts w:eastAsia="Times New Roman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721"/>
    <w:pPr>
      <w:spacing w:after="120"/>
    </w:pPr>
    <w:rPr>
      <w:rFonts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721"/>
    <w:rPr>
      <w:rFonts w:ascii="Calibri" w:eastAsia="Calibri" w:hAnsi="Calibri" w:cs="Times New Roman"/>
      <w:sz w:val="16"/>
      <w:szCs w:val="16"/>
    </w:rPr>
  </w:style>
  <w:style w:type="paragraph" w:customStyle="1" w:styleId="061-PAt-DemaisPargrafos-Numerados">
    <w:name w:val="06.1- PAt - Demais Parágrafos - Numerados"/>
    <w:basedOn w:val="Normal"/>
    <w:autoRedefine/>
    <w:rsid w:val="00734721"/>
    <w:pPr>
      <w:numPr>
        <w:numId w:val="7"/>
      </w:numPr>
      <w:spacing w:before="120" w:after="120" w:line="240" w:lineRule="auto"/>
      <w:ind w:left="318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5">
    <w:name w:val="xl65"/>
    <w:basedOn w:val="Normal"/>
    <w:rsid w:val="007347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7347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3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rsid w:val="00734721"/>
  </w:style>
  <w:style w:type="table" w:customStyle="1" w:styleId="Tabelacomgrade3">
    <w:name w:val="Tabela com grade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ulo5"/>
    <w:rsid w:val="00734721"/>
    <w:pPr>
      <w:spacing w:before="0" w:line="240" w:lineRule="auto"/>
    </w:pPr>
    <w:rPr>
      <w:color w:val="auto"/>
    </w:rPr>
  </w:style>
  <w:style w:type="character" w:customStyle="1" w:styleId="PargrafodaListaChar">
    <w:name w:val="Parágrafo da Lista Char"/>
    <w:link w:val="PargrafodaLista"/>
    <w:uiPriority w:val="34"/>
    <w:rsid w:val="00734721"/>
  </w:style>
  <w:style w:type="character" w:customStyle="1" w:styleId="apple-converted-space">
    <w:name w:val="apple-converted-space"/>
    <w:rsid w:val="00734721"/>
  </w:style>
  <w:style w:type="paragraph" w:customStyle="1" w:styleId="Recuodecorpodetexto21">
    <w:name w:val="Recuo de corpo de texto 21"/>
    <w:basedOn w:val="Normal"/>
    <w:rsid w:val="00734721"/>
    <w:pPr>
      <w:suppressAutoHyphens/>
      <w:spacing w:after="0" w:line="240" w:lineRule="auto"/>
      <w:ind w:left="1134" w:firstLine="1146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94">
    <w:name w:val="xl94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34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73472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7347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7347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elacomgrade6">
    <w:name w:val="Tabela com grade6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734721"/>
  </w:style>
  <w:style w:type="paragraph" w:customStyle="1" w:styleId="06-DDG-PrimeiroPargrafo-SemNmero">
    <w:name w:val="06 - DDG - Primeiro Parágrafo - Sem Número"/>
    <w:basedOn w:val="Normal"/>
    <w:next w:val="Normal"/>
    <w:autoRedefine/>
    <w:rsid w:val="00734721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styleId="SemEspaamento">
    <w:name w:val="No Spacing"/>
    <w:uiPriority w:val="1"/>
    <w:qFormat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347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34721"/>
    <w:rPr>
      <w:rFonts w:ascii="Times New Roman" w:eastAsia="Times New Roman" w:hAnsi="Times New Roman" w:cs="Times New Roman"/>
      <w:sz w:val="16"/>
      <w:szCs w:val="16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734721"/>
  </w:style>
  <w:style w:type="paragraph" w:customStyle="1" w:styleId="Corpodetexto1">
    <w:name w:val="Corpo de texto1"/>
    <w:rsid w:val="00734721"/>
    <w:pPr>
      <w:suppressAutoHyphens/>
      <w:spacing w:after="0" w:line="240" w:lineRule="auto"/>
    </w:pPr>
    <w:rPr>
      <w:rFonts w:ascii="CG Times" w:eastAsia="Arial" w:hAnsi="CG Times" w:cs="Times New Roman"/>
      <w:color w:val="000000"/>
      <w:sz w:val="24"/>
      <w:szCs w:val="20"/>
      <w:lang w:val="en-US" w:eastAsia="ar-SA"/>
    </w:rPr>
  </w:style>
  <w:style w:type="paragraph" w:customStyle="1" w:styleId="Padro">
    <w:name w:val="Padrão"/>
    <w:rsid w:val="00734721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table" w:styleId="SombreamentoMdio1">
    <w:name w:val="Medium Shading 1"/>
    <w:basedOn w:val="Tabelanormal"/>
    <w:uiPriority w:val="63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26">
    <w:name w:val="Tabela com grade26"/>
    <w:basedOn w:val="Tabelanormal"/>
    <w:next w:val="Tabelacomgrade"/>
    <w:uiPriority w:val="59"/>
    <w:rsid w:val="00734721"/>
    <w:pPr>
      <w:spacing w:after="0" w:line="240" w:lineRule="auto"/>
      <w:ind w:firstLine="36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34721"/>
  </w:style>
  <w:style w:type="paragraph" w:customStyle="1" w:styleId="ndice">
    <w:name w:val="Índice"/>
    <w:basedOn w:val="Normal"/>
    <w:rsid w:val="00734721"/>
    <w:pPr>
      <w:suppressLineNumbers/>
      <w:suppressAutoHyphens/>
      <w:spacing w:after="0" w:line="240" w:lineRule="auto"/>
      <w:ind w:left="227" w:right="113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734721"/>
    <w:pPr>
      <w:spacing w:line="240" w:lineRule="auto"/>
    </w:pPr>
    <w:rPr>
      <w:rFonts w:cs="Times New Roman"/>
      <w:b/>
      <w:bCs/>
      <w:color w:val="4F81BD"/>
      <w:sz w:val="18"/>
      <w:szCs w:val="18"/>
    </w:rPr>
  </w:style>
  <w:style w:type="table" w:customStyle="1" w:styleId="Tabelacomgrade28">
    <w:name w:val="Tabela com grade28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2">
    <w:name w:val="xl112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7347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7347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7347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734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73472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734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734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73472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73472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73472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7347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al"/>
    <w:rsid w:val="00734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elacomgrade33">
    <w:name w:val="Tabela com grade3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next w:val="Tabelacomgrade"/>
    <w:uiPriority w:val="59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4">
    <w:name w:val="Sem lista4"/>
    <w:next w:val="Semlista"/>
    <w:uiPriority w:val="99"/>
    <w:semiHidden/>
    <w:unhideWhenUsed/>
    <w:rsid w:val="00734721"/>
  </w:style>
  <w:style w:type="paragraph" w:styleId="Assinatura">
    <w:name w:val="Signature"/>
    <w:basedOn w:val="Normal"/>
    <w:link w:val="AssinaturaChar"/>
    <w:semiHidden/>
    <w:unhideWhenUsed/>
    <w:rsid w:val="007347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ssinaturaChar">
    <w:name w:val="Assinatura Char"/>
    <w:basedOn w:val="Fontepargpadro"/>
    <w:link w:val="Assinatura"/>
    <w:semiHidden/>
    <w:rsid w:val="0073472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35">
    <w:name w:val="Tabela com grade3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Ac-item9-">
    <w:name w:val="TCU - Ac - item 9 - §§"/>
    <w:basedOn w:val="Normal"/>
    <w:qFormat/>
    <w:rsid w:val="0073472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Tabelacomgrade36">
    <w:name w:val="Tabela com grade36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34721"/>
  </w:style>
  <w:style w:type="table" w:customStyle="1" w:styleId="Tabelacomgrade37">
    <w:name w:val="Tabela com grade37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734721"/>
  </w:style>
  <w:style w:type="table" w:customStyle="1" w:styleId="Tabelacomgrade38">
    <w:name w:val="Tabela com grade38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next w:val="Tabelacomgrade"/>
    <w:uiPriority w:val="59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1-nfase3">
    <w:name w:val="Medium Grid 1 Accent 3"/>
    <w:basedOn w:val="Tabelanormal"/>
    <w:uiPriority w:val="67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GradeMdia1-nfase31">
    <w:name w:val="Grade Média 1 - Ênfase 31"/>
    <w:basedOn w:val="Tabelanormal"/>
    <w:next w:val="GradeMdia1-nfase3"/>
    <w:uiPriority w:val="67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Tabelacomgrade42">
    <w:name w:val="Tabela com grade4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3">
    <w:name w:val="Tabela com grade4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4">
    <w:name w:val="Tabela com grade44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5">
    <w:name w:val="Tabela com grade4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34721"/>
    <w:rPr>
      <w:b/>
      <w:bCs/>
    </w:rPr>
  </w:style>
  <w:style w:type="numbering" w:customStyle="1" w:styleId="Semlista111">
    <w:name w:val="Sem lista111"/>
    <w:next w:val="Semlista"/>
    <w:uiPriority w:val="99"/>
    <w:semiHidden/>
    <w:unhideWhenUsed/>
    <w:rsid w:val="00734721"/>
  </w:style>
  <w:style w:type="table" w:customStyle="1" w:styleId="Tabelacomgrade46">
    <w:name w:val="Tabela com grade46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7">
    <w:name w:val="Tabela com grade47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8">
    <w:name w:val="Tabela com grade48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9">
    <w:name w:val="Tabela com grade49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34721"/>
    <w:pPr>
      <w:spacing w:after="0" w:line="240" w:lineRule="auto"/>
    </w:pPr>
    <w:rPr>
      <w:rFonts w:cs="Times New Roman"/>
    </w:rPr>
  </w:style>
  <w:style w:type="table" w:styleId="TabelaSimples2">
    <w:name w:val="Plain Table 2"/>
    <w:basedOn w:val="Tabelanormal"/>
    <w:uiPriority w:val="42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734721"/>
    <w:pPr>
      <w:spacing w:after="0" w:line="240" w:lineRule="auto"/>
    </w:pPr>
    <w:rPr>
      <w:rFonts w:ascii="Times New Roman" w:hAnsi="Times New Roman" w:cs="Times New Roman"/>
      <w:sz w:val="24"/>
    </w:rPr>
  </w:style>
  <w:style w:type="table" w:customStyle="1" w:styleId="Tabelacomgrade50">
    <w:name w:val="Tabela com grade50"/>
    <w:basedOn w:val="Tabelanormal"/>
    <w:next w:val="Tabelacomgrade"/>
    <w:uiPriority w:val="3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5Escura-nfase31">
    <w:name w:val="Tabela de Grade 5 Escura - Ênfase 31"/>
    <w:basedOn w:val="Tabelanormal"/>
    <w:next w:val="TabeladeGrade5Escura-nfase3"/>
    <w:uiPriority w:val="50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TabeladeGrade5Escura-nfase3">
    <w:name w:val="Grid Table 5 Dark Accent 3"/>
    <w:basedOn w:val="Tabelanormal"/>
    <w:uiPriority w:val="50"/>
    <w:rsid w:val="0073472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Texto">
    <w:name w:val="Texto"/>
    <w:basedOn w:val="Normal"/>
    <w:link w:val="TextoChar"/>
    <w:rsid w:val="0073472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Char">
    <w:name w:val="Texto Char"/>
    <w:link w:val="Texto"/>
    <w:rsid w:val="007347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Semlista7">
    <w:name w:val="Sem lista7"/>
    <w:next w:val="Semlista"/>
    <w:uiPriority w:val="99"/>
    <w:semiHidden/>
    <w:unhideWhenUsed/>
    <w:rsid w:val="00734721"/>
  </w:style>
  <w:style w:type="table" w:customStyle="1" w:styleId="Tabelacomgrade51">
    <w:name w:val="Tabela com grade5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59"/>
    <w:rsid w:val="00734721"/>
    <w:pPr>
      <w:spacing w:after="0" w:line="240" w:lineRule="auto"/>
      <w:ind w:firstLine="36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0">
    <w:name w:val="Tabela com grade21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next w:val="SombreamentoClaro"/>
    <w:uiPriority w:val="60"/>
    <w:rsid w:val="00734721"/>
    <w:pPr>
      <w:spacing w:after="0" w:line="240" w:lineRule="auto"/>
    </w:pPr>
    <w:rPr>
      <w:rFonts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Semlista12">
    <w:name w:val="Sem lista12"/>
    <w:next w:val="Semlista"/>
    <w:uiPriority w:val="99"/>
    <w:semiHidden/>
    <w:unhideWhenUsed/>
    <w:rsid w:val="00734721"/>
  </w:style>
  <w:style w:type="table" w:customStyle="1" w:styleId="Tabelacomgrade310">
    <w:name w:val="Tabela com grade31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0">
    <w:name w:val="Tabela com grade410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2">
    <w:name w:val="Tabela com grade52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1">
    <w:name w:val="Tabela com grade6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1">
    <w:name w:val="Tabela com grade7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1">
    <w:name w:val="Tabela com grade8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1">
    <w:name w:val="Tabela com grade9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1">
    <w:name w:val="Tabela com grade10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1">
    <w:name w:val="Tabela com grade12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1">
    <w:name w:val="Tabela com grade13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1">
    <w:name w:val="Tabela com grade14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1">
    <w:name w:val="Tabela com grade15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1">
    <w:name w:val="Tabela com grade16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1">
    <w:name w:val="Tabela com grade17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1">
    <w:name w:val="Tabela com grade18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1">
    <w:name w:val="Tabela com grade19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1">
    <w:name w:val="Tabela com grade20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1">
    <w:name w:val="Tabela com grade23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1">
    <w:name w:val="Tabela com grade24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1">
    <w:name w:val="Tabela com grade25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uiPriority w:val="99"/>
    <w:semiHidden/>
    <w:unhideWhenUsed/>
    <w:rsid w:val="00734721"/>
  </w:style>
  <w:style w:type="numbering" w:customStyle="1" w:styleId="Semlista31">
    <w:name w:val="Sem lista31"/>
    <w:next w:val="Semlista"/>
    <w:uiPriority w:val="99"/>
    <w:semiHidden/>
    <w:unhideWhenUsed/>
    <w:rsid w:val="00734721"/>
  </w:style>
  <w:style w:type="table" w:customStyle="1" w:styleId="SombreamentoMdio11">
    <w:name w:val="Sombreamento Médio 11"/>
    <w:basedOn w:val="Tabelanormal"/>
    <w:next w:val="SombreamentoMdio1"/>
    <w:uiPriority w:val="63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261">
    <w:name w:val="Tabela com grade261"/>
    <w:basedOn w:val="Tabelanormal"/>
    <w:next w:val="Tabelacomgrade"/>
    <w:uiPriority w:val="59"/>
    <w:rsid w:val="00734721"/>
    <w:pPr>
      <w:spacing w:after="0" w:line="240" w:lineRule="auto"/>
      <w:ind w:firstLine="36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1">
    <w:name w:val="Tabela com grade27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1">
    <w:name w:val="Tabela com grade28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1">
    <w:name w:val="Tabela com grade29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1">
    <w:name w:val="Tabela com grade30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1">
    <w:name w:val="Tabela com grade31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1">
    <w:name w:val="Tabela com grade32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1">
    <w:name w:val="Tabela com grade33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1">
    <w:name w:val="Tabela com grade341"/>
    <w:basedOn w:val="Tabelanormal"/>
    <w:next w:val="Tabelacomgrade"/>
    <w:uiPriority w:val="59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41">
    <w:name w:val="Sem lista41"/>
    <w:next w:val="Semlista"/>
    <w:uiPriority w:val="99"/>
    <w:semiHidden/>
    <w:unhideWhenUsed/>
    <w:rsid w:val="00734721"/>
  </w:style>
  <w:style w:type="table" w:customStyle="1" w:styleId="Tabelacomgrade351">
    <w:name w:val="Tabela com grade35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61">
    <w:name w:val="Tabela com grade36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1">
    <w:name w:val="Sem lista51"/>
    <w:next w:val="Semlista"/>
    <w:uiPriority w:val="99"/>
    <w:semiHidden/>
    <w:unhideWhenUsed/>
    <w:rsid w:val="00734721"/>
  </w:style>
  <w:style w:type="table" w:customStyle="1" w:styleId="Tabelacomgrade371">
    <w:name w:val="Tabela com grade37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1">
    <w:name w:val="Sem lista61"/>
    <w:next w:val="Semlista"/>
    <w:uiPriority w:val="99"/>
    <w:semiHidden/>
    <w:unhideWhenUsed/>
    <w:rsid w:val="00734721"/>
  </w:style>
  <w:style w:type="table" w:customStyle="1" w:styleId="Tabelacomgrade381">
    <w:name w:val="Tabela com grade38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1">
    <w:name w:val="Tabela com grade391"/>
    <w:basedOn w:val="Tabelanormal"/>
    <w:next w:val="Tabelacomgrade"/>
    <w:uiPriority w:val="59"/>
    <w:rsid w:val="0073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1">
    <w:name w:val="Tabela com grade40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1">
    <w:name w:val="Tabela com grade41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eMdia1-nfase32">
    <w:name w:val="Grade Média 1 - Ênfase 32"/>
    <w:basedOn w:val="Tabelanormal"/>
    <w:next w:val="GradeMdia1-nfase3"/>
    <w:uiPriority w:val="67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GradeMdia1-nfase311">
    <w:name w:val="Grade Média 1 - Ênfase 311"/>
    <w:basedOn w:val="Tabelanormal"/>
    <w:next w:val="GradeMdia1-nfase3"/>
    <w:uiPriority w:val="67"/>
    <w:rsid w:val="00734721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Tabelacomgrade421">
    <w:name w:val="Tabela com grade42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31">
    <w:name w:val="Tabela com grade43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41">
    <w:name w:val="Tabela com grade44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51">
    <w:name w:val="Tabela com grade45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1">
    <w:name w:val="Sem lista1111"/>
    <w:next w:val="Semlista"/>
    <w:uiPriority w:val="99"/>
    <w:semiHidden/>
    <w:unhideWhenUsed/>
    <w:rsid w:val="00734721"/>
  </w:style>
  <w:style w:type="paragraph" w:customStyle="1" w:styleId="Corpodetexto11">
    <w:name w:val="Corpo de texto11"/>
    <w:rsid w:val="00734721"/>
    <w:pPr>
      <w:suppressAutoHyphens/>
      <w:spacing w:after="0" w:line="240" w:lineRule="auto"/>
    </w:pPr>
    <w:rPr>
      <w:rFonts w:ascii="CG Times" w:eastAsia="Arial" w:hAnsi="CG Times" w:cs="Times New Roman"/>
      <w:color w:val="000000"/>
      <w:sz w:val="24"/>
      <w:szCs w:val="20"/>
      <w:lang w:val="en-US" w:eastAsia="ar-SA"/>
    </w:rPr>
  </w:style>
  <w:style w:type="table" w:customStyle="1" w:styleId="Tabelacomgrade461">
    <w:name w:val="Tabela com grade46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71">
    <w:name w:val="Tabela com grade47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81">
    <w:name w:val="Tabela com grade48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91">
    <w:name w:val="Tabela com grade491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3">
    <w:name w:val="Tabela com grade53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4">
    <w:name w:val="Tabela com grade54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5">
    <w:name w:val="Tabela com grade55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6">
    <w:name w:val="Tabela com grade56"/>
    <w:basedOn w:val="Tabelanormal"/>
    <w:next w:val="Tabelacomgrade"/>
    <w:uiPriority w:val="59"/>
    <w:rsid w:val="007347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7347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721"/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72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7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7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3Char">
    <w:name w:val="Normal3 Char"/>
    <w:link w:val="Normal3"/>
    <w:rsid w:val="002003DF"/>
    <w:rPr>
      <w:rFonts w:ascii="Cambria" w:eastAsia="Calibri" w:hAnsi="Cambria" w:cs="Calibri"/>
      <w:color w:val="000000"/>
      <w:kern w:val="3"/>
      <w:lang w:eastAsia="zh-CN" w:bidi="hi-IN"/>
    </w:rPr>
  </w:style>
  <w:style w:type="paragraph" w:customStyle="1" w:styleId="Tabela">
    <w:name w:val="Tabela"/>
    <w:basedOn w:val="Normal"/>
    <w:link w:val="TabelaChar"/>
    <w:qFormat/>
    <w:rsid w:val="002003DF"/>
    <w:pPr>
      <w:shd w:val="clear" w:color="auto" w:fill="FFFFFF"/>
      <w:tabs>
        <w:tab w:val="num" w:pos="72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TabelaChar">
    <w:name w:val="Tabela Char"/>
    <w:link w:val="Tabela"/>
    <w:rsid w:val="002003DF"/>
    <w:rPr>
      <w:rFonts w:ascii="Arial" w:eastAsia="Times New Roman" w:hAnsi="Arial" w:cs="Times New Roman"/>
      <w:b/>
      <w:sz w:val="20"/>
      <w:szCs w:val="24"/>
      <w:shd w:val="clear" w:color="auto" w:fill="FFFFFF"/>
      <w:lang w:val="x-none" w:eastAsia="x-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pPr>
      <w:spacing w:after="0" w:line="240" w:lineRule="auto"/>
      <w:ind w:firstLine="360"/>
    </w:pPr>
    <w:rPr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vkekvd">
    <w:name w:val="vkekvd"/>
    <w:basedOn w:val="Fontepargpadro"/>
    <w:rsid w:val="001F5521"/>
  </w:style>
  <w:style w:type="character" w:customStyle="1" w:styleId="t286pc">
    <w:name w:val="t286pc"/>
    <w:basedOn w:val="Fontepargpadro"/>
    <w:rsid w:val="00BD2BE5"/>
  </w:style>
  <w:style w:type="character" w:styleId="nfase">
    <w:name w:val="Emphasis"/>
    <w:basedOn w:val="Fontepargpadro"/>
    <w:uiPriority w:val="20"/>
    <w:qFormat/>
    <w:rsid w:val="006946CF"/>
    <w:rPr>
      <w:i/>
      <w:iCs/>
    </w:rPr>
  </w:style>
  <w:style w:type="character" w:customStyle="1" w:styleId="normaltextrun">
    <w:name w:val="normaltextrun"/>
    <w:basedOn w:val="Fontepargpadro"/>
    <w:rsid w:val="00C53995"/>
  </w:style>
  <w:style w:type="paragraph" w:customStyle="1" w:styleId="Estilo2">
    <w:name w:val="Estilo2"/>
    <w:basedOn w:val="Normal"/>
    <w:link w:val="Estilo2Char"/>
    <w:qFormat/>
    <w:rsid w:val="00FD1DB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FD1DBA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5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2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9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6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Composição</a:t>
            </a:r>
            <a:r>
              <a:rPr lang="pt-BR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Bens Móveis</a:t>
            </a:r>
            <a:endParaRPr lang="pt-BR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7186788154897495"/>
          <c:y val="2.766251728907330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9066081470106694"/>
          <c:w val="1"/>
          <c:h val="0.3852528288735692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76-4B39-8183-89EA7CF14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76-4B39-8183-89EA7CF14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76-4B39-8183-89EA7CF14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C76-4B39-8183-89EA7CF14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C76-4B39-8183-89EA7CF14B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C76-4B39-8183-89EA7CF14B6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C76-4B39-8183-89EA7CF14B6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C76-4B39-8183-89EA7CF14B6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C76-4B39-8183-89EA7CF14B6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1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C76-4B39-8183-89EA7CF14B6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'Bens Móveis - Composição'!$A$4:$A$13</c:f>
              <c:strCache>
                <c:ptCount val="10"/>
                <c:pt idx="0">
                  <c:v>Máquinas, Aparelhos, Equipamentos e Ferramentas</c:v>
                </c:pt>
                <c:pt idx="1">
                  <c:v>Bens de Informática</c:v>
                </c:pt>
                <c:pt idx="2">
                  <c:v>Móveis e Utensílios</c:v>
                </c:pt>
                <c:pt idx="3">
                  <c:v>Material Cultural, Educacional e de Comunicação</c:v>
                </c:pt>
                <c:pt idx="4">
                  <c:v>Veículos</c:v>
                </c:pt>
                <c:pt idx="5">
                  <c:v>Bens Móveis em Andamento</c:v>
                </c:pt>
                <c:pt idx="6">
                  <c:v>Bens Móveis em Almoxarifado</c:v>
                </c:pt>
                <c:pt idx="7">
                  <c:v>Armamentos</c:v>
                </c:pt>
                <c:pt idx="8">
                  <c:v>Semoventes e Equipamentos de Montaria</c:v>
                </c:pt>
                <c:pt idx="9">
                  <c:v>Demais Bens Móveis</c:v>
                </c:pt>
              </c:strCache>
            </c:strRef>
          </c:cat>
          <c:val>
            <c:numRef>
              <c:f>'Bens Móveis - Composição'!$B$4:$B$13</c:f>
              <c:numCache>
                <c:formatCode>#,##0.00;\(#,##0.00\)</c:formatCode>
                <c:ptCount val="10"/>
                <c:pt idx="0">
                  <c:v>340445806.63999999</c:v>
                </c:pt>
                <c:pt idx="1">
                  <c:v>355784505.18000001</c:v>
                </c:pt>
                <c:pt idx="2">
                  <c:v>71901026.959999993</c:v>
                </c:pt>
                <c:pt idx="3">
                  <c:v>36333714.609999999</c:v>
                </c:pt>
                <c:pt idx="4">
                  <c:v>570708469.49000001</c:v>
                </c:pt>
                <c:pt idx="5">
                  <c:v>0</c:v>
                </c:pt>
                <c:pt idx="6">
                  <c:v>0</c:v>
                </c:pt>
                <c:pt idx="7">
                  <c:v>33688281.57</c:v>
                </c:pt>
                <c:pt idx="8">
                  <c:v>809409.74</c:v>
                </c:pt>
                <c:pt idx="9">
                  <c:v>5225241.6500000004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C76-4B39-8183-89EA7CF14B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19">
          <a:noFill/>
        </a:ln>
      </c:spPr>
    </c:plotArea>
    <c:legend>
      <c:legendPos val="b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9.8628528677565372E-2"/>
          <c:y val="0.62780082987551877"/>
          <c:w val="0.82001607082150052"/>
          <c:h val="0.344536652835408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32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LGxI7o9ynfgPoMlPcgN3HLkyA==">CgMxLjAyCGguZ2pkZ3hzMgloLjMwajB6bGwyDmguaWdka3piNHY4aW84MgloLjFmb2I5dGUyCWguM3pueXNoNzIJaC4yZXQ5MnAwMghoLnR5amN3dDIJaC4zZHk2dmttMgloLjF0M2g1c2YyCWguNGQzNG9nODIJaC4yczhleW8xMgloLjE3ZHA4dnUyCWguM3JkY3JqbjIJaC4yNmluMXJnMghoLmxueGJ6OTIJaC4zNW5rdW4yMgloLjFrc3Y0dXYyCWguNDRzaW5pbzgAciExNmprODhaMjk0M29vaUhyUGdqOFpFNzdmdUQzZzVCL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37C621EC</Template>
  <TotalTime>558</TotalTime>
  <Pages>33</Pages>
  <Words>9391</Words>
  <Characters>50715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Almeida dos Santos Junior</dc:creator>
  <cp:lastModifiedBy>Maiara Maria Julio Pinto Ayres</cp:lastModifiedBy>
  <cp:revision>167</cp:revision>
  <dcterms:created xsi:type="dcterms:W3CDTF">2025-11-18T13:57:00Z</dcterms:created>
  <dcterms:modified xsi:type="dcterms:W3CDTF">2025-12-06T21:30:00Z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-250206612</vt:i4>
  </property>
</Properties>
</file>